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E00FC" w14:textId="77777777" w:rsidR="00F84577" w:rsidRPr="00F84577" w:rsidRDefault="00F84577" w:rsidP="00F84577">
      <w:pPr>
        <w:pStyle w:val="Nadpis1"/>
        <w:jc w:val="center"/>
        <w:rPr>
          <w:rFonts w:ascii="Arial" w:hAnsi="Arial"/>
          <w:b/>
          <w:bCs/>
          <w:sz w:val="44"/>
          <w:szCs w:val="44"/>
        </w:rPr>
      </w:pPr>
      <w:bookmarkStart w:id="0" w:name="_GoBack"/>
      <w:bookmarkEnd w:id="0"/>
      <w:r w:rsidRPr="00F84577">
        <w:rPr>
          <w:rFonts w:ascii="Arial" w:hAnsi="Arial"/>
          <w:b/>
          <w:bCs/>
          <w:sz w:val="44"/>
          <w:szCs w:val="44"/>
        </w:rPr>
        <w:t>Boží Slovo – pro život člověka.</w:t>
      </w:r>
    </w:p>
    <w:p w14:paraId="51088C27" w14:textId="77777777" w:rsidR="00F84577" w:rsidRPr="00F84577" w:rsidRDefault="00F84577" w:rsidP="00F84577">
      <w:pPr>
        <w:jc w:val="center"/>
        <w:rPr>
          <w:rFonts w:ascii="Arial" w:hAnsi="Arial" w:cs="Arial"/>
          <w:b/>
          <w:bCs/>
          <w:sz w:val="24"/>
          <w:szCs w:val="24"/>
        </w:rPr>
      </w:pPr>
      <w:r w:rsidRPr="00F84577">
        <w:rPr>
          <w:rFonts w:ascii="Arial" w:hAnsi="Arial" w:cs="Arial"/>
          <w:sz w:val="24"/>
          <w:szCs w:val="24"/>
        </w:rPr>
        <w:t xml:space="preserve">Heslo: </w:t>
      </w:r>
      <w:r w:rsidRPr="00F84577">
        <w:rPr>
          <w:rFonts w:ascii="Arial" w:hAnsi="Arial" w:cs="Arial"/>
          <w:b/>
          <w:bCs/>
          <w:sz w:val="24"/>
          <w:szCs w:val="24"/>
        </w:rPr>
        <w:t>Mezi čtyřma očima – s káráním se začíná.</w:t>
      </w:r>
    </w:p>
    <w:p w14:paraId="4FF58E62" w14:textId="77777777" w:rsidR="00F84577" w:rsidRPr="00F84577" w:rsidRDefault="00F84577" w:rsidP="00F84577">
      <w:pPr>
        <w:jc w:val="center"/>
        <w:rPr>
          <w:rFonts w:ascii="Arial" w:hAnsi="Arial" w:cs="Arial"/>
          <w:b/>
          <w:i/>
          <w:sz w:val="24"/>
          <w:szCs w:val="24"/>
        </w:rPr>
      </w:pPr>
      <w:r w:rsidRPr="00F84577">
        <w:rPr>
          <w:rFonts w:ascii="Arial" w:hAnsi="Arial" w:cs="Arial"/>
          <w:b/>
          <w:i/>
          <w:sz w:val="24"/>
          <w:szCs w:val="24"/>
        </w:rPr>
        <w:t xml:space="preserve">10. září 2023 – </w:t>
      </w:r>
      <w:proofErr w:type="gramStart"/>
      <w:r w:rsidRPr="00F84577">
        <w:rPr>
          <w:rFonts w:ascii="Arial" w:hAnsi="Arial" w:cs="Arial"/>
          <w:b/>
          <w:i/>
          <w:sz w:val="24"/>
          <w:szCs w:val="24"/>
        </w:rPr>
        <w:t>23.neděle</w:t>
      </w:r>
      <w:proofErr w:type="gramEnd"/>
      <w:r w:rsidRPr="00F84577">
        <w:rPr>
          <w:rFonts w:ascii="Arial" w:hAnsi="Arial" w:cs="Arial"/>
          <w:b/>
          <w:i/>
          <w:sz w:val="24"/>
          <w:szCs w:val="24"/>
        </w:rPr>
        <w:t xml:space="preserve"> v mezidobí</w:t>
      </w:r>
    </w:p>
    <w:p w14:paraId="1A6413C1" w14:textId="77777777" w:rsidR="00F84577" w:rsidRPr="00F84577" w:rsidRDefault="00F84577" w:rsidP="00F84577">
      <w:pPr>
        <w:jc w:val="center"/>
        <w:rPr>
          <w:rFonts w:ascii="Arial" w:hAnsi="Arial" w:cs="Arial"/>
          <w:b/>
          <w:sz w:val="24"/>
          <w:szCs w:val="24"/>
        </w:rPr>
      </w:pPr>
      <w:r w:rsidRPr="00F84577">
        <w:rPr>
          <w:rFonts w:ascii="Arial" w:hAnsi="Arial" w:cs="Arial"/>
          <w:sz w:val="24"/>
          <w:szCs w:val="24"/>
        </w:rPr>
        <w:t xml:space="preserve">Texty: </w:t>
      </w:r>
      <w:proofErr w:type="spellStart"/>
      <w:r w:rsidRPr="00F84577">
        <w:rPr>
          <w:rFonts w:ascii="Arial" w:hAnsi="Arial" w:cs="Arial"/>
          <w:sz w:val="24"/>
          <w:szCs w:val="24"/>
        </w:rPr>
        <w:t>Ez</w:t>
      </w:r>
      <w:proofErr w:type="spellEnd"/>
      <w:r w:rsidRPr="00F84577">
        <w:rPr>
          <w:rFonts w:ascii="Arial" w:hAnsi="Arial" w:cs="Arial"/>
          <w:sz w:val="24"/>
          <w:szCs w:val="24"/>
        </w:rPr>
        <w:t xml:space="preserve">  </w:t>
      </w:r>
      <w:proofErr w:type="gramStart"/>
      <w:r w:rsidRPr="00F84577">
        <w:rPr>
          <w:rFonts w:ascii="Arial" w:hAnsi="Arial" w:cs="Arial"/>
          <w:sz w:val="24"/>
          <w:szCs w:val="24"/>
        </w:rPr>
        <w:t>33,7-9 /  Řím</w:t>
      </w:r>
      <w:proofErr w:type="gramEnd"/>
      <w:r w:rsidRPr="00F84577">
        <w:rPr>
          <w:rFonts w:ascii="Arial" w:hAnsi="Arial" w:cs="Arial"/>
          <w:sz w:val="24"/>
          <w:szCs w:val="24"/>
        </w:rPr>
        <w:t xml:space="preserve">  13,8 - 10  /  </w:t>
      </w:r>
      <w:proofErr w:type="spellStart"/>
      <w:r w:rsidRPr="00F84577">
        <w:rPr>
          <w:rFonts w:ascii="Arial" w:hAnsi="Arial" w:cs="Arial"/>
          <w:sz w:val="24"/>
          <w:szCs w:val="24"/>
        </w:rPr>
        <w:t>Mt</w:t>
      </w:r>
      <w:proofErr w:type="spellEnd"/>
      <w:r w:rsidRPr="00F84577">
        <w:rPr>
          <w:rFonts w:ascii="Arial" w:hAnsi="Arial" w:cs="Arial"/>
          <w:sz w:val="24"/>
          <w:szCs w:val="24"/>
        </w:rPr>
        <w:t xml:space="preserve">  18,15 – 20</w:t>
      </w:r>
    </w:p>
    <w:p w14:paraId="0C5697E7" w14:textId="77777777" w:rsidR="00F84577" w:rsidRPr="00F84577" w:rsidRDefault="00F84577" w:rsidP="00F84577">
      <w:pPr>
        <w:jc w:val="center"/>
        <w:rPr>
          <w:rFonts w:ascii="Arial" w:hAnsi="Arial" w:cs="Arial"/>
          <w:b/>
          <w:bCs/>
          <w:sz w:val="24"/>
          <w:szCs w:val="24"/>
        </w:rPr>
      </w:pPr>
      <w:r w:rsidRPr="00F84577">
        <w:rPr>
          <w:rFonts w:ascii="Arial" w:hAnsi="Arial" w:cs="Arial"/>
          <w:b/>
          <w:bCs/>
          <w:sz w:val="24"/>
          <w:szCs w:val="24"/>
        </w:rPr>
        <w:t>Slova svatého evangelia podle Matouše:</w:t>
      </w:r>
    </w:p>
    <w:p w14:paraId="710E22A6" w14:textId="77777777" w:rsidR="00F84577" w:rsidRPr="00F84577" w:rsidRDefault="00F84577" w:rsidP="00F84577">
      <w:pPr>
        <w:jc w:val="both"/>
        <w:rPr>
          <w:rFonts w:ascii="Arial" w:hAnsi="Arial" w:cs="Arial"/>
          <w:sz w:val="24"/>
          <w:szCs w:val="24"/>
        </w:rPr>
      </w:pPr>
      <w:r w:rsidRPr="00F84577">
        <w:rPr>
          <w:rFonts w:ascii="Arial" w:hAnsi="Arial" w:cs="Arial"/>
          <w:sz w:val="24"/>
          <w:szCs w:val="24"/>
        </w:rPr>
        <w:t xml:space="preserve">     Ježíš řekl svým učedníkům: „Když tvůj bratr zhřeší, jdi a pokárej ho mezi čtyřma očima.  Dá – </w:t>
      </w:r>
      <w:proofErr w:type="spellStart"/>
      <w:r w:rsidRPr="00F84577">
        <w:rPr>
          <w:rFonts w:ascii="Arial" w:hAnsi="Arial" w:cs="Arial"/>
          <w:sz w:val="24"/>
          <w:szCs w:val="24"/>
        </w:rPr>
        <w:t>li</w:t>
      </w:r>
      <w:proofErr w:type="spellEnd"/>
      <w:r w:rsidRPr="00F84577">
        <w:rPr>
          <w:rFonts w:ascii="Arial" w:hAnsi="Arial" w:cs="Arial"/>
          <w:sz w:val="24"/>
          <w:szCs w:val="24"/>
        </w:rPr>
        <w:t xml:space="preserve"> si od tebe říci, svého bratra jsi získal.  Nedá – </w:t>
      </w:r>
      <w:proofErr w:type="spellStart"/>
      <w:r w:rsidRPr="00F84577">
        <w:rPr>
          <w:rFonts w:ascii="Arial" w:hAnsi="Arial" w:cs="Arial"/>
          <w:sz w:val="24"/>
          <w:szCs w:val="24"/>
        </w:rPr>
        <w:t>li</w:t>
      </w:r>
      <w:proofErr w:type="spellEnd"/>
      <w:r w:rsidRPr="00F84577">
        <w:rPr>
          <w:rFonts w:ascii="Arial" w:hAnsi="Arial" w:cs="Arial"/>
          <w:sz w:val="24"/>
          <w:szCs w:val="24"/>
        </w:rPr>
        <w:t xml:space="preserve"> si však říci, přiber si ještě jednoho nebo dva, aby „každá výpověď byla potvrzena ústy dvou nebo tří svědků.“ Když je však neposlechne, pověz to církvi.  Jestliže však neposlechne ani církev, ať je pro tebe jako pohan nebo celník.  Amen, pravím vám: Všecko, co svážete na zemi, bude svázáno na nebi, a všecko, co rozvážete na zemi, bude </w:t>
      </w:r>
      <w:proofErr w:type="gramStart"/>
      <w:r w:rsidRPr="00F84577">
        <w:rPr>
          <w:rFonts w:ascii="Arial" w:hAnsi="Arial" w:cs="Arial"/>
          <w:sz w:val="24"/>
          <w:szCs w:val="24"/>
        </w:rPr>
        <w:t>rozvázáno  na</w:t>
      </w:r>
      <w:proofErr w:type="gramEnd"/>
      <w:r w:rsidRPr="00F84577">
        <w:rPr>
          <w:rFonts w:ascii="Arial" w:hAnsi="Arial" w:cs="Arial"/>
          <w:sz w:val="24"/>
          <w:szCs w:val="24"/>
        </w:rPr>
        <w:t xml:space="preserve"> nebi.  Dále vám říkám: Jestliže se shodnou na zemi dva z vás na jakékoli věci a budou o ni prosit, dostanou ji od mého nebeského Otce.  Neboť, kde jsou dva nebo tři shromážděni ve jménu mém, tam jsem já uprostřed nich.  </w:t>
      </w:r>
    </w:p>
    <w:p w14:paraId="4654412D" w14:textId="77777777" w:rsidR="00F84577" w:rsidRPr="00F84577" w:rsidRDefault="00F84577" w:rsidP="00F84577">
      <w:pPr>
        <w:jc w:val="both"/>
        <w:rPr>
          <w:rFonts w:ascii="Arial" w:hAnsi="Arial" w:cs="Arial"/>
          <w:sz w:val="24"/>
          <w:szCs w:val="24"/>
        </w:rPr>
      </w:pPr>
      <w:r w:rsidRPr="00F84577">
        <w:rPr>
          <w:rFonts w:ascii="Arial" w:hAnsi="Arial" w:cs="Arial"/>
          <w:b/>
          <w:sz w:val="24"/>
          <w:szCs w:val="24"/>
        </w:rPr>
        <w:t xml:space="preserve">                        Myšlenky z Božího Slova:                   </w:t>
      </w:r>
      <w:r w:rsidRPr="00F84577">
        <w:rPr>
          <w:rFonts w:ascii="Arial" w:hAnsi="Arial" w:cs="Arial"/>
          <w:sz w:val="24"/>
          <w:szCs w:val="24"/>
        </w:rPr>
        <w:t xml:space="preserve">  </w:t>
      </w:r>
    </w:p>
    <w:p w14:paraId="29553364" w14:textId="77777777" w:rsidR="00F84577" w:rsidRPr="00F84577" w:rsidRDefault="00F84577" w:rsidP="00F84577">
      <w:pPr>
        <w:pStyle w:val="Nadpis1"/>
        <w:rPr>
          <w:rFonts w:ascii="Arial" w:hAnsi="Arial" w:cs="Arial"/>
          <w:szCs w:val="24"/>
        </w:rPr>
      </w:pPr>
      <w:proofErr w:type="gramStart"/>
      <w:r w:rsidRPr="00F84577">
        <w:rPr>
          <w:rFonts w:ascii="Arial" w:hAnsi="Arial" w:cs="Arial"/>
          <w:b/>
          <w:szCs w:val="24"/>
        </w:rPr>
        <w:t>1.čtení</w:t>
      </w:r>
      <w:proofErr w:type="gramEnd"/>
      <w:r w:rsidRPr="00F84577">
        <w:rPr>
          <w:rFonts w:ascii="Arial" w:hAnsi="Arial" w:cs="Arial"/>
          <w:szCs w:val="24"/>
        </w:rPr>
        <w:t xml:space="preserve"> –  Napomeň lid mám jménem.  </w:t>
      </w:r>
    </w:p>
    <w:p w14:paraId="44A14737" w14:textId="77777777" w:rsidR="00F84577" w:rsidRPr="00F84577" w:rsidRDefault="00F84577" w:rsidP="00F84577">
      <w:pPr>
        <w:pStyle w:val="Nadpis1"/>
        <w:rPr>
          <w:rFonts w:ascii="Arial" w:hAnsi="Arial" w:cs="Arial"/>
          <w:szCs w:val="24"/>
        </w:rPr>
      </w:pPr>
      <w:r w:rsidRPr="00F84577">
        <w:rPr>
          <w:rFonts w:ascii="Arial" w:hAnsi="Arial" w:cs="Arial"/>
          <w:b/>
          <w:szCs w:val="24"/>
        </w:rPr>
        <w:t xml:space="preserve">Žalm </w:t>
      </w:r>
      <w:r w:rsidRPr="00F84577">
        <w:rPr>
          <w:rFonts w:ascii="Arial" w:hAnsi="Arial" w:cs="Arial"/>
          <w:szCs w:val="24"/>
        </w:rPr>
        <w:t xml:space="preserve">– Kéž byste dnes uposlechli jeho hlasu! Nezatvrzujte svá srdce!  </w:t>
      </w:r>
    </w:p>
    <w:p w14:paraId="7A35D22F" w14:textId="77777777" w:rsidR="00F84577" w:rsidRPr="00F84577" w:rsidRDefault="00F84577" w:rsidP="00F84577">
      <w:pPr>
        <w:pStyle w:val="Nadpis1"/>
        <w:rPr>
          <w:rFonts w:ascii="Arial" w:hAnsi="Arial" w:cs="Arial"/>
          <w:szCs w:val="24"/>
        </w:rPr>
      </w:pPr>
      <w:r w:rsidRPr="00F84577">
        <w:rPr>
          <w:rFonts w:ascii="Arial" w:hAnsi="Arial" w:cs="Arial"/>
          <w:b/>
          <w:szCs w:val="24"/>
        </w:rPr>
        <w:t xml:space="preserve">2.čtení </w:t>
      </w:r>
      <w:r w:rsidRPr="00F84577">
        <w:rPr>
          <w:rFonts w:ascii="Arial" w:hAnsi="Arial" w:cs="Arial"/>
          <w:szCs w:val="24"/>
        </w:rPr>
        <w:t xml:space="preserve">– Kdo druhého miluje, splnil zákon. </w:t>
      </w:r>
    </w:p>
    <w:p w14:paraId="7DCD40AB" w14:textId="77777777" w:rsidR="00F84577" w:rsidRPr="00F84577" w:rsidRDefault="00F84577" w:rsidP="00F84577">
      <w:pPr>
        <w:pStyle w:val="Nadpis1"/>
        <w:rPr>
          <w:rFonts w:ascii="Arial" w:hAnsi="Arial" w:cs="Arial"/>
          <w:szCs w:val="24"/>
        </w:rPr>
      </w:pPr>
      <w:r w:rsidRPr="00F84577">
        <w:rPr>
          <w:rFonts w:ascii="Arial" w:hAnsi="Arial" w:cs="Arial"/>
          <w:b/>
          <w:bCs/>
          <w:szCs w:val="24"/>
        </w:rPr>
        <w:t xml:space="preserve">Evangelium: </w:t>
      </w:r>
      <w:r w:rsidRPr="00F84577">
        <w:rPr>
          <w:rFonts w:ascii="Arial" w:hAnsi="Arial" w:cs="Arial"/>
          <w:szCs w:val="24"/>
        </w:rPr>
        <w:t xml:space="preserve">Když tvůj bratr zhřeší, jdi a pokárej ho.   </w:t>
      </w:r>
    </w:p>
    <w:p w14:paraId="4636DA08" w14:textId="36742620" w:rsidR="00F84577" w:rsidRPr="00F84577" w:rsidRDefault="00F84577" w:rsidP="00F84577">
      <w:pPr>
        <w:pStyle w:val="Nadpis1"/>
        <w:rPr>
          <w:rFonts w:ascii="Arial" w:hAnsi="Arial" w:cs="Arial"/>
          <w:b/>
          <w:bCs/>
          <w:szCs w:val="24"/>
        </w:rPr>
      </w:pPr>
      <w:r>
        <w:rPr>
          <w:rFonts w:ascii="Arial" w:hAnsi="Arial" w:cs="Arial"/>
          <w:szCs w:val="24"/>
        </w:rPr>
        <w:t xml:space="preserve">                                                              </w:t>
      </w:r>
      <w:r w:rsidRPr="00F84577">
        <w:rPr>
          <w:rFonts w:ascii="Arial" w:hAnsi="Arial" w:cs="Arial"/>
          <w:b/>
          <w:bCs/>
          <w:szCs w:val="24"/>
        </w:rPr>
        <w:t xml:space="preserve">Pokání. </w:t>
      </w:r>
    </w:p>
    <w:p w14:paraId="485D1619" w14:textId="0D00C6FD" w:rsidR="00F84577" w:rsidRPr="00B82AD9" w:rsidRDefault="00F84577" w:rsidP="000272E2">
      <w:pPr>
        <w:pStyle w:val="Nadpis1"/>
        <w:rPr>
          <w:rFonts w:ascii="Arial" w:hAnsi="Arial" w:cs="Arial"/>
          <w:szCs w:val="24"/>
        </w:rPr>
      </w:pPr>
      <w:r w:rsidRPr="00B82AD9">
        <w:rPr>
          <w:rFonts w:ascii="Arial" w:hAnsi="Arial" w:cs="Arial"/>
          <w:szCs w:val="24"/>
        </w:rPr>
        <w:t>Dnešní Boží Slovo je o tom</w:t>
      </w:r>
      <w:r w:rsidRPr="00B82AD9">
        <w:rPr>
          <w:rFonts w:ascii="Arial" w:hAnsi="Arial" w:cs="Arial"/>
          <w:b/>
          <w:bCs/>
          <w:szCs w:val="24"/>
        </w:rPr>
        <w:t>, jak máme postupovat při záchraně druhého člověka</w:t>
      </w:r>
      <w:r w:rsidRPr="00B82AD9">
        <w:rPr>
          <w:rFonts w:ascii="Arial" w:hAnsi="Arial" w:cs="Arial"/>
          <w:szCs w:val="24"/>
        </w:rPr>
        <w:t xml:space="preserve">, kterému hrozí ztráta duše, ztráta věčného štěstí – nebe.  </w:t>
      </w:r>
      <w:r w:rsidR="00B82AD9" w:rsidRPr="00B82AD9">
        <w:rPr>
          <w:rFonts w:ascii="Arial" w:hAnsi="Arial" w:cs="Arial"/>
          <w:szCs w:val="24"/>
        </w:rPr>
        <w:t xml:space="preserve"> </w:t>
      </w:r>
      <w:r w:rsidRPr="00B82AD9">
        <w:rPr>
          <w:rFonts w:ascii="Arial" w:hAnsi="Arial" w:cs="Arial"/>
          <w:szCs w:val="24"/>
        </w:rPr>
        <w:t>Může nám pomoci odpověď na otázku: „</w:t>
      </w:r>
      <w:r w:rsidRPr="00B82AD9">
        <w:rPr>
          <w:rFonts w:ascii="Arial" w:hAnsi="Arial" w:cs="Arial"/>
          <w:b/>
          <w:bCs/>
          <w:szCs w:val="24"/>
        </w:rPr>
        <w:t>O čem se mluví ve světě?“</w:t>
      </w:r>
      <w:r w:rsidRPr="00B82AD9">
        <w:rPr>
          <w:rFonts w:ascii="Arial" w:hAnsi="Arial" w:cs="Arial"/>
          <w:szCs w:val="24"/>
        </w:rPr>
        <w:t xml:space="preserve">  Většina zpráv a novinek, které také my věřící s velkou chutí sledujeme je o </w:t>
      </w:r>
      <w:r w:rsidRPr="00B82AD9">
        <w:rPr>
          <w:rFonts w:ascii="Arial" w:hAnsi="Arial" w:cs="Arial"/>
          <w:b/>
          <w:bCs/>
          <w:szCs w:val="24"/>
        </w:rPr>
        <w:t>cizích hříších</w:t>
      </w:r>
      <w:r w:rsidRPr="00B82AD9">
        <w:rPr>
          <w:rFonts w:ascii="Arial" w:hAnsi="Arial" w:cs="Arial"/>
          <w:szCs w:val="24"/>
        </w:rPr>
        <w:t xml:space="preserve">. Okrádáme se tím o čas, který bychom mohli </w:t>
      </w:r>
      <w:proofErr w:type="gramStart"/>
      <w:r w:rsidRPr="00B82AD9">
        <w:rPr>
          <w:rFonts w:ascii="Arial" w:hAnsi="Arial" w:cs="Arial"/>
          <w:szCs w:val="24"/>
        </w:rPr>
        <w:t>věnovat  skutečně</w:t>
      </w:r>
      <w:proofErr w:type="gramEnd"/>
      <w:r w:rsidRPr="00B82AD9">
        <w:rPr>
          <w:rFonts w:ascii="Arial" w:hAnsi="Arial" w:cs="Arial"/>
          <w:szCs w:val="24"/>
        </w:rPr>
        <w:t xml:space="preserve"> užitečným věcem. Málokdo  - pokud vůbec někdo - po přijetí těchto zpráv a novinek  - sepne ruce o modlí se za nápravu hříšníka. </w:t>
      </w:r>
    </w:p>
    <w:p w14:paraId="59C87CAA" w14:textId="69114D9B" w:rsidR="00F84577" w:rsidRPr="00B82AD9" w:rsidRDefault="00F84577" w:rsidP="00781F62">
      <w:pPr>
        <w:pStyle w:val="Nadpis1"/>
        <w:rPr>
          <w:rFonts w:ascii="Arial" w:hAnsi="Arial" w:cs="Arial"/>
          <w:szCs w:val="24"/>
        </w:rPr>
      </w:pPr>
      <w:r w:rsidRPr="00B82AD9">
        <w:rPr>
          <w:rFonts w:ascii="Arial" w:hAnsi="Arial" w:cs="Arial"/>
          <w:b/>
          <w:bCs/>
          <w:szCs w:val="24"/>
        </w:rPr>
        <w:t>Prorok je vyzván k napomínání bezbožníka</w:t>
      </w:r>
      <w:r w:rsidRPr="00B82AD9">
        <w:rPr>
          <w:rFonts w:ascii="Arial" w:hAnsi="Arial" w:cs="Arial"/>
          <w:szCs w:val="24"/>
        </w:rPr>
        <w:t xml:space="preserve">.  Na tuto výzvu jsme </w:t>
      </w:r>
      <w:proofErr w:type="gramStart"/>
      <w:r w:rsidRPr="00B82AD9">
        <w:rPr>
          <w:rFonts w:ascii="Arial" w:hAnsi="Arial" w:cs="Arial"/>
          <w:szCs w:val="24"/>
        </w:rPr>
        <w:t>prosili  odpovědí</w:t>
      </w:r>
      <w:proofErr w:type="gramEnd"/>
      <w:r w:rsidRPr="00B82AD9">
        <w:rPr>
          <w:rFonts w:ascii="Arial" w:hAnsi="Arial" w:cs="Arial"/>
          <w:szCs w:val="24"/>
        </w:rPr>
        <w:t xml:space="preserve"> k žalmu: </w:t>
      </w:r>
      <w:r w:rsidRPr="00B82AD9">
        <w:rPr>
          <w:rFonts w:ascii="Arial" w:hAnsi="Arial" w:cs="Arial"/>
          <w:b/>
          <w:bCs/>
          <w:szCs w:val="24"/>
        </w:rPr>
        <w:t>Kéž byste dnes uposlechli jeho (Božího) hlasu.</w:t>
      </w:r>
      <w:r w:rsidRPr="00B82AD9">
        <w:rPr>
          <w:rFonts w:ascii="Arial" w:hAnsi="Arial" w:cs="Arial"/>
          <w:szCs w:val="24"/>
        </w:rPr>
        <w:t xml:space="preserve"> Svatý Pavel nám připomíná, že </w:t>
      </w:r>
      <w:r w:rsidRPr="00B82AD9">
        <w:rPr>
          <w:rFonts w:ascii="Arial" w:hAnsi="Arial" w:cs="Arial"/>
          <w:b/>
          <w:bCs/>
          <w:szCs w:val="24"/>
        </w:rPr>
        <w:t xml:space="preserve">podstatou každého přikázání je láska. </w:t>
      </w:r>
      <w:r w:rsidRPr="00B82AD9">
        <w:rPr>
          <w:rFonts w:ascii="Arial" w:hAnsi="Arial" w:cs="Arial"/>
          <w:szCs w:val="24"/>
        </w:rPr>
        <w:t xml:space="preserve">  O skutečné lásce mluví </w:t>
      </w:r>
      <w:r w:rsidRPr="00B82AD9">
        <w:rPr>
          <w:rFonts w:ascii="Arial" w:hAnsi="Arial" w:cs="Arial"/>
          <w:b/>
          <w:bCs/>
          <w:szCs w:val="24"/>
        </w:rPr>
        <w:t xml:space="preserve">Pán Ježíš, když nás navádí k uzdravení – záchraně člověka – jeho nesmrtelné duše. </w:t>
      </w:r>
      <w:r w:rsidR="00B82AD9" w:rsidRPr="00B82AD9">
        <w:rPr>
          <w:rFonts w:ascii="Arial" w:hAnsi="Arial" w:cs="Arial"/>
          <w:b/>
          <w:bCs/>
          <w:szCs w:val="24"/>
        </w:rPr>
        <w:t xml:space="preserve">     </w:t>
      </w:r>
      <w:r w:rsidRPr="00B82AD9">
        <w:rPr>
          <w:rFonts w:ascii="Arial" w:hAnsi="Arial" w:cs="Arial"/>
          <w:szCs w:val="24"/>
        </w:rPr>
        <w:t xml:space="preserve">Pravidla účinného napomenutí jsou jasná:  </w:t>
      </w:r>
      <w:r w:rsidRPr="00B82AD9">
        <w:rPr>
          <w:rFonts w:ascii="Arial" w:hAnsi="Arial" w:cs="Arial"/>
          <w:b/>
          <w:bCs/>
          <w:i/>
          <w:iCs/>
          <w:szCs w:val="24"/>
        </w:rPr>
        <w:t>1. Mezi čtyřma očima.  2. Když to nepomůže – tak před svědkem.  3. Pověz to církvi.  4. Pokud neposlechne církev, tak se s tím člověkem přeruš kontakt.</w:t>
      </w:r>
      <w:r w:rsidRPr="00B82AD9">
        <w:rPr>
          <w:rFonts w:ascii="Arial" w:hAnsi="Arial" w:cs="Arial"/>
          <w:szCs w:val="24"/>
        </w:rPr>
        <w:t xml:space="preserve">  Toto ale neznamená, že to máš vzdát.  </w:t>
      </w:r>
      <w:r w:rsidRPr="00B82AD9">
        <w:rPr>
          <w:rFonts w:ascii="Arial" w:hAnsi="Arial" w:cs="Arial"/>
          <w:b/>
          <w:bCs/>
          <w:szCs w:val="24"/>
        </w:rPr>
        <w:t>Naopak cesta k záchraně člověka pokračuje dál</w:t>
      </w:r>
      <w:r w:rsidRPr="00B82AD9">
        <w:rPr>
          <w:rFonts w:ascii="Arial" w:hAnsi="Arial" w:cs="Arial"/>
          <w:szCs w:val="24"/>
        </w:rPr>
        <w:t xml:space="preserve"> – je nutné nasadit účinnější léčbu než je lidské napomínání a mlčení.  </w:t>
      </w:r>
      <w:r w:rsidRPr="00B82AD9">
        <w:rPr>
          <w:rFonts w:ascii="Arial" w:hAnsi="Arial" w:cs="Arial"/>
          <w:b/>
          <w:bCs/>
          <w:szCs w:val="24"/>
        </w:rPr>
        <w:t>Toto jsou pouze</w:t>
      </w:r>
      <w:r w:rsidRPr="00B82AD9">
        <w:rPr>
          <w:rFonts w:ascii="Arial" w:hAnsi="Arial" w:cs="Arial"/>
          <w:szCs w:val="24"/>
        </w:rPr>
        <w:t xml:space="preserve"> – když si pomůžeme slovníkem z oblasti léčení nemocí tělesných – </w:t>
      </w:r>
      <w:r w:rsidRPr="00B82AD9">
        <w:rPr>
          <w:rFonts w:ascii="Arial" w:hAnsi="Arial" w:cs="Arial"/>
          <w:b/>
          <w:bCs/>
          <w:szCs w:val="24"/>
        </w:rPr>
        <w:t>podpůrné prostředky</w:t>
      </w:r>
      <w:r w:rsidRPr="00B82AD9">
        <w:rPr>
          <w:rFonts w:ascii="Arial" w:hAnsi="Arial" w:cs="Arial"/>
          <w:szCs w:val="24"/>
        </w:rPr>
        <w:t xml:space="preserve">.  Tyto prostředky jsou důležité hlavně pro nás, abychom my sami nezhřešili jedním z devíti cizích hříchů:  </w:t>
      </w:r>
      <w:r w:rsidRPr="00B82AD9">
        <w:rPr>
          <w:rFonts w:ascii="Arial" w:hAnsi="Arial" w:cs="Arial"/>
          <w:b/>
          <w:bCs/>
          <w:szCs w:val="24"/>
        </w:rPr>
        <w:t>Mlčet ke hříchu druhého</w:t>
      </w:r>
      <w:r w:rsidRPr="00B82AD9">
        <w:rPr>
          <w:rFonts w:ascii="Arial" w:hAnsi="Arial" w:cs="Arial"/>
          <w:szCs w:val="24"/>
        </w:rPr>
        <w:t>.  Skutečný lék je obsažen ve větě: …</w:t>
      </w:r>
      <w:r w:rsidRPr="00B82AD9">
        <w:rPr>
          <w:rFonts w:ascii="Arial" w:hAnsi="Arial" w:cs="Arial"/>
          <w:b/>
          <w:bCs/>
          <w:szCs w:val="24"/>
          <w:u w:val="single"/>
        </w:rPr>
        <w:t>Shodnou-li se na zemi dva z vás v jakékoli věci a budou o ni prosit, dostanou ji od mého nebeského Otce.</w:t>
      </w:r>
      <w:r w:rsidRPr="00B82AD9">
        <w:rPr>
          <w:rFonts w:ascii="Arial" w:hAnsi="Arial" w:cs="Arial"/>
          <w:szCs w:val="24"/>
        </w:rPr>
        <w:t xml:space="preserve">  </w:t>
      </w:r>
    </w:p>
    <w:p w14:paraId="7B637912" w14:textId="17C65B72" w:rsidR="00F84577" w:rsidRPr="00F84577" w:rsidRDefault="00F84577" w:rsidP="00F84577">
      <w:pPr>
        <w:pStyle w:val="Nadpis1"/>
        <w:rPr>
          <w:rFonts w:ascii="Arial" w:hAnsi="Arial" w:cs="Arial"/>
          <w:szCs w:val="24"/>
        </w:rPr>
      </w:pPr>
      <w:r w:rsidRPr="00F84577">
        <w:rPr>
          <w:rFonts w:ascii="Arial" w:hAnsi="Arial" w:cs="Arial"/>
          <w:szCs w:val="24"/>
        </w:rPr>
        <w:t xml:space="preserve">K tomuto základnímu léku přidejme </w:t>
      </w:r>
      <w:r w:rsidRPr="00F84577">
        <w:rPr>
          <w:rFonts w:ascii="Arial" w:hAnsi="Arial" w:cs="Arial"/>
          <w:b/>
          <w:bCs/>
          <w:szCs w:val="24"/>
        </w:rPr>
        <w:t>hlavní podpůrný lék</w:t>
      </w:r>
      <w:r w:rsidRPr="00F84577">
        <w:rPr>
          <w:rFonts w:ascii="Arial" w:hAnsi="Arial" w:cs="Arial"/>
          <w:szCs w:val="24"/>
        </w:rPr>
        <w:t xml:space="preserve"> – v souvislosti se zářijovými dny, kdy se klaníme Všemohoucímu Bohu skrze oslavu </w:t>
      </w:r>
      <w:r w:rsidRPr="00F84577">
        <w:rPr>
          <w:rFonts w:ascii="Arial" w:hAnsi="Arial" w:cs="Arial"/>
          <w:b/>
          <w:bCs/>
          <w:szCs w:val="24"/>
        </w:rPr>
        <w:t>Panny Marie</w:t>
      </w:r>
      <w:r w:rsidRPr="00F84577">
        <w:rPr>
          <w:rFonts w:ascii="Arial" w:hAnsi="Arial" w:cs="Arial"/>
          <w:szCs w:val="24"/>
        </w:rPr>
        <w:t xml:space="preserve">.  Připomínáme si její </w:t>
      </w:r>
      <w:r w:rsidRPr="00F84577">
        <w:rPr>
          <w:rFonts w:ascii="Arial" w:hAnsi="Arial" w:cs="Arial"/>
          <w:b/>
          <w:bCs/>
          <w:szCs w:val="24"/>
        </w:rPr>
        <w:t>narozeniny, jmeniny a také po svátku Svatého Kříže její bolesti.</w:t>
      </w:r>
      <w:r w:rsidRPr="00F84577">
        <w:rPr>
          <w:rFonts w:ascii="Arial" w:hAnsi="Arial" w:cs="Arial"/>
          <w:szCs w:val="24"/>
        </w:rPr>
        <w:t xml:space="preserve">   </w:t>
      </w:r>
      <w:r w:rsidRPr="00F84577">
        <w:rPr>
          <w:rFonts w:ascii="Arial" w:hAnsi="Arial" w:cs="Arial"/>
          <w:b/>
          <w:bCs/>
          <w:szCs w:val="24"/>
        </w:rPr>
        <w:t>Panna Maria je ten první člověk</w:t>
      </w:r>
      <w:r w:rsidRPr="00F84577">
        <w:rPr>
          <w:rFonts w:ascii="Arial" w:hAnsi="Arial" w:cs="Arial"/>
          <w:szCs w:val="24"/>
        </w:rPr>
        <w:t xml:space="preserve">, s kterým se můžeme vždy a za všech okolností svěřit a s ním se spojit – </w:t>
      </w:r>
      <w:r w:rsidRPr="00F84577">
        <w:rPr>
          <w:rFonts w:ascii="Arial" w:hAnsi="Arial" w:cs="Arial"/>
          <w:b/>
          <w:bCs/>
          <w:i/>
          <w:iCs/>
          <w:szCs w:val="24"/>
          <w:u w:val="single"/>
        </w:rPr>
        <w:t>kde jsou dva…...</w:t>
      </w:r>
      <w:r w:rsidRPr="00F84577">
        <w:rPr>
          <w:rFonts w:ascii="Arial" w:hAnsi="Arial" w:cs="Arial"/>
          <w:szCs w:val="24"/>
        </w:rPr>
        <w:t xml:space="preserve">  Její přímluva je nejúčinnější. </w:t>
      </w:r>
    </w:p>
    <w:p w14:paraId="32289649" w14:textId="22D9DCD6" w:rsidR="00F84577" w:rsidRPr="00F84577" w:rsidRDefault="00F84577" w:rsidP="00F84577">
      <w:pPr>
        <w:pStyle w:val="Nadpis1"/>
        <w:rPr>
          <w:rFonts w:ascii="Arial" w:hAnsi="Arial" w:cs="Arial"/>
          <w:szCs w:val="24"/>
        </w:rPr>
      </w:pPr>
      <w:r>
        <w:rPr>
          <w:rFonts w:ascii="Arial" w:hAnsi="Arial" w:cs="Arial"/>
          <w:szCs w:val="24"/>
        </w:rPr>
        <w:t>Dva</w:t>
      </w:r>
      <w:r w:rsidRPr="00F84577">
        <w:rPr>
          <w:rFonts w:ascii="Arial" w:hAnsi="Arial" w:cs="Arial"/>
          <w:szCs w:val="24"/>
        </w:rPr>
        <w:t xml:space="preserve"> příklady pro povzbuzení: </w:t>
      </w:r>
    </w:p>
    <w:p w14:paraId="5A1A33FA" w14:textId="08018A77" w:rsidR="00F84577" w:rsidRPr="00F84577" w:rsidRDefault="00F84577" w:rsidP="00F84577">
      <w:pPr>
        <w:pStyle w:val="Nadpis1"/>
        <w:rPr>
          <w:rFonts w:ascii="Arial" w:hAnsi="Arial" w:cs="Arial"/>
          <w:szCs w:val="24"/>
        </w:rPr>
      </w:pPr>
      <w:r w:rsidRPr="00F84577">
        <w:rPr>
          <w:rFonts w:ascii="Arial" w:hAnsi="Arial" w:cs="Arial"/>
          <w:b/>
          <w:bCs/>
          <w:szCs w:val="24"/>
        </w:rPr>
        <w:t>11. září 1941</w:t>
      </w:r>
      <w:r w:rsidRPr="00F84577">
        <w:rPr>
          <w:rFonts w:ascii="Arial" w:hAnsi="Arial" w:cs="Arial"/>
          <w:szCs w:val="24"/>
        </w:rPr>
        <w:t xml:space="preserve"> – v </w:t>
      </w:r>
      <w:proofErr w:type="spellStart"/>
      <w:r w:rsidRPr="00F84577">
        <w:rPr>
          <w:rFonts w:ascii="Arial" w:hAnsi="Arial" w:cs="Arial"/>
          <w:szCs w:val="24"/>
        </w:rPr>
        <w:t>Napajedlích</w:t>
      </w:r>
      <w:proofErr w:type="spellEnd"/>
      <w:r w:rsidRPr="00F84577">
        <w:rPr>
          <w:rFonts w:ascii="Arial" w:hAnsi="Arial" w:cs="Arial"/>
          <w:szCs w:val="24"/>
        </w:rPr>
        <w:t xml:space="preserve"> umírá Boží služebnice </w:t>
      </w:r>
      <w:r w:rsidRPr="00F84577">
        <w:rPr>
          <w:rFonts w:ascii="Arial" w:hAnsi="Arial" w:cs="Arial"/>
          <w:b/>
          <w:bCs/>
          <w:szCs w:val="24"/>
        </w:rPr>
        <w:t xml:space="preserve">Anna Marie </w:t>
      </w:r>
      <w:proofErr w:type="spellStart"/>
      <w:r w:rsidRPr="00F84577">
        <w:rPr>
          <w:rFonts w:ascii="Arial" w:hAnsi="Arial" w:cs="Arial"/>
          <w:b/>
          <w:bCs/>
          <w:szCs w:val="24"/>
        </w:rPr>
        <w:t>Zelíková</w:t>
      </w:r>
      <w:proofErr w:type="spellEnd"/>
      <w:r w:rsidRPr="00F84577">
        <w:rPr>
          <w:rFonts w:ascii="Arial" w:hAnsi="Arial" w:cs="Arial"/>
          <w:szCs w:val="24"/>
        </w:rPr>
        <w:t xml:space="preserve">. </w:t>
      </w:r>
      <w:proofErr w:type="gramStart"/>
      <w:r w:rsidRPr="00F84577">
        <w:rPr>
          <w:rFonts w:ascii="Arial" w:hAnsi="Arial" w:cs="Arial"/>
          <w:szCs w:val="24"/>
        </w:rPr>
        <w:t>V věku</w:t>
      </w:r>
      <w:proofErr w:type="gramEnd"/>
      <w:r w:rsidRPr="00F84577">
        <w:rPr>
          <w:rFonts w:ascii="Arial" w:hAnsi="Arial" w:cs="Arial"/>
          <w:szCs w:val="24"/>
        </w:rPr>
        <w:t xml:space="preserve"> devíti roků byla – při prvním svatém přijímání – </w:t>
      </w:r>
      <w:r w:rsidR="00B82AD9">
        <w:rPr>
          <w:rFonts w:ascii="Arial" w:hAnsi="Arial" w:cs="Arial"/>
          <w:szCs w:val="24"/>
        </w:rPr>
        <w:t xml:space="preserve">tak </w:t>
      </w:r>
      <w:r w:rsidRPr="00F84577">
        <w:rPr>
          <w:rFonts w:ascii="Arial" w:hAnsi="Arial" w:cs="Arial"/>
          <w:szCs w:val="24"/>
        </w:rPr>
        <w:t xml:space="preserve">uchvácena </w:t>
      </w:r>
      <w:r w:rsidRPr="00B82AD9">
        <w:rPr>
          <w:rFonts w:ascii="Arial" w:hAnsi="Arial" w:cs="Arial"/>
          <w:b/>
          <w:bCs/>
          <w:szCs w:val="24"/>
        </w:rPr>
        <w:t>příkladem svaté Terezičky</w:t>
      </w:r>
      <w:r w:rsidRPr="00F84577">
        <w:rPr>
          <w:rFonts w:ascii="Arial" w:hAnsi="Arial" w:cs="Arial"/>
          <w:szCs w:val="24"/>
        </w:rPr>
        <w:t xml:space="preserve">, která se </w:t>
      </w:r>
      <w:r w:rsidRPr="00B82AD9">
        <w:rPr>
          <w:rFonts w:ascii="Arial" w:hAnsi="Arial" w:cs="Arial"/>
          <w:b/>
          <w:bCs/>
          <w:szCs w:val="24"/>
        </w:rPr>
        <w:t>obětovala za kněze a za misie</w:t>
      </w:r>
      <w:r w:rsidR="00B82AD9">
        <w:rPr>
          <w:rFonts w:ascii="Arial" w:hAnsi="Arial" w:cs="Arial"/>
          <w:szCs w:val="24"/>
        </w:rPr>
        <w:t>, že se rozhodla ji následovat</w:t>
      </w:r>
      <w:r w:rsidRPr="00F84577">
        <w:rPr>
          <w:rFonts w:ascii="Arial" w:hAnsi="Arial" w:cs="Arial"/>
          <w:szCs w:val="24"/>
        </w:rPr>
        <w:t>.  Když se na Zelený čtvrtek 1938 – ve svých čtrnácti letech dozvěděla „</w:t>
      </w:r>
      <w:proofErr w:type="gramStart"/>
      <w:r w:rsidRPr="00F84577">
        <w:rPr>
          <w:rFonts w:ascii="Arial" w:hAnsi="Arial" w:cs="Arial"/>
          <w:szCs w:val="24"/>
        </w:rPr>
        <w:t>novinku“  o  zabíjení</w:t>
      </w:r>
      <w:proofErr w:type="gramEnd"/>
      <w:r w:rsidRPr="00F84577">
        <w:rPr>
          <w:rFonts w:ascii="Arial" w:hAnsi="Arial" w:cs="Arial"/>
          <w:szCs w:val="24"/>
        </w:rPr>
        <w:t xml:space="preserve"> dětí před jejich narozením, tak následný den – na Velký pátek – sama sebe nabízí jako smírnou oběť za tyto hříchy</w:t>
      </w:r>
      <w:r w:rsidRPr="00B82AD9">
        <w:rPr>
          <w:rFonts w:ascii="Arial" w:hAnsi="Arial" w:cs="Arial"/>
          <w:b/>
          <w:bCs/>
          <w:szCs w:val="24"/>
        </w:rPr>
        <w:t>.  Bůh ji vyslyšel</w:t>
      </w:r>
      <w:r w:rsidR="00B82AD9" w:rsidRPr="00B82AD9">
        <w:rPr>
          <w:rFonts w:ascii="Arial" w:hAnsi="Arial" w:cs="Arial"/>
          <w:b/>
          <w:bCs/>
          <w:szCs w:val="24"/>
        </w:rPr>
        <w:t xml:space="preserve"> a její </w:t>
      </w:r>
      <w:r w:rsidR="00B82AD9">
        <w:rPr>
          <w:rFonts w:ascii="Arial" w:hAnsi="Arial" w:cs="Arial"/>
          <w:b/>
          <w:bCs/>
          <w:szCs w:val="24"/>
        </w:rPr>
        <w:t xml:space="preserve">smírnou </w:t>
      </w:r>
      <w:proofErr w:type="gramStart"/>
      <w:r w:rsidR="00B82AD9" w:rsidRPr="00B82AD9">
        <w:rPr>
          <w:rFonts w:ascii="Arial" w:hAnsi="Arial" w:cs="Arial"/>
          <w:b/>
          <w:bCs/>
          <w:szCs w:val="24"/>
        </w:rPr>
        <w:t>oběť  11</w:t>
      </w:r>
      <w:proofErr w:type="gramEnd"/>
      <w:r w:rsidR="00B82AD9" w:rsidRPr="00B82AD9">
        <w:rPr>
          <w:rFonts w:ascii="Arial" w:hAnsi="Arial" w:cs="Arial"/>
          <w:b/>
          <w:bCs/>
          <w:szCs w:val="24"/>
        </w:rPr>
        <w:t>. září přijal.</w:t>
      </w:r>
      <w:r w:rsidR="00B82AD9">
        <w:rPr>
          <w:rFonts w:ascii="Arial" w:hAnsi="Arial" w:cs="Arial"/>
          <w:szCs w:val="24"/>
        </w:rPr>
        <w:t xml:space="preserve"> </w:t>
      </w:r>
    </w:p>
    <w:p w14:paraId="5156644D" w14:textId="77777777" w:rsidR="00B82AD9" w:rsidRDefault="00F84577" w:rsidP="00F84577">
      <w:pPr>
        <w:pStyle w:val="Nadpis1"/>
        <w:rPr>
          <w:rFonts w:ascii="Arial" w:hAnsi="Arial" w:cs="Arial"/>
          <w:b/>
          <w:bCs/>
          <w:szCs w:val="24"/>
        </w:rPr>
      </w:pPr>
      <w:r w:rsidRPr="00B82AD9">
        <w:rPr>
          <w:rFonts w:ascii="Arial" w:hAnsi="Arial" w:cs="Arial"/>
          <w:b/>
          <w:bCs/>
          <w:szCs w:val="24"/>
        </w:rPr>
        <w:t>11. září 2004</w:t>
      </w:r>
      <w:r w:rsidRPr="00F84577">
        <w:rPr>
          <w:rFonts w:ascii="Arial" w:hAnsi="Arial" w:cs="Arial"/>
          <w:szCs w:val="24"/>
        </w:rPr>
        <w:t xml:space="preserve"> je zavražděn na své faře v </w:t>
      </w:r>
      <w:proofErr w:type="spellStart"/>
      <w:r w:rsidRPr="00F84577">
        <w:rPr>
          <w:rFonts w:ascii="Arial" w:hAnsi="Arial" w:cs="Arial"/>
          <w:szCs w:val="24"/>
        </w:rPr>
        <w:t>Třeběnicích</w:t>
      </w:r>
      <w:proofErr w:type="spellEnd"/>
      <w:r w:rsidRPr="00F84577">
        <w:rPr>
          <w:rFonts w:ascii="Arial" w:hAnsi="Arial" w:cs="Arial"/>
          <w:szCs w:val="24"/>
        </w:rPr>
        <w:t xml:space="preserve">  kněz, lékař, laskavý, Bohu vždy věrný člověk svaté pověsti  - </w:t>
      </w:r>
      <w:r w:rsidRPr="00B82AD9">
        <w:rPr>
          <w:rFonts w:ascii="Arial" w:hAnsi="Arial" w:cs="Arial"/>
          <w:b/>
          <w:bCs/>
          <w:szCs w:val="24"/>
        </w:rPr>
        <w:t>P. Kubíček</w:t>
      </w:r>
      <w:r w:rsidRPr="00F84577">
        <w:rPr>
          <w:rFonts w:ascii="Arial" w:hAnsi="Arial" w:cs="Arial"/>
          <w:szCs w:val="24"/>
        </w:rPr>
        <w:t xml:space="preserve">.  Už po dvacáté několik desítek věřících ve snaze </w:t>
      </w:r>
      <w:proofErr w:type="spellStart"/>
      <w:proofErr w:type="gramStart"/>
      <w:r w:rsidRPr="00F84577">
        <w:rPr>
          <w:rFonts w:ascii="Arial" w:hAnsi="Arial" w:cs="Arial"/>
          <w:szCs w:val="24"/>
        </w:rPr>
        <w:t>zadostučinit</w:t>
      </w:r>
      <w:proofErr w:type="spellEnd"/>
      <w:r w:rsidRPr="00F84577">
        <w:rPr>
          <w:rFonts w:ascii="Arial" w:hAnsi="Arial" w:cs="Arial"/>
          <w:szCs w:val="24"/>
        </w:rPr>
        <w:t xml:space="preserve">  za</w:t>
      </w:r>
      <w:proofErr w:type="gramEnd"/>
      <w:r w:rsidRPr="00F84577">
        <w:rPr>
          <w:rFonts w:ascii="Arial" w:hAnsi="Arial" w:cs="Arial"/>
          <w:szCs w:val="24"/>
        </w:rPr>
        <w:t xml:space="preserve"> </w:t>
      </w:r>
      <w:r w:rsidR="00B82AD9">
        <w:rPr>
          <w:rFonts w:ascii="Arial" w:hAnsi="Arial" w:cs="Arial"/>
          <w:szCs w:val="24"/>
        </w:rPr>
        <w:t xml:space="preserve">svatokrádežné </w:t>
      </w:r>
      <w:r w:rsidRPr="00F84577">
        <w:rPr>
          <w:rFonts w:ascii="Arial" w:hAnsi="Arial" w:cs="Arial"/>
          <w:szCs w:val="24"/>
        </w:rPr>
        <w:t>hříchy</w:t>
      </w:r>
      <w:r w:rsidR="00B82AD9">
        <w:rPr>
          <w:rFonts w:ascii="Arial" w:hAnsi="Arial" w:cs="Arial"/>
          <w:szCs w:val="24"/>
        </w:rPr>
        <w:t xml:space="preserve"> vrahů</w:t>
      </w:r>
      <w:r w:rsidRPr="00F84577">
        <w:rPr>
          <w:rFonts w:ascii="Arial" w:hAnsi="Arial" w:cs="Arial"/>
          <w:szCs w:val="24"/>
        </w:rPr>
        <w:t xml:space="preserve"> kněží v naší zemi konalo smírnou pěší pouť – </w:t>
      </w:r>
      <w:r w:rsidRPr="00B82AD9">
        <w:rPr>
          <w:rFonts w:ascii="Arial" w:hAnsi="Arial" w:cs="Arial"/>
          <w:b/>
          <w:bCs/>
          <w:szCs w:val="24"/>
        </w:rPr>
        <w:t>od hrobu mučedníka v Kunštátě k Bolestné Panně Marii do Sloupu</w:t>
      </w:r>
      <w:r w:rsidRPr="00F84577">
        <w:rPr>
          <w:rFonts w:ascii="Arial" w:hAnsi="Arial" w:cs="Arial"/>
          <w:szCs w:val="24"/>
        </w:rPr>
        <w:t xml:space="preserve">.  Jakou první otázku dostali tito kajícníci?  </w:t>
      </w:r>
      <w:r w:rsidRPr="00B82AD9">
        <w:rPr>
          <w:rFonts w:ascii="Arial" w:hAnsi="Arial" w:cs="Arial"/>
          <w:b/>
          <w:bCs/>
          <w:szCs w:val="24"/>
        </w:rPr>
        <w:t xml:space="preserve">1. Kolik vás bylo? 2. Kolik je to kilometrů? 3. jaké jste měli počasí? </w:t>
      </w:r>
      <w:r w:rsidR="00B82AD9">
        <w:rPr>
          <w:rFonts w:ascii="Arial" w:hAnsi="Arial" w:cs="Arial"/>
          <w:b/>
          <w:bCs/>
          <w:szCs w:val="24"/>
        </w:rPr>
        <w:t xml:space="preserve">  </w:t>
      </w:r>
      <w:r w:rsidRPr="00B82AD9">
        <w:rPr>
          <w:rFonts w:ascii="Arial" w:hAnsi="Arial" w:cs="Arial"/>
          <w:b/>
          <w:bCs/>
          <w:szCs w:val="24"/>
        </w:rPr>
        <w:t>Není daleko důležitější</w:t>
      </w:r>
      <w:r w:rsidRPr="00F84577">
        <w:rPr>
          <w:rFonts w:ascii="Arial" w:hAnsi="Arial" w:cs="Arial"/>
          <w:szCs w:val="24"/>
        </w:rPr>
        <w:t xml:space="preserve"> to, že se po celý den svými modlitbami,  potem, bolestmi, oběťmi </w:t>
      </w:r>
      <w:r w:rsidRPr="00B82AD9">
        <w:rPr>
          <w:rFonts w:ascii="Arial" w:hAnsi="Arial" w:cs="Arial"/>
          <w:b/>
          <w:bCs/>
          <w:szCs w:val="24"/>
        </w:rPr>
        <w:t xml:space="preserve">snažili napravit </w:t>
      </w:r>
      <w:proofErr w:type="gramStart"/>
      <w:r w:rsidRPr="00B82AD9">
        <w:rPr>
          <w:rFonts w:ascii="Arial" w:hAnsi="Arial" w:cs="Arial"/>
          <w:b/>
          <w:bCs/>
          <w:szCs w:val="24"/>
        </w:rPr>
        <w:t>to co</w:t>
      </w:r>
      <w:proofErr w:type="gramEnd"/>
      <w:r w:rsidRPr="00B82AD9">
        <w:rPr>
          <w:rFonts w:ascii="Arial" w:hAnsi="Arial" w:cs="Arial"/>
          <w:b/>
          <w:bCs/>
          <w:szCs w:val="24"/>
        </w:rPr>
        <w:t xml:space="preserve"> jejich bližní svým hříchem pokazili?</w:t>
      </w:r>
      <w:r w:rsidRPr="00F84577">
        <w:rPr>
          <w:rFonts w:ascii="Arial" w:hAnsi="Arial" w:cs="Arial"/>
          <w:szCs w:val="24"/>
        </w:rPr>
        <w:t xml:space="preserve">   </w:t>
      </w:r>
      <w:r w:rsidR="00B82AD9">
        <w:rPr>
          <w:rFonts w:ascii="Arial" w:hAnsi="Arial" w:cs="Arial"/>
          <w:szCs w:val="24"/>
        </w:rPr>
        <w:t xml:space="preserve">Těší </w:t>
      </w:r>
      <w:proofErr w:type="gramStart"/>
      <w:r w:rsidR="00B82AD9">
        <w:rPr>
          <w:rFonts w:ascii="Arial" w:hAnsi="Arial" w:cs="Arial"/>
          <w:szCs w:val="24"/>
        </w:rPr>
        <w:t xml:space="preserve">nás, </w:t>
      </w:r>
      <w:r w:rsidRPr="00F84577">
        <w:rPr>
          <w:rFonts w:ascii="Arial" w:hAnsi="Arial" w:cs="Arial"/>
          <w:szCs w:val="24"/>
        </w:rPr>
        <w:t xml:space="preserve"> že</w:t>
      </w:r>
      <w:proofErr w:type="gramEnd"/>
      <w:r w:rsidRPr="00F84577">
        <w:rPr>
          <w:rFonts w:ascii="Arial" w:hAnsi="Arial" w:cs="Arial"/>
          <w:szCs w:val="24"/>
        </w:rPr>
        <w:t xml:space="preserve"> Pán Bůh vidí do srce člověka</w:t>
      </w:r>
      <w:r w:rsidR="00B82AD9">
        <w:rPr>
          <w:rFonts w:ascii="Arial" w:hAnsi="Arial" w:cs="Arial"/>
          <w:szCs w:val="24"/>
        </w:rPr>
        <w:t xml:space="preserve"> a ví všechno. </w:t>
      </w:r>
      <w:r w:rsidRPr="00F84577">
        <w:rPr>
          <w:rFonts w:ascii="Arial" w:hAnsi="Arial" w:cs="Arial"/>
          <w:szCs w:val="24"/>
        </w:rPr>
        <w:t xml:space="preserve">Tak jak nás k tomu ve svých zjeveních – církví uznaných a neuznaných – </w:t>
      </w:r>
      <w:r w:rsidRPr="00B82AD9">
        <w:rPr>
          <w:rFonts w:ascii="Arial" w:hAnsi="Arial" w:cs="Arial"/>
          <w:b/>
          <w:bCs/>
          <w:szCs w:val="24"/>
        </w:rPr>
        <w:t>stále vybízí Matka Boží: „Pokání, pokání, pokání.“</w:t>
      </w:r>
    </w:p>
    <w:p w14:paraId="3A48E645" w14:textId="0A2C7CD4" w:rsidR="00F84577" w:rsidRDefault="00B82AD9" w:rsidP="00F84577">
      <w:pPr>
        <w:pStyle w:val="Nadpis1"/>
        <w:rPr>
          <w:rFonts w:ascii="Arial" w:hAnsi="Arial" w:cs="Arial"/>
          <w:b/>
          <w:bCs/>
          <w:szCs w:val="24"/>
        </w:rPr>
      </w:pPr>
      <w:r>
        <w:rPr>
          <w:rFonts w:ascii="Arial" w:hAnsi="Arial" w:cs="Arial"/>
          <w:b/>
          <w:bCs/>
          <w:szCs w:val="24"/>
        </w:rPr>
        <w:t xml:space="preserve">Všemohoucí Otče, děkujeme za </w:t>
      </w:r>
      <w:proofErr w:type="gramStart"/>
      <w:r>
        <w:rPr>
          <w:rFonts w:ascii="Arial" w:hAnsi="Arial" w:cs="Arial"/>
          <w:b/>
          <w:bCs/>
          <w:szCs w:val="24"/>
        </w:rPr>
        <w:t>vše co</w:t>
      </w:r>
      <w:proofErr w:type="gramEnd"/>
      <w:r>
        <w:rPr>
          <w:rFonts w:ascii="Arial" w:hAnsi="Arial" w:cs="Arial"/>
          <w:b/>
          <w:bCs/>
          <w:szCs w:val="24"/>
        </w:rPr>
        <w:t xml:space="preserve"> nám dáváš.  Vyslyš nás, když v Duchu Svatém, na přímluvu Panny Marie, andělů a svatých prosíme o dar laskavého napomínání a účinného pokání. Skrze Krista, našeho Pána. AMEN.   </w:t>
      </w:r>
    </w:p>
    <w:p w14:paraId="229095A9" w14:textId="77777777" w:rsidR="00B82AD9" w:rsidRPr="00B82AD9" w:rsidRDefault="00B82AD9" w:rsidP="00B82AD9"/>
    <w:p w14:paraId="19B6C6DA" w14:textId="77777777" w:rsidR="00F84577" w:rsidRPr="00B82AD9" w:rsidRDefault="00F84577" w:rsidP="00F84577">
      <w:pPr>
        <w:rPr>
          <w:b/>
          <w:bCs/>
          <w:sz w:val="24"/>
          <w:szCs w:val="24"/>
        </w:rPr>
      </w:pPr>
    </w:p>
    <w:p w14:paraId="13F74E3F" w14:textId="77777777" w:rsidR="00F84577" w:rsidRPr="00F84577" w:rsidRDefault="00F84577" w:rsidP="00F84577">
      <w:pPr>
        <w:rPr>
          <w:sz w:val="24"/>
          <w:szCs w:val="24"/>
        </w:rPr>
      </w:pPr>
    </w:p>
    <w:p w14:paraId="10B690B5" w14:textId="77777777" w:rsidR="00BD476D" w:rsidRDefault="00BD476D" w:rsidP="00707030">
      <w:pPr>
        <w:suppressAutoHyphens w:val="0"/>
        <w:spacing w:before="100" w:beforeAutospacing="1" w:after="100" w:afterAutospacing="1"/>
        <w:rPr>
          <w:rFonts w:ascii="Arial" w:hAnsi="Arial" w:cs="Arial"/>
          <w:color w:val="000000"/>
          <w:sz w:val="24"/>
          <w:szCs w:val="24"/>
          <w:lang w:eastAsia="cs-CZ"/>
        </w:rPr>
      </w:pPr>
    </w:p>
    <w:p w14:paraId="2520F640" w14:textId="77777777" w:rsidR="00245C1C" w:rsidRPr="00245C1C" w:rsidRDefault="00245C1C" w:rsidP="00245C1C">
      <w:pPr>
        <w:pStyle w:val="Bezmezer"/>
        <w:rPr>
          <w:rFonts w:ascii="Arial" w:hAnsi="Arial" w:cs="Arial"/>
          <w:sz w:val="24"/>
          <w:szCs w:val="24"/>
          <w:lang w:eastAsia="cs-CZ"/>
        </w:rPr>
      </w:pPr>
    </w:p>
    <w:sectPr w:rsidR="00245C1C" w:rsidRPr="00245C1C"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2233"/>
    <w:rsid w:val="000548D1"/>
    <w:rsid w:val="00054F8A"/>
    <w:rsid w:val="00064BD6"/>
    <w:rsid w:val="00071735"/>
    <w:rsid w:val="00073912"/>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6D99"/>
    <w:rsid w:val="001774E2"/>
    <w:rsid w:val="001A05AA"/>
    <w:rsid w:val="001C34AB"/>
    <w:rsid w:val="001D0AD2"/>
    <w:rsid w:val="001D41D6"/>
    <w:rsid w:val="001E42A3"/>
    <w:rsid w:val="0021079F"/>
    <w:rsid w:val="00211FB5"/>
    <w:rsid w:val="002160D3"/>
    <w:rsid w:val="00224C61"/>
    <w:rsid w:val="00235308"/>
    <w:rsid w:val="00241EB1"/>
    <w:rsid w:val="00245C1C"/>
    <w:rsid w:val="00251ACB"/>
    <w:rsid w:val="00266BC6"/>
    <w:rsid w:val="00272CC3"/>
    <w:rsid w:val="00274ECC"/>
    <w:rsid w:val="00282699"/>
    <w:rsid w:val="0028752B"/>
    <w:rsid w:val="00287D7A"/>
    <w:rsid w:val="00291784"/>
    <w:rsid w:val="00297A6F"/>
    <w:rsid w:val="002A098E"/>
    <w:rsid w:val="002A24C8"/>
    <w:rsid w:val="002B6861"/>
    <w:rsid w:val="002B79EF"/>
    <w:rsid w:val="002C4080"/>
    <w:rsid w:val="002D24BE"/>
    <w:rsid w:val="002D53DD"/>
    <w:rsid w:val="002D5777"/>
    <w:rsid w:val="002E6743"/>
    <w:rsid w:val="002F2312"/>
    <w:rsid w:val="002F2B6B"/>
    <w:rsid w:val="00301AFA"/>
    <w:rsid w:val="00312625"/>
    <w:rsid w:val="003271E8"/>
    <w:rsid w:val="00334521"/>
    <w:rsid w:val="00343FB7"/>
    <w:rsid w:val="00351549"/>
    <w:rsid w:val="003552F4"/>
    <w:rsid w:val="00355FE2"/>
    <w:rsid w:val="00356351"/>
    <w:rsid w:val="0036181B"/>
    <w:rsid w:val="0036258D"/>
    <w:rsid w:val="00363547"/>
    <w:rsid w:val="00365235"/>
    <w:rsid w:val="00367CA2"/>
    <w:rsid w:val="0037514A"/>
    <w:rsid w:val="00384AE4"/>
    <w:rsid w:val="0039018B"/>
    <w:rsid w:val="00396173"/>
    <w:rsid w:val="003A432E"/>
    <w:rsid w:val="003A587C"/>
    <w:rsid w:val="003B2FD9"/>
    <w:rsid w:val="003C1FB5"/>
    <w:rsid w:val="003D615C"/>
    <w:rsid w:val="003E22DD"/>
    <w:rsid w:val="003E2326"/>
    <w:rsid w:val="003F5291"/>
    <w:rsid w:val="00423323"/>
    <w:rsid w:val="00441AE0"/>
    <w:rsid w:val="0044493B"/>
    <w:rsid w:val="00455D71"/>
    <w:rsid w:val="00457CEA"/>
    <w:rsid w:val="00460591"/>
    <w:rsid w:val="00493A4E"/>
    <w:rsid w:val="00497D99"/>
    <w:rsid w:val="004A05A3"/>
    <w:rsid w:val="004A2D1E"/>
    <w:rsid w:val="004A6CC1"/>
    <w:rsid w:val="004B2382"/>
    <w:rsid w:val="004B3C7C"/>
    <w:rsid w:val="004B549B"/>
    <w:rsid w:val="004C1DE1"/>
    <w:rsid w:val="004D5D2C"/>
    <w:rsid w:val="004D6D8F"/>
    <w:rsid w:val="004E67DC"/>
    <w:rsid w:val="004F2980"/>
    <w:rsid w:val="00510F05"/>
    <w:rsid w:val="005127A2"/>
    <w:rsid w:val="00516AE3"/>
    <w:rsid w:val="0054076F"/>
    <w:rsid w:val="00543832"/>
    <w:rsid w:val="005515A4"/>
    <w:rsid w:val="005520F6"/>
    <w:rsid w:val="00553CD8"/>
    <w:rsid w:val="0056460B"/>
    <w:rsid w:val="0059063D"/>
    <w:rsid w:val="005928E0"/>
    <w:rsid w:val="00595665"/>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C0C7B"/>
    <w:rsid w:val="006C3B5E"/>
    <w:rsid w:val="006D63D0"/>
    <w:rsid w:val="006E7B8F"/>
    <w:rsid w:val="0070098B"/>
    <w:rsid w:val="007013E8"/>
    <w:rsid w:val="00706FA4"/>
    <w:rsid w:val="00707030"/>
    <w:rsid w:val="00710C8A"/>
    <w:rsid w:val="00712AC5"/>
    <w:rsid w:val="00735997"/>
    <w:rsid w:val="007365C0"/>
    <w:rsid w:val="00737515"/>
    <w:rsid w:val="007449DA"/>
    <w:rsid w:val="00746459"/>
    <w:rsid w:val="00764FC1"/>
    <w:rsid w:val="00782282"/>
    <w:rsid w:val="00793704"/>
    <w:rsid w:val="007A006E"/>
    <w:rsid w:val="007C42BD"/>
    <w:rsid w:val="007C6EC1"/>
    <w:rsid w:val="007D697B"/>
    <w:rsid w:val="007E7944"/>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2C09"/>
    <w:rsid w:val="00894BAB"/>
    <w:rsid w:val="008964DA"/>
    <w:rsid w:val="008A38DD"/>
    <w:rsid w:val="008B00FA"/>
    <w:rsid w:val="008E3C40"/>
    <w:rsid w:val="008E5818"/>
    <w:rsid w:val="008F661F"/>
    <w:rsid w:val="00905BA9"/>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6E34"/>
    <w:rsid w:val="009F17A3"/>
    <w:rsid w:val="00A00D52"/>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76E6E"/>
    <w:rsid w:val="00B82AD9"/>
    <w:rsid w:val="00B8452B"/>
    <w:rsid w:val="00B9166C"/>
    <w:rsid w:val="00B95A57"/>
    <w:rsid w:val="00BC1470"/>
    <w:rsid w:val="00BC6CFF"/>
    <w:rsid w:val="00BD476D"/>
    <w:rsid w:val="00BE035F"/>
    <w:rsid w:val="00BE2D3D"/>
    <w:rsid w:val="00BF25CD"/>
    <w:rsid w:val="00BF2CCD"/>
    <w:rsid w:val="00BF481F"/>
    <w:rsid w:val="00C002F8"/>
    <w:rsid w:val="00C00B8E"/>
    <w:rsid w:val="00C06E6B"/>
    <w:rsid w:val="00C165A1"/>
    <w:rsid w:val="00C232B4"/>
    <w:rsid w:val="00C40EE6"/>
    <w:rsid w:val="00C43C0E"/>
    <w:rsid w:val="00C45052"/>
    <w:rsid w:val="00C567DD"/>
    <w:rsid w:val="00C56E0D"/>
    <w:rsid w:val="00C5776B"/>
    <w:rsid w:val="00C87B27"/>
    <w:rsid w:val="00CA3822"/>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5C56"/>
    <w:rsid w:val="00DB7642"/>
    <w:rsid w:val="00DC084D"/>
    <w:rsid w:val="00DC14DA"/>
    <w:rsid w:val="00DC1537"/>
    <w:rsid w:val="00DD126B"/>
    <w:rsid w:val="00DD3005"/>
    <w:rsid w:val="00DD42DA"/>
    <w:rsid w:val="00DE7D3F"/>
    <w:rsid w:val="00DF67AD"/>
    <w:rsid w:val="00E045D3"/>
    <w:rsid w:val="00E14153"/>
    <w:rsid w:val="00E1487F"/>
    <w:rsid w:val="00E16973"/>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E334E"/>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4046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2023-09-03T04:29:00Z</cp:lastPrinted>
  <dcterms:created xsi:type="dcterms:W3CDTF">2023-09-12T10:54:00Z</dcterms:created>
  <dcterms:modified xsi:type="dcterms:W3CDTF">2023-09-12T10:54:00Z</dcterms:modified>
</cp:coreProperties>
</file>