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44" w:rsidRDefault="003B6E44" w:rsidP="003B6E44">
      <w:pPr>
        <w:pStyle w:val="NoSpacing"/>
        <w:jc w:val="both"/>
        <w:rPr>
          <w:rFonts w:ascii="Verdana" w:hAnsi="Verdana"/>
          <w:b/>
          <w:color w:val="943634" w:themeColor="accent2" w:themeShade="BF"/>
          <w:sz w:val="36"/>
          <w:szCs w:val="36"/>
          <w:lang w:val="ro-RO"/>
        </w:rPr>
      </w:pPr>
      <w:r>
        <w:rPr>
          <w:noProof/>
        </w:rPr>
        <w:drawing>
          <wp:anchor distT="0" distB="0" distL="114300" distR="114300" simplePos="0" relativeHeight="251658240" behindDoc="0" locked="0" layoutInCell="1" allowOverlap="1" wp14:anchorId="6DB73788" wp14:editId="28DA4F46">
            <wp:simplePos x="0" y="0"/>
            <wp:positionH relativeFrom="column">
              <wp:posOffset>3256280</wp:posOffset>
            </wp:positionH>
            <wp:positionV relativeFrom="paragraph">
              <wp:posOffset>-151765</wp:posOffset>
            </wp:positionV>
            <wp:extent cx="2673985" cy="2719070"/>
            <wp:effectExtent l="0" t="0" r="0" b="5080"/>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68" t="2114" r="5050" b="4247"/>
                    <a:stretch/>
                  </pic:blipFill>
                  <pic:spPr bwMode="auto">
                    <a:xfrm>
                      <a:off x="0" y="0"/>
                      <a:ext cx="2673985" cy="2719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b/>
          <w:color w:val="943634" w:themeColor="accent2" w:themeShade="BF"/>
          <w:sz w:val="36"/>
          <w:szCs w:val="36"/>
          <w:lang w:val="ro-RO"/>
        </w:rPr>
        <w:t>Sf. HYACINTA ȘI FRANCI</w:t>
      </w:r>
      <w:r w:rsidR="007625B7">
        <w:rPr>
          <w:rFonts w:ascii="Verdana" w:hAnsi="Verdana"/>
          <w:b/>
          <w:color w:val="943634" w:themeColor="accent2" w:themeShade="BF"/>
          <w:sz w:val="36"/>
          <w:szCs w:val="36"/>
          <w:lang w:val="ro-RO"/>
        </w:rPr>
        <w:t>S</w:t>
      </w:r>
      <w:bookmarkStart w:id="0" w:name="_GoBack"/>
      <w:bookmarkEnd w:id="0"/>
      <w:r>
        <w:rPr>
          <w:rFonts w:ascii="Verdana" w:hAnsi="Verdana"/>
          <w:b/>
          <w:color w:val="943634" w:themeColor="accent2" w:themeShade="BF"/>
          <w:sz w:val="36"/>
          <w:szCs w:val="36"/>
          <w:lang w:val="ro-RO"/>
        </w:rPr>
        <w:t>C MARTO</w:t>
      </w:r>
    </w:p>
    <w:p w:rsidR="003B6E44" w:rsidRDefault="003B6E44" w:rsidP="003B6E44">
      <w:pPr>
        <w:pStyle w:val="NoSpacing"/>
        <w:jc w:val="both"/>
        <w:rPr>
          <w:rFonts w:ascii="Verdana" w:hAnsi="Verdana"/>
          <w:color w:val="943634" w:themeColor="accent2" w:themeShade="BF"/>
          <w:lang w:val="ro-RO"/>
        </w:rPr>
      </w:pPr>
      <w:proofErr w:type="spellStart"/>
      <w:r>
        <w:rPr>
          <w:rFonts w:ascii="Verdana" w:hAnsi="Verdana"/>
          <w:color w:val="943634" w:themeColor="accent2" w:themeShade="BF"/>
          <w:lang w:val="ro-RO"/>
        </w:rPr>
        <w:t>Hyacinta</w:t>
      </w:r>
      <w:proofErr w:type="spellEnd"/>
      <w:r>
        <w:rPr>
          <w:rFonts w:ascii="Verdana" w:hAnsi="Verdana"/>
          <w:color w:val="943634" w:themeColor="accent2" w:themeShade="BF"/>
          <w:lang w:val="ro-RO"/>
        </w:rPr>
        <w:t xml:space="preserve"> et </w:t>
      </w:r>
      <w:proofErr w:type="spellStart"/>
      <w:r>
        <w:rPr>
          <w:rFonts w:ascii="Verdana" w:hAnsi="Verdana"/>
          <w:color w:val="943634" w:themeColor="accent2" w:themeShade="BF"/>
          <w:lang w:val="ro-RO"/>
        </w:rPr>
        <w:t>Franciscus</w:t>
      </w:r>
      <w:proofErr w:type="spellEnd"/>
      <w:r>
        <w:rPr>
          <w:rFonts w:ascii="Verdana" w:hAnsi="Verdana"/>
          <w:color w:val="943634" w:themeColor="accent2" w:themeShade="BF"/>
          <w:lang w:val="ro-RO"/>
        </w:rPr>
        <w:t xml:space="preserve"> Marto</w:t>
      </w:r>
    </w:p>
    <w:p w:rsidR="003B6E44" w:rsidRDefault="003B6E44" w:rsidP="003B6E44">
      <w:pPr>
        <w:pStyle w:val="NoSpacing"/>
        <w:jc w:val="both"/>
        <w:rPr>
          <w:rFonts w:ascii="Verdana" w:hAnsi="Verdana"/>
          <w:color w:val="943634" w:themeColor="accent2" w:themeShade="BF"/>
          <w:lang w:val="ro-RO"/>
        </w:rPr>
      </w:pPr>
    </w:p>
    <w:p w:rsidR="003B6E44" w:rsidRDefault="003B6E44" w:rsidP="003B6E44">
      <w:pPr>
        <w:pStyle w:val="NoSpacing"/>
        <w:jc w:val="both"/>
        <w:rPr>
          <w:rFonts w:ascii="Verdana" w:hAnsi="Verdana"/>
          <w:b/>
          <w:color w:val="C00000"/>
          <w:sz w:val="24"/>
          <w:szCs w:val="24"/>
          <w:lang w:val="ro-RO"/>
        </w:rPr>
      </w:pPr>
      <w:r>
        <w:rPr>
          <w:rFonts w:ascii="Verdana" w:hAnsi="Verdana"/>
          <w:b/>
          <w:color w:val="C00000"/>
          <w:sz w:val="24"/>
          <w:szCs w:val="24"/>
          <w:lang w:val="ro-RO"/>
        </w:rPr>
        <w:t xml:space="preserve">Elaborat: Jan </w:t>
      </w:r>
      <w:proofErr w:type="spellStart"/>
      <w:r>
        <w:rPr>
          <w:rFonts w:ascii="Verdana" w:hAnsi="Verdana"/>
          <w:b/>
          <w:color w:val="C00000"/>
          <w:sz w:val="24"/>
          <w:szCs w:val="24"/>
          <w:lang w:val="ro-RO"/>
        </w:rPr>
        <w:t>Chlumský</w:t>
      </w:r>
      <w:proofErr w:type="spellEnd"/>
    </w:p>
    <w:p w:rsidR="003B6E44" w:rsidRDefault="003B6E44" w:rsidP="003B6E44">
      <w:pPr>
        <w:pStyle w:val="NoSpacing"/>
        <w:jc w:val="both"/>
        <w:rPr>
          <w:rFonts w:ascii="Verdana" w:hAnsi="Verdana"/>
          <w:b/>
          <w:color w:val="C00000"/>
          <w:sz w:val="24"/>
          <w:szCs w:val="24"/>
          <w:lang w:val="ro-RO"/>
        </w:rPr>
      </w:pPr>
    </w:p>
    <w:p w:rsidR="003B6E44" w:rsidRDefault="003B6E44" w:rsidP="003B6E44">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20 februarie, comemorare</w:t>
      </w:r>
    </w:p>
    <w:p w:rsidR="003B6E44" w:rsidRDefault="003B6E44" w:rsidP="003B6E44">
      <w:pPr>
        <w:pStyle w:val="NoSpacing"/>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Poziția:  </w:t>
      </w:r>
      <w:r>
        <w:rPr>
          <w:rFonts w:ascii="Verdana" w:hAnsi="Verdana"/>
          <w:color w:val="000000" w:themeColor="text1"/>
          <w:sz w:val="24"/>
          <w:szCs w:val="24"/>
          <w:lang w:val="ro-RO"/>
        </w:rPr>
        <w:t>copii</w:t>
      </w:r>
    </w:p>
    <w:p w:rsidR="003B6E44" w:rsidRPr="003B6E44" w:rsidRDefault="003B6E44" w:rsidP="003B6E44">
      <w:pPr>
        <w:pStyle w:val="NoSpacing"/>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Deces: </w:t>
      </w:r>
      <w:proofErr w:type="spellStart"/>
      <w:r>
        <w:rPr>
          <w:rFonts w:ascii="Verdana" w:hAnsi="Verdana"/>
          <w:color w:val="000000" w:themeColor="text1"/>
          <w:sz w:val="24"/>
          <w:szCs w:val="24"/>
          <w:lang w:val="ro-RO"/>
        </w:rPr>
        <w:t>Hyacinta</w:t>
      </w:r>
      <w:proofErr w:type="spellEnd"/>
      <w:r>
        <w:rPr>
          <w:rFonts w:ascii="Verdana" w:hAnsi="Verdana"/>
          <w:color w:val="000000" w:themeColor="text1"/>
          <w:sz w:val="24"/>
          <w:szCs w:val="24"/>
          <w:lang w:val="ro-RO"/>
        </w:rPr>
        <w:t xml:space="preserve"> 1920 și Francisc 1919</w:t>
      </w:r>
    </w:p>
    <w:p w:rsidR="003B6E44" w:rsidRDefault="003B6E44" w:rsidP="00774B13">
      <w:pPr>
        <w:spacing w:after="0" w:line="240" w:lineRule="auto"/>
        <w:rPr>
          <w:rFonts w:ascii="Arial" w:eastAsia="Times New Roman" w:hAnsi="Arial" w:cs="Arial"/>
          <w:color w:val="6A0028"/>
          <w:sz w:val="41"/>
          <w:szCs w:val="41"/>
        </w:rPr>
      </w:pPr>
    </w:p>
    <w:p w:rsidR="00F52F1C" w:rsidRDefault="00F52F1C" w:rsidP="00774B13">
      <w:pPr>
        <w:spacing w:after="0" w:line="240" w:lineRule="auto"/>
        <w:rPr>
          <w:rFonts w:ascii="Arial" w:eastAsia="Times New Roman" w:hAnsi="Arial" w:cs="Arial"/>
          <w:color w:val="6A0028"/>
          <w:sz w:val="41"/>
          <w:szCs w:val="41"/>
        </w:rPr>
      </w:pPr>
    </w:p>
    <w:p w:rsidR="00F52F1C" w:rsidRDefault="00F52F1C" w:rsidP="00774B13">
      <w:pPr>
        <w:spacing w:after="0" w:line="240" w:lineRule="auto"/>
        <w:rPr>
          <w:rFonts w:ascii="Verdana" w:eastAsia="Times New Roman" w:hAnsi="Verdana" w:cs="Arial"/>
          <w:b/>
          <w:color w:val="660033"/>
          <w:sz w:val="36"/>
          <w:szCs w:val="36"/>
          <w:lang w:val="ro-RO"/>
        </w:rPr>
      </w:pPr>
      <w:r>
        <w:rPr>
          <w:rFonts w:ascii="Verdana" w:eastAsia="Times New Roman" w:hAnsi="Verdana" w:cs="Arial"/>
          <w:b/>
          <w:color w:val="660033"/>
          <w:sz w:val="36"/>
          <w:szCs w:val="36"/>
          <w:lang w:val="ro-RO"/>
        </w:rPr>
        <w:t>BIOGRAFIA</w:t>
      </w:r>
    </w:p>
    <w:p w:rsidR="00F52F1C" w:rsidRDefault="00F52F1C" w:rsidP="00E763C1">
      <w:pPr>
        <w:pStyle w:val="NoSpacing"/>
        <w:ind w:firstLine="284"/>
        <w:jc w:val="both"/>
        <w:rPr>
          <w:rFonts w:ascii="Verdana" w:hAnsi="Verdana"/>
          <w:sz w:val="24"/>
          <w:szCs w:val="24"/>
          <w:lang w:val="ro-RO"/>
        </w:rPr>
      </w:pPr>
      <w:r w:rsidRPr="00F52F1C">
        <w:rPr>
          <w:rFonts w:ascii="Verdana" w:hAnsi="Verdana"/>
          <w:sz w:val="24"/>
          <w:szCs w:val="24"/>
          <w:lang w:val="ro-RO"/>
        </w:rPr>
        <w:t xml:space="preserve">Micuța </w:t>
      </w:r>
      <w:proofErr w:type="spellStart"/>
      <w:r w:rsidRPr="00F52F1C">
        <w:rPr>
          <w:rFonts w:ascii="Verdana" w:hAnsi="Verdana"/>
          <w:sz w:val="24"/>
          <w:szCs w:val="24"/>
          <w:lang w:val="ro-RO"/>
        </w:rPr>
        <w:t>Hyacinta</w:t>
      </w:r>
      <w:proofErr w:type="spellEnd"/>
      <w:r w:rsidRPr="00F52F1C">
        <w:rPr>
          <w:rFonts w:ascii="Verdana" w:hAnsi="Verdana"/>
          <w:sz w:val="24"/>
          <w:szCs w:val="24"/>
          <w:lang w:val="ro-RO"/>
        </w:rPr>
        <w:t xml:space="preserve"> este mare prin veridicitatea, nevinovăția și dragostea </w:t>
      </w:r>
      <w:r>
        <w:rPr>
          <w:rFonts w:ascii="Verdana" w:hAnsi="Verdana"/>
          <w:sz w:val="24"/>
          <w:szCs w:val="24"/>
          <w:lang w:val="ro-RO"/>
        </w:rPr>
        <w:t xml:space="preserve">ei nemărginită, cu care a adus jertfe pentru păcătoși, pentru dragostea ei față de Isus și Fecioara Maria. </w:t>
      </w:r>
      <w:r w:rsidR="00E763C1">
        <w:rPr>
          <w:rFonts w:ascii="Verdana" w:hAnsi="Verdana"/>
          <w:sz w:val="24"/>
          <w:szCs w:val="24"/>
          <w:lang w:val="ro-RO"/>
        </w:rPr>
        <w:t>Fecioara Maria i-a apărut ei, lui Francisc și Luciei din ziua de 13.05.1917 până în ziua de 13.10 a aceluiași an, pentru a atenționa asupra necesității pocăinței și consf</w:t>
      </w:r>
      <w:r w:rsidR="00E83BB3">
        <w:rPr>
          <w:rFonts w:ascii="Verdana" w:hAnsi="Verdana"/>
          <w:sz w:val="24"/>
          <w:szCs w:val="24"/>
          <w:lang w:val="ro-RO"/>
        </w:rPr>
        <w:t>ințirea lumii, pentru a se putea</w:t>
      </w:r>
      <w:r w:rsidR="00E763C1">
        <w:rPr>
          <w:rFonts w:ascii="Verdana" w:hAnsi="Verdana"/>
          <w:sz w:val="24"/>
          <w:szCs w:val="24"/>
          <w:lang w:val="ro-RO"/>
        </w:rPr>
        <w:t xml:space="preserve"> ajunge la Dumnezeu. Acestor copii le-a arătat și iadul, pentru a vedea cu claritate importanța ofertei salvatoare și le-a încredințat misterul, care s-a împlinit. Martirologiu</w:t>
      </w:r>
      <w:r w:rsidR="00E83BB3">
        <w:rPr>
          <w:rFonts w:ascii="Verdana" w:hAnsi="Verdana"/>
          <w:sz w:val="24"/>
          <w:szCs w:val="24"/>
          <w:lang w:val="ro-RO"/>
        </w:rPr>
        <w:t>l</w:t>
      </w:r>
      <w:r w:rsidR="00E763C1">
        <w:rPr>
          <w:rFonts w:ascii="Verdana" w:hAnsi="Verdana"/>
          <w:sz w:val="24"/>
          <w:szCs w:val="24"/>
          <w:lang w:val="ro-RO"/>
        </w:rPr>
        <w:t xml:space="preserve"> roman menționează comemorarea Fecioarei Maria de la </w:t>
      </w:r>
      <w:proofErr w:type="spellStart"/>
      <w:r w:rsidR="00E763C1">
        <w:rPr>
          <w:rFonts w:ascii="Verdana" w:hAnsi="Verdana"/>
          <w:sz w:val="24"/>
          <w:szCs w:val="24"/>
          <w:lang w:val="ro-RO"/>
        </w:rPr>
        <w:t>Fatima</w:t>
      </w:r>
      <w:proofErr w:type="spellEnd"/>
      <w:r w:rsidR="00E763C1">
        <w:rPr>
          <w:rFonts w:ascii="Verdana" w:hAnsi="Verdana"/>
          <w:sz w:val="24"/>
          <w:szCs w:val="24"/>
          <w:lang w:val="ro-RO"/>
        </w:rPr>
        <w:t xml:space="preserve"> în data de 13 mai și pe Francisc l-a menționat doar individual în ziua decesului său</w:t>
      </w:r>
      <w:r w:rsidR="00E83BB3">
        <w:rPr>
          <w:rFonts w:ascii="Verdana" w:hAnsi="Verdana"/>
          <w:sz w:val="24"/>
          <w:szCs w:val="24"/>
          <w:lang w:val="ro-RO"/>
        </w:rPr>
        <w:t xml:space="preserve">, la </w:t>
      </w:r>
      <w:r w:rsidR="00E763C1">
        <w:rPr>
          <w:rFonts w:ascii="Verdana" w:hAnsi="Verdana"/>
          <w:sz w:val="24"/>
          <w:szCs w:val="24"/>
          <w:lang w:val="ro-RO"/>
        </w:rPr>
        <w:t xml:space="preserve">4 aprilie. La canonizarea fraților </w:t>
      </w:r>
      <w:proofErr w:type="spellStart"/>
      <w:r w:rsidR="00E763C1">
        <w:rPr>
          <w:rFonts w:ascii="Verdana" w:hAnsi="Verdana"/>
          <w:sz w:val="24"/>
          <w:szCs w:val="24"/>
          <w:lang w:val="ro-RO"/>
        </w:rPr>
        <w:t>Hyacintei</w:t>
      </w:r>
      <w:proofErr w:type="spellEnd"/>
      <w:r w:rsidR="00E763C1">
        <w:rPr>
          <w:rFonts w:ascii="Verdana" w:hAnsi="Verdana"/>
          <w:sz w:val="24"/>
          <w:szCs w:val="24"/>
          <w:lang w:val="ro-RO"/>
        </w:rPr>
        <w:t xml:space="preserve"> și a lui Francisc Marto a fost ziua comemorării lor comune a fost declarată în ziua de 20 februarie, ziua întâlnirii lor în cer. </w:t>
      </w:r>
    </w:p>
    <w:p w:rsidR="00E763C1" w:rsidRDefault="00E763C1" w:rsidP="00F52F1C">
      <w:pPr>
        <w:pStyle w:val="NoSpacing"/>
        <w:jc w:val="both"/>
        <w:rPr>
          <w:rFonts w:ascii="Verdana" w:hAnsi="Verdana"/>
          <w:sz w:val="24"/>
          <w:szCs w:val="24"/>
          <w:lang w:val="ro-RO"/>
        </w:rPr>
      </w:pPr>
    </w:p>
    <w:p w:rsidR="00E763C1" w:rsidRDefault="00E763C1" w:rsidP="00F52F1C">
      <w:pPr>
        <w:pStyle w:val="NoSpacing"/>
        <w:jc w:val="both"/>
        <w:rPr>
          <w:rFonts w:ascii="Verdana" w:hAnsi="Verdana"/>
          <w:b/>
          <w:color w:val="632423" w:themeColor="accent2" w:themeShade="80"/>
          <w:sz w:val="32"/>
          <w:szCs w:val="32"/>
          <w:lang w:val="ro-RO"/>
        </w:rPr>
      </w:pPr>
      <w:r>
        <w:rPr>
          <w:rFonts w:ascii="Verdana" w:hAnsi="Verdana"/>
          <w:b/>
          <w:color w:val="632423" w:themeColor="accent2" w:themeShade="80"/>
          <w:sz w:val="32"/>
          <w:szCs w:val="32"/>
          <w:lang w:val="ro-RO"/>
        </w:rPr>
        <w:t>REFLECȚII PENTRU MEDITAȚIE</w:t>
      </w:r>
    </w:p>
    <w:p w:rsidR="00E763C1" w:rsidRDefault="00E763C1" w:rsidP="00F52F1C">
      <w:pPr>
        <w:pStyle w:val="NoSpacing"/>
        <w:jc w:val="both"/>
        <w:rPr>
          <w:rFonts w:ascii="Verdana" w:hAnsi="Verdana"/>
          <w:color w:val="632423" w:themeColor="accent2" w:themeShade="80"/>
          <w:sz w:val="24"/>
          <w:szCs w:val="24"/>
          <w:lang w:val="ro-RO"/>
        </w:rPr>
      </w:pPr>
      <w:r>
        <w:rPr>
          <w:rFonts w:ascii="Verdana" w:hAnsi="Verdana"/>
          <w:color w:val="632423" w:themeColor="accent2" w:themeShade="80"/>
          <w:sz w:val="24"/>
          <w:szCs w:val="24"/>
          <w:lang w:val="ro-RO"/>
        </w:rPr>
        <w:t>DIN DRAGOSTE FAȚĂ DE ISUS ȘI CONVERTIREA PĂCĂTOȘILOR</w:t>
      </w:r>
    </w:p>
    <w:p w:rsidR="00E763C1" w:rsidRDefault="00E763C1" w:rsidP="00E763C1">
      <w:pPr>
        <w:pStyle w:val="NoSpacing"/>
        <w:ind w:firstLine="284"/>
        <w:jc w:val="both"/>
        <w:rPr>
          <w:rFonts w:ascii="Verdana" w:hAnsi="Verdana"/>
          <w:color w:val="632423" w:themeColor="accent2" w:themeShade="80"/>
          <w:sz w:val="24"/>
          <w:szCs w:val="24"/>
          <w:lang w:val="ro-RO"/>
        </w:rPr>
      </w:pPr>
    </w:p>
    <w:p w:rsidR="00E763C1" w:rsidRDefault="00E763C1" w:rsidP="00E763C1">
      <w:pPr>
        <w:pStyle w:val="NoSpacing"/>
        <w:ind w:firstLine="284"/>
        <w:jc w:val="both"/>
        <w:rPr>
          <w:rFonts w:ascii="Verdana" w:hAnsi="Verdana"/>
          <w:color w:val="000000" w:themeColor="text1"/>
          <w:sz w:val="24"/>
          <w:szCs w:val="24"/>
          <w:lang w:val="ro-RO"/>
        </w:rPr>
      </w:pPr>
      <w:proofErr w:type="spellStart"/>
      <w:r>
        <w:rPr>
          <w:rFonts w:ascii="Verdana" w:hAnsi="Verdana"/>
          <w:b/>
          <w:color w:val="000000" w:themeColor="text1"/>
          <w:sz w:val="24"/>
          <w:szCs w:val="24"/>
          <w:lang w:val="ro-RO"/>
        </w:rPr>
        <w:t>Hyacinta</w:t>
      </w:r>
      <w:proofErr w:type="spellEnd"/>
      <w:r>
        <w:rPr>
          <w:rFonts w:ascii="Verdana" w:hAnsi="Verdana"/>
          <w:b/>
          <w:color w:val="000000" w:themeColor="text1"/>
          <w:sz w:val="24"/>
          <w:szCs w:val="24"/>
          <w:lang w:val="ro-RO"/>
        </w:rPr>
        <w:t xml:space="preserve"> Marto </w:t>
      </w:r>
      <w:r>
        <w:rPr>
          <w:rFonts w:ascii="Verdana" w:hAnsi="Verdana"/>
          <w:color w:val="000000" w:themeColor="text1"/>
          <w:sz w:val="24"/>
          <w:szCs w:val="24"/>
          <w:lang w:val="ro-RO"/>
        </w:rPr>
        <w:t xml:space="preserve">s-a născut la 11 martie 1910 la </w:t>
      </w:r>
      <w:proofErr w:type="spellStart"/>
      <w:r>
        <w:rPr>
          <w:rFonts w:ascii="Verdana" w:hAnsi="Verdana"/>
          <w:color w:val="000000" w:themeColor="text1"/>
          <w:sz w:val="24"/>
          <w:szCs w:val="24"/>
          <w:lang w:val="ro-RO"/>
        </w:rPr>
        <w:t>Fatima</w:t>
      </w:r>
      <w:proofErr w:type="spellEnd"/>
      <w:r>
        <w:rPr>
          <w:rFonts w:ascii="Verdana" w:hAnsi="Verdana"/>
          <w:color w:val="000000" w:themeColor="text1"/>
          <w:sz w:val="24"/>
          <w:szCs w:val="24"/>
          <w:lang w:val="ro-RO"/>
        </w:rPr>
        <w:t>. Tatăl s-a numit Manuel Pedro Marto și mama</w:t>
      </w:r>
      <w:r w:rsidR="0032512C">
        <w:rPr>
          <w:rFonts w:ascii="Verdana" w:hAnsi="Verdana"/>
          <w:color w:val="000000" w:themeColor="text1"/>
          <w:sz w:val="24"/>
          <w:szCs w:val="24"/>
          <w:lang w:val="ro-RO"/>
        </w:rPr>
        <w:t xml:space="preserve"> Olimpia. La cei doi copii din căsătoria precedentă au mai apărut șapte copii. Doi dintre cei mai tineri s-au bucurat de harul apariției. Când </w:t>
      </w:r>
      <w:proofErr w:type="spellStart"/>
      <w:r w:rsidR="0032512C">
        <w:rPr>
          <w:rFonts w:ascii="Verdana" w:hAnsi="Verdana"/>
          <w:color w:val="000000" w:themeColor="text1"/>
          <w:sz w:val="24"/>
          <w:szCs w:val="24"/>
          <w:lang w:val="ro-RO"/>
        </w:rPr>
        <w:t>Hyacinta</w:t>
      </w:r>
      <w:proofErr w:type="spellEnd"/>
      <w:r w:rsidR="0032512C">
        <w:rPr>
          <w:rFonts w:ascii="Verdana" w:hAnsi="Verdana"/>
          <w:color w:val="000000" w:themeColor="text1"/>
          <w:sz w:val="24"/>
          <w:szCs w:val="24"/>
          <w:lang w:val="ro-RO"/>
        </w:rPr>
        <w:t xml:space="preserve"> avea 6 ani</w:t>
      </w:r>
      <w:r w:rsidR="00547FCF">
        <w:rPr>
          <w:rFonts w:ascii="Verdana" w:hAnsi="Verdana"/>
          <w:color w:val="000000" w:themeColor="text1"/>
          <w:sz w:val="24"/>
          <w:szCs w:val="24"/>
          <w:lang w:val="cs-CZ"/>
        </w:rPr>
        <w:t xml:space="preserve">, </w:t>
      </w:r>
      <w:r w:rsidR="00547FCF">
        <w:rPr>
          <w:rFonts w:ascii="Verdana" w:hAnsi="Verdana"/>
          <w:color w:val="000000" w:themeColor="text1"/>
          <w:sz w:val="24"/>
          <w:szCs w:val="24"/>
          <w:lang w:val="ro-RO"/>
        </w:rPr>
        <w:t xml:space="preserve">atunci ei și fratelui său Francisc și verișoarei Lucia i-a apărut îngerul păcii. Cu capul plecat la pământ i-a învățat următoarea rugăciune: </w:t>
      </w:r>
      <w:r w:rsidR="00547FCF">
        <w:rPr>
          <w:rFonts w:ascii="Verdana" w:hAnsi="Verdana"/>
          <w:i/>
          <w:color w:val="000000" w:themeColor="text1"/>
          <w:sz w:val="24"/>
          <w:szCs w:val="24"/>
          <w:lang w:val="ro-RO"/>
        </w:rPr>
        <w:t xml:space="preserve">„Dumnezeul meu, cred în Tine; mă închin Ție, sper în Tine și Te iubesc. Te rog pentru iertarea acelora, </w:t>
      </w:r>
      <w:r w:rsidR="00E83BB3">
        <w:rPr>
          <w:rFonts w:ascii="Verdana" w:hAnsi="Verdana"/>
          <w:i/>
          <w:color w:val="000000" w:themeColor="text1"/>
          <w:sz w:val="24"/>
          <w:szCs w:val="24"/>
          <w:lang w:val="ro-RO"/>
        </w:rPr>
        <w:t xml:space="preserve">care nu cred în Tine, care nu </w:t>
      </w:r>
      <w:r w:rsidR="00547FCF">
        <w:rPr>
          <w:rFonts w:ascii="Verdana" w:hAnsi="Verdana"/>
          <w:i/>
          <w:color w:val="000000" w:themeColor="text1"/>
          <w:sz w:val="24"/>
          <w:szCs w:val="24"/>
          <w:lang w:val="ro-RO"/>
        </w:rPr>
        <w:t xml:space="preserve"> se închină, care nu speră în tine și nu Te iubesc.”</w:t>
      </w:r>
      <w:r w:rsidR="00547FCF">
        <w:rPr>
          <w:rFonts w:ascii="Verdana" w:hAnsi="Verdana"/>
          <w:color w:val="000000" w:themeColor="text1"/>
          <w:sz w:val="24"/>
          <w:szCs w:val="24"/>
          <w:lang w:val="ro-RO"/>
        </w:rPr>
        <w:t xml:space="preserve">  În timpul verii i-a îndemnat din nou, să se roage mult, pentru că Inima lui Isus și a Mariei au planuri mari cu ei</w:t>
      </w:r>
      <w:r w:rsidR="00E83BB3">
        <w:rPr>
          <w:rFonts w:ascii="Verdana" w:hAnsi="Verdana"/>
          <w:color w:val="000000" w:themeColor="text1"/>
          <w:sz w:val="24"/>
          <w:szCs w:val="24"/>
          <w:lang w:val="ro-RO"/>
        </w:rPr>
        <w:t>,</w:t>
      </w:r>
      <w:r w:rsidR="00547FCF">
        <w:rPr>
          <w:rFonts w:ascii="Verdana" w:hAnsi="Verdana"/>
          <w:color w:val="000000" w:themeColor="text1"/>
          <w:sz w:val="24"/>
          <w:szCs w:val="24"/>
          <w:lang w:val="ro-RO"/>
        </w:rPr>
        <w:t xml:space="preserve"> de milostivire. I-a îndemnat, ca să aducă și jertfe drept pocăință pentru păcate, care îl jignesc pe Dumnezeu și ca rugăminte pentru convertirea păcătoșilor. Înainte de toate trebuiau să accepte suferințele care au fost trimise asupra lor. </w:t>
      </w:r>
    </w:p>
    <w:p w:rsidR="00C86D3C" w:rsidRDefault="00547FCF" w:rsidP="00547FCF">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lastRenderedPageBreak/>
        <w:t>Cu mare dragoste în inimă învățau cele mai diverse renunțări de la lucrurile permise și fapte de ascetism. De exemplu: au renunțat la micul dejun, prelungeau timpul când trebuia să bea apă, când se urzicau cu urzici spuneau cu bucurie: „din dragoste pentru Domnul Isus și pentru convertirea păcătoșilor.” La fel când constatau că funia legată la brâu le poate fi neplăcută, de aceea au început să o poarte.</w:t>
      </w:r>
      <w:r w:rsidR="00C86D3C">
        <w:rPr>
          <w:rFonts w:ascii="Verdana" w:hAnsi="Verdana"/>
          <w:color w:val="000000" w:themeColor="text1"/>
          <w:sz w:val="24"/>
          <w:szCs w:val="24"/>
          <w:lang w:val="ro-RO"/>
        </w:rPr>
        <w:t xml:space="preserve"> </w:t>
      </w:r>
      <w:proofErr w:type="spellStart"/>
      <w:r w:rsidR="00C86D3C">
        <w:rPr>
          <w:rFonts w:ascii="Verdana" w:hAnsi="Verdana"/>
          <w:color w:val="000000" w:themeColor="text1"/>
          <w:sz w:val="24"/>
          <w:szCs w:val="24"/>
          <w:lang w:val="ro-RO"/>
        </w:rPr>
        <w:t>Hyacinta</w:t>
      </w:r>
      <w:proofErr w:type="spellEnd"/>
      <w:r w:rsidR="00C86D3C">
        <w:rPr>
          <w:rFonts w:ascii="Verdana" w:hAnsi="Verdana"/>
          <w:color w:val="000000" w:themeColor="text1"/>
          <w:sz w:val="24"/>
          <w:szCs w:val="24"/>
          <w:lang w:val="ro-RO"/>
        </w:rPr>
        <w:t xml:space="preserve"> lua în  considerare atât de serios rugăciunile și faptele de pocăință pentru convertirea p</w:t>
      </w:r>
      <w:r w:rsidR="00E83BB3">
        <w:rPr>
          <w:rFonts w:ascii="Verdana" w:hAnsi="Verdana"/>
          <w:color w:val="000000" w:themeColor="text1"/>
          <w:sz w:val="24"/>
          <w:szCs w:val="24"/>
          <w:lang w:val="ro-RO"/>
        </w:rPr>
        <w:t xml:space="preserve">ăcătoșilor, încât nu scăpa </w:t>
      </w:r>
      <w:proofErr w:type="spellStart"/>
      <w:r w:rsidR="00E83BB3">
        <w:rPr>
          <w:rFonts w:ascii="Verdana" w:hAnsi="Verdana"/>
          <w:color w:val="000000" w:themeColor="text1"/>
          <w:sz w:val="24"/>
          <w:szCs w:val="24"/>
          <w:lang w:val="ro-RO"/>
        </w:rPr>
        <w:t>nici</w:t>
      </w:r>
      <w:r w:rsidR="00C86D3C">
        <w:rPr>
          <w:rFonts w:ascii="Verdana" w:hAnsi="Verdana"/>
          <w:color w:val="000000" w:themeColor="text1"/>
          <w:sz w:val="24"/>
          <w:szCs w:val="24"/>
          <w:lang w:val="ro-RO"/>
        </w:rPr>
        <w:t>o</w:t>
      </w:r>
      <w:proofErr w:type="spellEnd"/>
      <w:r w:rsidR="00C86D3C">
        <w:rPr>
          <w:rFonts w:ascii="Verdana" w:hAnsi="Verdana"/>
          <w:color w:val="000000" w:themeColor="text1"/>
          <w:sz w:val="24"/>
          <w:szCs w:val="24"/>
          <w:lang w:val="ro-RO"/>
        </w:rPr>
        <w:t xml:space="preserve"> ocazie. A fost foarte vioaie și impulsivă.</w:t>
      </w:r>
    </w:p>
    <w:p w:rsidR="00C86D3C" w:rsidRDefault="00C86D3C" w:rsidP="00547FCF">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La jumătatea lunii octombrie</w:t>
      </w:r>
      <w:r w:rsidR="00E83BB3">
        <w:rPr>
          <w:rFonts w:ascii="Verdana" w:hAnsi="Verdana"/>
          <w:color w:val="000000" w:themeColor="text1"/>
          <w:sz w:val="24"/>
          <w:szCs w:val="24"/>
          <w:lang w:val="ro-RO"/>
        </w:rPr>
        <w:t>,</w:t>
      </w:r>
      <w:r>
        <w:rPr>
          <w:rFonts w:ascii="Verdana" w:hAnsi="Verdana"/>
          <w:color w:val="000000" w:themeColor="text1"/>
          <w:sz w:val="24"/>
          <w:szCs w:val="24"/>
          <w:lang w:val="ro-RO"/>
        </w:rPr>
        <w:t xml:space="preserve"> îngerul i-a învățat rugăciunea: „Preasfântă Treime…” și apoi le-a oferit euharistia. Aceasta a afectat-o cel mai mult pe </w:t>
      </w:r>
      <w:proofErr w:type="spellStart"/>
      <w:r>
        <w:rPr>
          <w:rFonts w:ascii="Verdana" w:hAnsi="Verdana"/>
          <w:color w:val="000000" w:themeColor="text1"/>
          <w:sz w:val="24"/>
          <w:szCs w:val="24"/>
          <w:lang w:val="ro-RO"/>
        </w:rPr>
        <w:t>Hyacinta</w:t>
      </w:r>
      <w:proofErr w:type="spellEnd"/>
      <w:r>
        <w:rPr>
          <w:rFonts w:ascii="Verdana" w:hAnsi="Verdana"/>
          <w:color w:val="000000" w:themeColor="text1"/>
          <w:sz w:val="24"/>
          <w:szCs w:val="24"/>
          <w:lang w:val="ro-RO"/>
        </w:rPr>
        <w:t xml:space="preserve">. </w:t>
      </w:r>
    </w:p>
    <w:p w:rsidR="00547FCF" w:rsidRDefault="00C86D3C" w:rsidP="00C86D3C">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Apoi au urmat șase apariții </w:t>
      </w:r>
      <w:proofErr w:type="spellStart"/>
      <w:r>
        <w:rPr>
          <w:rFonts w:ascii="Verdana" w:hAnsi="Verdana"/>
          <w:color w:val="000000" w:themeColor="text1"/>
          <w:sz w:val="24"/>
          <w:szCs w:val="24"/>
          <w:lang w:val="ro-RO"/>
        </w:rPr>
        <w:t>mariane</w:t>
      </w:r>
      <w:proofErr w:type="spellEnd"/>
      <w:r>
        <w:rPr>
          <w:rFonts w:ascii="Verdana" w:hAnsi="Verdana"/>
          <w:color w:val="000000" w:themeColor="text1"/>
          <w:sz w:val="24"/>
          <w:szCs w:val="24"/>
          <w:lang w:val="ro-RO"/>
        </w:rPr>
        <w:t xml:space="preserve"> de la 13.05.1917 la </w:t>
      </w:r>
      <w:proofErr w:type="spellStart"/>
      <w:r>
        <w:rPr>
          <w:rFonts w:ascii="Verdana" w:hAnsi="Verdana"/>
          <w:color w:val="000000" w:themeColor="text1"/>
          <w:sz w:val="24"/>
          <w:szCs w:val="24"/>
          <w:lang w:val="ro-RO"/>
        </w:rPr>
        <w:t>Cova</w:t>
      </w:r>
      <w:proofErr w:type="spellEnd"/>
      <w:r>
        <w:rPr>
          <w:rFonts w:ascii="Verdana" w:hAnsi="Verdana"/>
          <w:color w:val="000000" w:themeColor="text1"/>
          <w:sz w:val="24"/>
          <w:szCs w:val="24"/>
          <w:lang w:val="ro-RO"/>
        </w:rPr>
        <w:t xml:space="preserve"> da </w:t>
      </w:r>
      <w:proofErr w:type="spellStart"/>
      <w:r>
        <w:rPr>
          <w:rFonts w:ascii="Verdana" w:hAnsi="Verdana"/>
          <w:color w:val="000000" w:themeColor="text1"/>
          <w:sz w:val="24"/>
          <w:szCs w:val="24"/>
          <w:lang w:val="ro-RO"/>
        </w:rPr>
        <w:t>Iria</w:t>
      </w:r>
      <w:proofErr w:type="spellEnd"/>
      <w:r>
        <w:rPr>
          <w:rFonts w:ascii="Verdana" w:hAnsi="Verdana"/>
          <w:color w:val="000000" w:themeColor="text1"/>
          <w:sz w:val="24"/>
          <w:szCs w:val="24"/>
          <w:lang w:val="ro-RO"/>
        </w:rPr>
        <w:t xml:space="preserve">, unde mergeau la păscut cu oile.  </w:t>
      </w:r>
      <w:proofErr w:type="spellStart"/>
      <w:r w:rsidR="00B107B5">
        <w:rPr>
          <w:rFonts w:ascii="Verdana" w:hAnsi="Verdana"/>
          <w:color w:val="000000" w:themeColor="text1"/>
          <w:sz w:val="24"/>
          <w:szCs w:val="24"/>
          <w:lang w:val="ro-RO"/>
        </w:rPr>
        <w:t>Hyacinta</w:t>
      </w:r>
      <w:proofErr w:type="spellEnd"/>
      <w:r w:rsidR="00B107B5">
        <w:rPr>
          <w:rFonts w:ascii="Verdana" w:hAnsi="Verdana"/>
          <w:color w:val="000000" w:themeColor="text1"/>
          <w:sz w:val="24"/>
          <w:szCs w:val="24"/>
          <w:lang w:val="ro-RO"/>
        </w:rPr>
        <w:t xml:space="preserve"> a dezvăluit prima apariție splendidă acasă, dar nu a fost crezută. Mămica</w:t>
      </w:r>
      <w:r w:rsidR="00E83BB3">
        <w:rPr>
          <w:rFonts w:ascii="Verdana" w:hAnsi="Verdana"/>
          <w:color w:val="000000" w:themeColor="text1"/>
          <w:sz w:val="24"/>
          <w:szCs w:val="24"/>
          <w:lang w:val="ro-RO"/>
        </w:rPr>
        <w:t>, în final a vrut</w:t>
      </w:r>
      <w:r w:rsidR="00B107B5">
        <w:rPr>
          <w:rFonts w:ascii="Verdana" w:hAnsi="Verdana"/>
          <w:color w:val="000000" w:themeColor="text1"/>
          <w:sz w:val="24"/>
          <w:szCs w:val="24"/>
          <w:lang w:val="ro-RO"/>
        </w:rPr>
        <w:t xml:space="preserve"> să meargă să meargă și să spună la toată lumea, să vadă cine o va crede, și să vadă că a mințit și să se roage pentru iertarea minciunii. Mai târziu însă, totul s-a schimbat. În apariții</w:t>
      </w:r>
      <w:r w:rsidR="00E83BB3">
        <w:rPr>
          <w:rFonts w:ascii="Verdana" w:hAnsi="Verdana"/>
          <w:color w:val="000000" w:themeColor="text1"/>
          <w:sz w:val="24"/>
          <w:szCs w:val="24"/>
          <w:lang w:val="ro-RO"/>
        </w:rPr>
        <w:t>,</w:t>
      </w:r>
      <w:r w:rsidR="00B107B5">
        <w:rPr>
          <w:rFonts w:ascii="Verdana" w:hAnsi="Verdana"/>
          <w:color w:val="000000" w:themeColor="text1"/>
          <w:sz w:val="24"/>
          <w:szCs w:val="24"/>
          <w:lang w:val="ro-RO"/>
        </w:rPr>
        <w:t xml:space="preserve"> copiii au văzut și iadul și le-au fost încredințate mistere, care cuprindeau prezicerea celui de-al Doilea Război Mondial, în</w:t>
      </w:r>
      <w:r w:rsidR="00E83BB3">
        <w:rPr>
          <w:rFonts w:ascii="Verdana" w:hAnsi="Verdana"/>
          <w:color w:val="000000" w:themeColor="text1"/>
          <w:sz w:val="24"/>
          <w:szCs w:val="24"/>
          <w:lang w:val="ro-RO"/>
        </w:rPr>
        <w:t xml:space="preserve">toarcerea Rusiei și atacurile </w:t>
      </w:r>
      <w:r w:rsidR="00B107B5">
        <w:rPr>
          <w:rFonts w:ascii="Verdana" w:hAnsi="Verdana"/>
          <w:color w:val="000000" w:themeColor="text1"/>
          <w:sz w:val="24"/>
          <w:szCs w:val="24"/>
          <w:lang w:val="ro-RO"/>
        </w:rPr>
        <w:t xml:space="preserve"> asupra papei și a Bisericii. Misterele încredințate </w:t>
      </w:r>
      <w:proofErr w:type="spellStart"/>
      <w:r w:rsidR="00B107B5">
        <w:rPr>
          <w:rFonts w:ascii="Verdana" w:hAnsi="Verdana"/>
          <w:color w:val="000000" w:themeColor="text1"/>
          <w:sz w:val="24"/>
          <w:szCs w:val="24"/>
          <w:lang w:val="ro-RO"/>
        </w:rPr>
        <w:t>Hyacinta</w:t>
      </w:r>
      <w:proofErr w:type="spellEnd"/>
      <w:r w:rsidR="00B107B5">
        <w:rPr>
          <w:rFonts w:ascii="Verdana" w:hAnsi="Verdana"/>
          <w:color w:val="000000" w:themeColor="text1"/>
          <w:sz w:val="24"/>
          <w:szCs w:val="24"/>
          <w:lang w:val="ro-RO"/>
        </w:rPr>
        <w:t xml:space="preserve"> nu a fost capabilă să le dezvăluie nici atunci, când au pregătit-o, pentru a fi prăjită în ulei. Și o astfel de suferință să o aducă pentru convertirea păcătoșilor, pentru care deja de atunci aducea cu multă dragoste toate jertfele. De asemenea, nu uita să adauge jertfe pentru sfântul Părinte, față de care se comporta în inimă cu mult respect. A trecut și prin experiența vederii lui. </w:t>
      </w:r>
    </w:p>
    <w:p w:rsidR="00B107B5" w:rsidRDefault="00AA72A7" w:rsidP="00C86D3C">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În octombrie 1918 s-a îmbolnăvit foarte grav și avea dureri de piept. Până a plecat la spital, a vizitat-o din nou Fecioara Maria și a întrebat-o, dacă vrea să mai convertească mai mulți păcătoși. După răspunsul afirmativ</w:t>
      </w:r>
      <w:r w:rsidR="00E83BB3">
        <w:rPr>
          <w:rFonts w:ascii="Verdana" w:hAnsi="Verdana"/>
          <w:color w:val="000000" w:themeColor="text1"/>
          <w:sz w:val="24"/>
          <w:szCs w:val="24"/>
          <w:lang w:val="ro-RO"/>
        </w:rPr>
        <w:t>,</w:t>
      </w:r>
      <w:r>
        <w:rPr>
          <w:rFonts w:ascii="Verdana" w:hAnsi="Verdana"/>
          <w:color w:val="000000" w:themeColor="text1"/>
          <w:sz w:val="24"/>
          <w:szCs w:val="24"/>
          <w:lang w:val="ro-RO"/>
        </w:rPr>
        <w:t xml:space="preserve"> a aflat, că</w:t>
      </w:r>
      <w:r w:rsidR="00B00BCB">
        <w:rPr>
          <w:rFonts w:ascii="Verdana" w:hAnsi="Verdana"/>
          <w:color w:val="000000" w:themeColor="text1"/>
          <w:sz w:val="24"/>
          <w:szCs w:val="24"/>
          <w:lang w:val="ro-RO"/>
        </w:rPr>
        <w:t xml:space="preserve"> va suferi foarte mult în spital și suferința ei să o suporte pentru convertirea păcătoșilor, pentru </w:t>
      </w:r>
      <w:r w:rsidR="008D7C05">
        <w:rPr>
          <w:rFonts w:ascii="Verdana" w:hAnsi="Verdana"/>
          <w:color w:val="000000" w:themeColor="text1"/>
          <w:sz w:val="24"/>
          <w:szCs w:val="24"/>
          <w:lang w:val="ro-RO"/>
        </w:rPr>
        <w:t xml:space="preserve">răscumpărarea păcatelor împotriva Inimii Neprihănite a Fecioarei Maria, pentru reconciliere și pentru sfântul Părinte. Fecioara Maria i-a prezis de asemenea, suferința în spitalul din Lisabona, unde nu vor veni la ea nici părinții și că acolo va muri. A declarat că nu-i este frică, pentru că știe, cine va veni după ea în final și o conduce la cer. Luciei i-a spus la ultima întâlnire: </w:t>
      </w:r>
      <w:r w:rsidR="008D7C05">
        <w:rPr>
          <w:rFonts w:ascii="Verdana" w:hAnsi="Verdana"/>
          <w:i/>
          <w:color w:val="000000" w:themeColor="text1"/>
          <w:sz w:val="24"/>
          <w:szCs w:val="24"/>
          <w:lang w:val="ro-RO"/>
        </w:rPr>
        <w:t>„Roagă-te pentru mine, nu te voi mai vedea aici niciodată</w:t>
      </w:r>
      <w:r w:rsidR="00E83BB3">
        <w:rPr>
          <w:rFonts w:ascii="Verdana" w:hAnsi="Verdana"/>
          <w:i/>
          <w:color w:val="000000" w:themeColor="text1"/>
          <w:sz w:val="24"/>
          <w:szCs w:val="24"/>
          <w:lang w:val="ro-RO"/>
        </w:rPr>
        <w:t>,</w:t>
      </w:r>
      <w:r w:rsidR="008D7C05">
        <w:rPr>
          <w:rFonts w:ascii="Verdana" w:hAnsi="Verdana"/>
          <w:i/>
          <w:color w:val="000000" w:themeColor="text1"/>
          <w:sz w:val="24"/>
          <w:szCs w:val="24"/>
          <w:lang w:val="ro-RO"/>
        </w:rPr>
        <w:t xml:space="preserve"> nici pe cineva din familie și voi muri cu totul singură.” </w:t>
      </w:r>
      <w:r w:rsidR="008D7C05">
        <w:rPr>
          <w:rFonts w:ascii="Verdana" w:hAnsi="Verdana"/>
          <w:color w:val="000000" w:themeColor="text1"/>
          <w:sz w:val="24"/>
          <w:szCs w:val="24"/>
          <w:lang w:val="ro-RO"/>
        </w:rPr>
        <w:t xml:space="preserve">Așa s-a și întâmplat. Nici nu a împlinit 10  ani. Printre ultimele ei cuvinte au fost acestea: </w:t>
      </w:r>
      <w:r w:rsidR="008D7C05">
        <w:rPr>
          <w:rFonts w:ascii="Verdana" w:hAnsi="Verdana"/>
          <w:i/>
          <w:color w:val="000000" w:themeColor="text1"/>
          <w:sz w:val="24"/>
          <w:szCs w:val="24"/>
          <w:lang w:val="ro-RO"/>
        </w:rPr>
        <w:t>„</w:t>
      </w:r>
      <w:proofErr w:type="spellStart"/>
      <w:r w:rsidR="008D7C05">
        <w:rPr>
          <w:rFonts w:ascii="Verdana" w:hAnsi="Verdana"/>
          <w:i/>
          <w:color w:val="000000" w:themeColor="text1"/>
          <w:sz w:val="24"/>
          <w:szCs w:val="24"/>
          <w:lang w:val="ro-RO"/>
        </w:rPr>
        <w:t>Isuse</w:t>
      </w:r>
      <w:proofErr w:type="spellEnd"/>
      <w:r w:rsidR="008D7C05">
        <w:rPr>
          <w:rFonts w:ascii="Verdana" w:hAnsi="Verdana"/>
          <w:i/>
          <w:color w:val="000000" w:themeColor="text1"/>
          <w:sz w:val="24"/>
          <w:szCs w:val="24"/>
          <w:lang w:val="ro-RO"/>
        </w:rPr>
        <w:t xml:space="preserve"> al meu, Te iubesc și din dragoste pentru Tine vreau să sufăr mult.” „</w:t>
      </w:r>
      <w:proofErr w:type="spellStart"/>
      <w:r w:rsidR="008D7C05">
        <w:rPr>
          <w:rFonts w:ascii="Verdana" w:hAnsi="Verdana"/>
          <w:i/>
          <w:color w:val="000000" w:themeColor="text1"/>
          <w:sz w:val="24"/>
          <w:szCs w:val="24"/>
          <w:lang w:val="ro-RO"/>
        </w:rPr>
        <w:t>Isuse</w:t>
      </w:r>
      <w:proofErr w:type="spellEnd"/>
      <w:r w:rsidR="008D7C05">
        <w:rPr>
          <w:rFonts w:ascii="Verdana" w:hAnsi="Verdana"/>
          <w:i/>
          <w:color w:val="000000" w:themeColor="text1"/>
          <w:sz w:val="24"/>
          <w:szCs w:val="24"/>
          <w:lang w:val="ro-RO"/>
        </w:rPr>
        <w:t xml:space="preserve">, acum </w:t>
      </w:r>
      <w:r w:rsidR="00FA5B89">
        <w:rPr>
          <w:rFonts w:ascii="Verdana" w:hAnsi="Verdana"/>
          <w:i/>
          <w:color w:val="000000" w:themeColor="text1"/>
          <w:sz w:val="24"/>
          <w:szCs w:val="24"/>
          <w:lang w:val="ro-RO"/>
        </w:rPr>
        <w:t xml:space="preserve">poți converti mulți păcătoși, pentru că această jertfă este foarte mare.” </w:t>
      </w:r>
    </w:p>
    <w:p w:rsidR="00FA5B89" w:rsidRDefault="00FA5B89" w:rsidP="00FA5B89">
      <w:pPr>
        <w:pStyle w:val="NoSpacing"/>
        <w:ind w:firstLine="284"/>
        <w:jc w:val="both"/>
        <w:rPr>
          <w:rFonts w:ascii="Verdana" w:hAnsi="Verdana"/>
          <w:color w:val="990099"/>
          <w:sz w:val="24"/>
          <w:szCs w:val="24"/>
          <w:lang w:val="ro-RO"/>
          <w14:textFill>
            <w14:solidFill>
              <w14:srgbClr w14:val="990099">
                <w14:lumMod w14:val="50000"/>
              </w14:srgbClr>
            </w14:solidFill>
          </w14:textFill>
        </w:rPr>
      </w:pPr>
      <w:r>
        <w:rPr>
          <w:rFonts w:ascii="Verdana" w:hAnsi="Verdana"/>
          <w:color w:val="000000" w:themeColor="text1"/>
          <w:sz w:val="24"/>
          <w:szCs w:val="24"/>
          <w:lang w:val="ro-RO"/>
        </w:rPr>
        <w:t xml:space="preserve">A fost beatificată de papa Ioan Paul al II.-lea la 13.05.2000 împreună cu fratele său.  Tot împreună cu fratele său a fost canonizată la 13.05.2017. </w:t>
      </w:r>
      <w:r w:rsidRPr="00FA5B89">
        <w:rPr>
          <w:rFonts w:ascii="Verdana" w:hAnsi="Verdana"/>
          <w:b/>
          <w:color w:val="990099"/>
          <w:sz w:val="24"/>
          <w:szCs w:val="24"/>
          <w:lang w:val="ro-RO"/>
          <w14:textFill>
            <w14:solidFill>
              <w14:srgbClr w14:val="990099">
                <w14:lumMod w14:val="50000"/>
              </w14:srgbClr>
            </w14:solidFill>
          </w14:textFill>
        </w:rPr>
        <w:t>Mai multe despre fratele său Francisc veți găsi la comemorarea lui din 04 aprilie.</w:t>
      </w:r>
      <w:r w:rsidRPr="00FA5B89">
        <w:rPr>
          <w:rFonts w:ascii="Verdana" w:hAnsi="Verdana"/>
          <w:color w:val="990099"/>
          <w:sz w:val="24"/>
          <w:szCs w:val="24"/>
          <w:lang w:val="ro-RO"/>
          <w14:textFill>
            <w14:solidFill>
              <w14:srgbClr w14:val="990099">
                <w14:lumMod w14:val="50000"/>
              </w14:srgbClr>
            </w14:solidFill>
          </w14:textFill>
        </w:rPr>
        <w:t xml:space="preserve"> </w:t>
      </w:r>
    </w:p>
    <w:p w:rsidR="00FA5B89" w:rsidRDefault="00FA5B89" w:rsidP="00FA5B89">
      <w:pPr>
        <w:pStyle w:val="NoSpacing"/>
        <w:ind w:firstLine="284"/>
        <w:jc w:val="both"/>
        <w:rPr>
          <w:rFonts w:ascii="Verdana" w:hAnsi="Verdana"/>
          <w:color w:val="990099"/>
          <w:sz w:val="24"/>
          <w:szCs w:val="24"/>
          <w:lang w:val="ro-RO"/>
          <w14:textFill>
            <w14:solidFill>
              <w14:srgbClr w14:val="990099">
                <w14:lumMod w14:val="50000"/>
              </w14:srgbClr>
            </w14:solidFill>
          </w14:textFill>
        </w:rPr>
      </w:pPr>
    </w:p>
    <w:p w:rsidR="00FA5B89" w:rsidRDefault="00FA5B89" w:rsidP="00FA5B89">
      <w:pPr>
        <w:pStyle w:val="NoSpacing"/>
        <w:ind w:firstLine="284"/>
        <w:jc w:val="both"/>
        <w:rPr>
          <w:rFonts w:ascii="Verdana" w:hAnsi="Verdana"/>
          <w:b/>
          <w:color w:val="660033"/>
          <w:sz w:val="32"/>
          <w:szCs w:val="32"/>
          <w:lang w:val="ro-RO"/>
        </w:rPr>
      </w:pPr>
      <w:r>
        <w:rPr>
          <w:rFonts w:ascii="Verdana" w:hAnsi="Verdana"/>
          <w:b/>
          <w:color w:val="660033"/>
          <w:sz w:val="32"/>
          <w:szCs w:val="32"/>
          <w:lang w:val="ro-RO"/>
        </w:rPr>
        <w:lastRenderedPageBreak/>
        <w:t xml:space="preserve">HOTĂRÂRE, RUGĂCIUNE </w:t>
      </w:r>
    </w:p>
    <w:p w:rsidR="00FA5B89" w:rsidRDefault="00FA5B89" w:rsidP="00FA5B89">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Sfinții acestei zile sunt copii</w:t>
      </w:r>
      <w:r w:rsidR="00E83BB3">
        <w:rPr>
          <w:rFonts w:ascii="Verdana" w:hAnsi="Verdana"/>
          <w:color w:val="000000" w:themeColor="text1"/>
          <w:sz w:val="24"/>
          <w:szCs w:val="24"/>
          <w:lang w:val="ro-RO"/>
        </w:rPr>
        <w:t>i simpli</w:t>
      </w:r>
      <w:r>
        <w:rPr>
          <w:rFonts w:ascii="Verdana" w:hAnsi="Verdana"/>
          <w:color w:val="000000" w:themeColor="text1"/>
          <w:sz w:val="24"/>
          <w:szCs w:val="24"/>
          <w:lang w:val="ro-RO"/>
        </w:rPr>
        <w:t xml:space="preserve">, poate chiar copii asemănători, așa cum îi arată Isus în evanghelie (vezi </w:t>
      </w:r>
      <w:proofErr w:type="spellStart"/>
      <w:r>
        <w:rPr>
          <w:rFonts w:ascii="Verdana" w:hAnsi="Verdana"/>
          <w:color w:val="000000" w:themeColor="text1"/>
          <w:sz w:val="24"/>
          <w:szCs w:val="24"/>
          <w:lang w:val="ro-RO"/>
        </w:rPr>
        <w:t>Mt</w:t>
      </w:r>
      <w:proofErr w:type="spellEnd"/>
      <w:r>
        <w:rPr>
          <w:rFonts w:ascii="Verdana" w:hAnsi="Verdana"/>
          <w:color w:val="000000" w:themeColor="text1"/>
          <w:sz w:val="24"/>
          <w:szCs w:val="24"/>
          <w:lang w:val="ro-RO"/>
        </w:rPr>
        <w:t xml:space="preserve"> 18,3), când ucenicii au vrut să vadă, cine este cel mai mare dintre ei în împărăția cerească. Atunci le-a spus: „Adevărat, vă spun, dacă nu vă convertiți și nu veți fi ca și acești copii …” Ca și hotărâre ne putem alege</w:t>
      </w:r>
      <w:r w:rsidR="00E83BB3">
        <w:rPr>
          <w:rFonts w:ascii="Verdana" w:hAnsi="Verdana"/>
          <w:color w:val="000000" w:themeColor="text1"/>
          <w:sz w:val="24"/>
          <w:szCs w:val="24"/>
          <w:lang w:val="ro-RO"/>
        </w:rPr>
        <w:t>,</w:t>
      </w:r>
      <w:r>
        <w:rPr>
          <w:rFonts w:ascii="Verdana" w:hAnsi="Verdana"/>
          <w:color w:val="000000" w:themeColor="text1"/>
          <w:sz w:val="24"/>
          <w:szCs w:val="24"/>
          <w:lang w:val="ro-RO"/>
        </w:rPr>
        <w:t xml:space="preserve"> în fiecare zi ceva din activitatea lor. </w:t>
      </w:r>
    </w:p>
    <w:p w:rsidR="00FA5B89" w:rsidRDefault="00FA5B89" w:rsidP="00FA5B89">
      <w:pPr>
        <w:pStyle w:val="NoSpacing"/>
        <w:ind w:firstLine="284"/>
        <w:jc w:val="both"/>
        <w:rPr>
          <w:rFonts w:ascii="Verdana" w:hAnsi="Verdana"/>
          <w:color w:val="000000" w:themeColor="text1"/>
          <w:sz w:val="24"/>
          <w:szCs w:val="24"/>
          <w:lang w:val="ro-RO"/>
        </w:rPr>
      </w:pPr>
    </w:p>
    <w:p w:rsidR="00FA5B89" w:rsidRDefault="00FA5B89" w:rsidP="00FA5B89">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Împreună cu ei să spunem Preasfintei Treimi: </w:t>
      </w:r>
    </w:p>
    <w:p w:rsidR="00FA5B89" w:rsidRDefault="00FA5B89" w:rsidP="00FA5B89">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„Preasfântă Treime, Tată, Fiule și Duhule sfânt, mă închin profund și vă jertfesc prețiosul Trup și sânge, sufletul și dumnezeirea Domnului Isus Cristos, prezent în toate </w:t>
      </w:r>
      <w:r w:rsidR="003E216A">
        <w:rPr>
          <w:rFonts w:ascii="Verdana" w:hAnsi="Verdana"/>
          <w:color w:val="000000" w:themeColor="text1"/>
          <w:sz w:val="24"/>
          <w:szCs w:val="24"/>
          <w:lang w:val="ro-RO"/>
        </w:rPr>
        <w:t>tabernacolele lumii, pentru reconcilierea și pentru toate jignirile, toate blasfemiile și indiferențele, prin care este jignit. Și pentru infinitele sale merite ale Preasfintei sale Inimi și ale Neprihănitei Inimi a Fecioarei Maria</w:t>
      </w:r>
      <w:r w:rsidR="00E83BB3">
        <w:rPr>
          <w:rFonts w:ascii="Verdana" w:hAnsi="Verdana"/>
          <w:color w:val="000000" w:themeColor="text1"/>
          <w:sz w:val="24"/>
          <w:szCs w:val="24"/>
          <w:lang w:val="ro-RO"/>
        </w:rPr>
        <w:t>,</w:t>
      </w:r>
      <w:r w:rsidR="003E216A">
        <w:rPr>
          <w:rFonts w:ascii="Verdana" w:hAnsi="Verdana"/>
          <w:color w:val="000000" w:themeColor="text1"/>
          <w:sz w:val="24"/>
          <w:szCs w:val="24"/>
          <w:lang w:val="ro-RO"/>
        </w:rPr>
        <w:t xml:space="preserve"> vă rog pentru convertirea păcătoșilor amărâți.” </w:t>
      </w:r>
    </w:p>
    <w:p w:rsidR="003E216A" w:rsidRDefault="00C429B4" w:rsidP="00FA5B89">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Dumnezeule, Tu ești unicul sfânt, Tu unic ești izvorul binelui; ajută-ne la intervenția </w:t>
      </w:r>
      <w:proofErr w:type="spellStart"/>
      <w:r>
        <w:rPr>
          <w:rFonts w:ascii="Verdana" w:hAnsi="Verdana"/>
          <w:color w:val="000000" w:themeColor="text1"/>
          <w:sz w:val="24"/>
          <w:szCs w:val="24"/>
          <w:lang w:val="ro-RO"/>
        </w:rPr>
        <w:t>Hyacintei</w:t>
      </w:r>
      <w:proofErr w:type="spellEnd"/>
      <w:r>
        <w:rPr>
          <w:rFonts w:ascii="Verdana" w:hAnsi="Verdana"/>
          <w:color w:val="000000" w:themeColor="text1"/>
          <w:sz w:val="24"/>
          <w:szCs w:val="24"/>
          <w:lang w:val="ro-RO"/>
        </w:rPr>
        <w:t xml:space="preserve"> și a lui Francisc, să cunoaștem, ce-ți place Ție și să trăim în conformitate cu aceasta, pentru a nu pierde participarea la slava Ta. Pentru aceasta te rugăm prin Fiul Tău, Isus Cristos, Domnul nostru, căci el împreună cu Tine și în unire cu Duhul Sfânt viețuiește și domnește în toți vecii vecilor. Amin.</w:t>
      </w:r>
    </w:p>
    <w:p w:rsidR="00C429B4" w:rsidRDefault="00C429B4" w:rsidP="00FA5B89">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(pa baza rugăciunii de încheiere din breviar</w:t>
      </w:r>
      <w:r>
        <w:rPr>
          <w:rStyle w:val="FootnoteReference"/>
          <w:rFonts w:ascii="Verdana" w:hAnsi="Verdana"/>
          <w:color w:val="000000" w:themeColor="text1"/>
          <w:sz w:val="24"/>
          <w:szCs w:val="24"/>
          <w:lang w:val="ro-RO"/>
        </w:rPr>
        <w:footnoteReference w:id="1"/>
      </w:r>
      <w:r>
        <w:rPr>
          <w:rFonts w:ascii="Verdana" w:hAnsi="Verdana"/>
          <w:color w:val="000000" w:themeColor="text1"/>
          <w:sz w:val="24"/>
          <w:szCs w:val="24"/>
          <w:lang w:val="ro-RO"/>
        </w:rPr>
        <w:t>)</w:t>
      </w:r>
    </w:p>
    <w:p w:rsidR="00C429B4" w:rsidRDefault="00C429B4" w:rsidP="00C429B4">
      <w:pPr>
        <w:pStyle w:val="NoSpacing"/>
        <w:jc w:val="both"/>
        <w:rPr>
          <w:rFonts w:ascii="Verdana" w:hAnsi="Verdana"/>
          <w:b/>
          <w:i/>
          <w:color w:val="990099"/>
          <w:sz w:val="24"/>
          <w:szCs w:val="24"/>
          <w:lang w:val="ro-RO"/>
        </w:rPr>
      </w:pPr>
    </w:p>
    <w:p w:rsidR="00C429B4" w:rsidRDefault="00C429B4" w:rsidP="00C429B4">
      <w:pPr>
        <w:pStyle w:val="NoSpacing"/>
        <w:jc w:val="both"/>
        <w:rPr>
          <w:rFonts w:ascii="Verdana" w:hAnsi="Verdana"/>
          <w:b/>
          <w:i/>
          <w:color w:val="632423" w:themeColor="accent2" w:themeShade="80"/>
          <w:sz w:val="24"/>
          <w:szCs w:val="24"/>
          <w:lang w:val="ro-RO"/>
        </w:rPr>
      </w:pPr>
      <w:r>
        <w:rPr>
          <w:rFonts w:ascii="Verdana" w:hAnsi="Verdana"/>
          <w:b/>
          <w:i/>
          <w:color w:val="632423" w:themeColor="accent2" w:themeShade="80"/>
          <w:sz w:val="24"/>
          <w:szCs w:val="24"/>
          <w:lang w:val="ro-RO"/>
        </w:rPr>
        <w:t xml:space="preserve">Cu acordul autorului de pe paginile </w:t>
      </w:r>
      <w:hyperlink r:id="rId9" w:history="1">
        <w:r w:rsidRPr="00617A8F">
          <w:rPr>
            <w:rStyle w:val="Hyperlink"/>
            <w:rFonts w:ascii="Verdana" w:hAnsi="Verdana"/>
            <w:b/>
            <w:i/>
            <w:sz w:val="24"/>
            <w:szCs w:val="24"/>
            <w:lang w:val="ro-RO"/>
            <w14:textFill>
              <w14:solidFill>
                <w14:srgbClr w14:val="0000FF">
                  <w14:lumMod w14:val="50000"/>
                </w14:srgbClr>
              </w14:solidFill>
            </w14:textFill>
          </w:rPr>
          <w:t>www.catholica.cz</w:t>
        </w:r>
      </w:hyperlink>
      <w:r>
        <w:rPr>
          <w:rFonts w:ascii="Verdana" w:hAnsi="Verdana"/>
          <w:b/>
          <w:i/>
          <w:color w:val="632423" w:themeColor="accent2" w:themeShade="80"/>
          <w:sz w:val="24"/>
          <w:szCs w:val="24"/>
          <w:lang w:val="ro-RO"/>
        </w:rPr>
        <w:t xml:space="preserve"> a tradus și pregătit pentru tipar Iosif </w:t>
      </w:r>
      <w:proofErr w:type="spellStart"/>
      <w:r>
        <w:rPr>
          <w:rFonts w:ascii="Verdana" w:hAnsi="Verdana"/>
          <w:b/>
          <w:i/>
          <w:color w:val="632423" w:themeColor="accent2" w:themeShade="80"/>
          <w:sz w:val="24"/>
          <w:szCs w:val="24"/>
          <w:lang w:val="ro-RO"/>
        </w:rPr>
        <w:t>Fickl</w:t>
      </w:r>
      <w:proofErr w:type="spellEnd"/>
      <w:r>
        <w:rPr>
          <w:rFonts w:ascii="Verdana" w:hAnsi="Verdana"/>
          <w:b/>
          <w:i/>
          <w:color w:val="632423" w:themeColor="accent2" w:themeShade="80"/>
          <w:sz w:val="24"/>
          <w:szCs w:val="24"/>
          <w:lang w:val="ro-RO"/>
        </w:rPr>
        <w:t>.</w:t>
      </w:r>
    </w:p>
    <w:p w:rsidR="00AD2915" w:rsidRPr="00C429B4" w:rsidRDefault="00AD2915" w:rsidP="00C429B4">
      <w:pPr>
        <w:pStyle w:val="NoSpacing"/>
        <w:jc w:val="both"/>
        <w:rPr>
          <w:rFonts w:ascii="Verdana" w:hAnsi="Verdana"/>
          <w:b/>
          <w:i/>
          <w:color w:val="632423" w:themeColor="accent2" w:themeShade="80"/>
          <w:sz w:val="24"/>
          <w:szCs w:val="24"/>
          <w:lang w:val="ro-RO"/>
        </w:rPr>
      </w:pPr>
      <w:r>
        <w:rPr>
          <w:rFonts w:ascii="Verdana" w:hAnsi="Verdana"/>
          <w:b/>
          <w:i/>
          <w:color w:val="632423" w:themeColor="accent2" w:themeShade="80"/>
          <w:sz w:val="24"/>
          <w:szCs w:val="24"/>
          <w:lang w:val="ro-RO"/>
        </w:rPr>
        <w:t xml:space="preserve">Corectura: Maria </w:t>
      </w:r>
      <w:proofErr w:type="spellStart"/>
      <w:r>
        <w:rPr>
          <w:rFonts w:ascii="Verdana" w:hAnsi="Verdana"/>
          <w:b/>
          <w:i/>
          <w:color w:val="632423" w:themeColor="accent2" w:themeShade="80"/>
          <w:sz w:val="24"/>
          <w:szCs w:val="24"/>
          <w:lang w:val="ro-RO"/>
        </w:rPr>
        <w:t>Fickl</w:t>
      </w:r>
      <w:proofErr w:type="spellEnd"/>
      <w:r>
        <w:rPr>
          <w:rFonts w:ascii="Verdana" w:hAnsi="Verdana"/>
          <w:b/>
          <w:i/>
          <w:color w:val="632423" w:themeColor="accent2" w:themeShade="80"/>
          <w:sz w:val="24"/>
          <w:szCs w:val="24"/>
          <w:lang w:val="ro-RO"/>
        </w:rPr>
        <w:t xml:space="preserve"> </w:t>
      </w:r>
    </w:p>
    <w:p w:rsidR="003E216A" w:rsidRPr="00FA5B89" w:rsidRDefault="003E216A" w:rsidP="00FA5B89">
      <w:pPr>
        <w:pStyle w:val="NoSpacing"/>
        <w:ind w:firstLine="284"/>
        <w:jc w:val="both"/>
        <w:rPr>
          <w:rFonts w:ascii="Verdana" w:hAnsi="Verdana"/>
          <w:color w:val="000000" w:themeColor="text1"/>
          <w:sz w:val="24"/>
          <w:szCs w:val="24"/>
          <w:lang w:val="ro-RO"/>
        </w:rPr>
      </w:pPr>
    </w:p>
    <w:sectPr w:rsidR="003E216A" w:rsidRPr="00FA5B8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0B" w:rsidRDefault="0076140B" w:rsidP="00C429B4">
      <w:pPr>
        <w:spacing w:after="0" w:line="240" w:lineRule="auto"/>
      </w:pPr>
      <w:r>
        <w:separator/>
      </w:r>
    </w:p>
  </w:endnote>
  <w:endnote w:type="continuationSeparator" w:id="0">
    <w:p w:rsidR="0076140B" w:rsidRDefault="0076140B" w:rsidP="00C4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57366"/>
      <w:docPartObj>
        <w:docPartGallery w:val="Page Numbers (Bottom of Page)"/>
        <w:docPartUnique/>
      </w:docPartObj>
    </w:sdtPr>
    <w:sdtEndPr>
      <w:rPr>
        <w:noProof/>
      </w:rPr>
    </w:sdtEndPr>
    <w:sdtContent>
      <w:p w:rsidR="00E33AAC" w:rsidRDefault="00E33AAC">
        <w:pPr>
          <w:pStyle w:val="Footer"/>
          <w:jc w:val="center"/>
        </w:pPr>
        <w:r>
          <w:fldChar w:fldCharType="begin"/>
        </w:r>
        <w:r>
          <w:instrText xml:space="preserve"> PAGE   \* MERGEFORMAT </w:instrText>
        </w:r>
        <w:r>
          <w:fldChar w:fldCharType="separate"/>
        </w:r>
        <w:r w:rsidR="007625B7">
          <w:rPr>
            <w:noProof/>
          </w:rPr>
          <w:t>1</w:t>
        </w:r>
        <w:r>
          <w:rPr>
            <w:noProof/>
          </w:rPr>
          <w:fldChar w:fldCharType="end"/>
        </w:r>
      </w:p>
    </w:sdtContent>
  </w:sdt>
  <w:p w:rsidR="0058588E" w:rsidRDefault="00585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0B" w:rsidRDefault="0076140B" w:rsidP="00C429B4">
      <w:pPr>
        <w:spacing w:after="0" w:line="240" w:lineRule="auto"/>
      </w:pPr>
      <w:r>
        <w:separator/>
      </w:r>
    </w:p>
  </w:footnote>
  <w:footnote w:type="continuationSeparator" w:id="0">
    <w:p w:rsidR="0076140B" w:rsidRDefault="0076140B" w:rsidP="00C429B4">
      <w:pPr>
        <w:spacing w:after="0" w:line="240" w:lineRule="auto"/>
      </w:pPr>
      <w:r>
        <w:continuationSeparator/>
      </w:r>
    </w:p>
  </w:footnote>
  <w:footnote w:id="1">
    <w:p w:rsidR="00C429B4" w:rsidRPr="00B22FB2" w:rsidRDefault="00C429B4" w:rsidP="00C429B4">
      <w:pPr>
        <w:pStyle w:val="FootnoteText"/>
        <w:rPr>
          <w:lang w:val="ro-RO"/>
        </w:rPr>
      </w:pPr>
      <w:r>
        <w:rPr>
          <w:rStyle w:val="FootnoteReference"/>
        </w:rPr>
        <w:footnoteRef/>
      </w:r>
      <w:r>
        <w:t xml:space="preserve"> </w:t>
      </w: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C429B4" w:rsidRPr="00C429B4" w:rsidRDefault="00C429B4">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13"/>
    <w:rsid w:val="00017AE6"/>
    <w:rsid w:val="0032512C"/>
    <w:rsid w:val="003B6E44"/>
    <w:rsid w:val="003E216A"/>
    <w:rsid w:val="00547FCF"/>
    <w:rsid w:val="0058588E"/>
    <w:rsid w:val="00652163"/>
    <w:rsid w:val="00694A07"/>
    <w:rsid w:val="0076140B"/>
    <w:rsid w:val="007625B7"/>
    <w:rsid w:val="00774B13"/>
    <w:rsid w:val="008308A8"/>
    <w:rsid w:val="008D7C05"/>
    <w:rsid w:val="00905285"/>
    <w:rsid w:val="00A37B65"/>
    <w:rsid w:val="00AA72A7"/>
    <w:rsid w:val="00AD2915"/>
    <w:rsid w:val="00B00BCB"/>
    <w:rsid w:val="00B107B5"/>
    <w:rsid w:val="00BC7C64"/>
    <w:rsid w:val="00C429B4"/>
    <w:rsid w:val="00C86D3C"/>
    <w:rsid w:val="00DE072B"/>
    <w:rsid w:val="00E33AAC"/>
    <w:rsid w:val="00E763C1"/>
    <w:rsid w:val="00E83BB3"/>
    <w:rsid w:val="00F52F1C"/>
    <w:rsid w:val="00FA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74B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B13"/>
    <w:pPr>
      <w:spacing w:after="0" w:line="240" w:lineRule="auto"/>
    </w:pPr>
  </w:style>
  <w:style w:type="character" w:customStyle="1" w:styleId="Heading2Char">
    <w:name w:val="Heading 2 Char"/>
    <w:basedOn w:val="DefaultParagraphFont"/>
    <w:link w:val="Heading2"/>
    <w:uiPriority w:val="9"/>
    <w:rsid w:val="00774B13"/>
    <w:rPr>
      <w:rFonts w:ascii="Times New Roman" w:eastAsia="Times New Roman" w:hAnsi="Times New Roman" w:cs="Times New Roman"/>
      <w:b/>
      <w:bCs/>
      <w:sz w:val="36"/>
      <w:szCs w:val="36"/>
    </w:rPr>
  </w:style>
  <w:style w:type="character" w:customStyle="1" w:styleId="nadpis">
    <w:name w:val="nadpis"/>
    <w:basedOn w:val="DefaultParagraphFont"/>
    <w:rsid w:val="00774B13"/>
  </w:style>
  <w:style w:type="character" w:customStyle="1" w:styleId="nadpisdatum">
    <w:name w:val="nadpisdatum"/>
    <w:basedOn w:val="DefaultParagraphFont"/>
    <w:rsid w:val="00774B13"/>
  </w:style>
  <w:style w:type="paragraph" w:customStyle="1" w:styleId="podnadpis">
    <w:name w:val="podnadpis"/>
    <w:basedOn w:val="Normal"/>
    <w:rsid w:val="00774B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774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4B13"/>
    <w:rPr>
      <w:color w:val="0000FF"/>
      <w:u w:val="single"/>
    </w:rPr>
  </w:style>
  <w:style w:type="paragraph" w:styleId="BalloonText">
    <w:name w:val="Balloon Text"/>
    <w:basedOn w:val="Normal"/>
    <w:link w:val="BalloonTextChar"/>
    <w:uiPriority w:val="99"/>
    <w:semiHidden/>
    <w:unhideWhenUsed/>
    <w:rsid w:val="0077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B13"/>
    <w:rPr>
      <w:rFonts w:ascii="Tahoma" w:hAnsi="Tahoma" w:cs="Tahoma"/>
      <w:sz w:val="16"/>
      <w:szCs w:val="16"/>
    </w:rPr>
  </w:style>
  <w:style w:type="paragraph" w:styleId="FootnoteText">
    <w:name w:val="footnote text"/>
    <w:basedOn w:val="Normal"/>
    <w:link w:val="FootnoteTextChar"/>
    <w:uiPriority w:val="99"/>
    <w:semiHidden/>
    <w:unhideWhenUsed/>
    <w:rsid w:val="00C42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9B4"/>
    <w:rPr>
      <w:sz w:val="20"/>
      <w:szCs w:val="20"/>
    </w:rPr>
  </w:style>
  <w:style w:type="character" w:styleId="FootnoteReference">
    <w:name w:val="footnote reference"/>
    <w:basedOn w:val="DefaultParagraphFont"/>
    <w:uiPriority w:val="99"/>
    <w:semiHidden/>
    <w:unhideWhenUsed/>
    <w:rsid w:val="00C429B4"/>
    <w:rPr>
      <w:vertAlign w:val="superscript"/>
    </w:rPr>
  </w:style>
  <w:style w:type="paragraph" w:styleId="Header">
    <w:name w:val="header"/>
    <w:basedOn w:val="Normal"/>
    <w:link w:val="HeaderChar"/>
    <w:uiPriority w:val="99"/>
    <w:unhideWhenUsed/>
    <w:rsid w:val="0058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8E"/>
  </w:style>
  <w:style w:type="paragraph" w:styleId="Footer">
    <w:name w:val="footer"/>
    <w:basedOn w:val="Normal"/>
    <w:link w:val="FooterChar"/>
    <w:uiPriority w:val="99"/>
    <w:unhideWhenUsed/>
    <w:rsid w:val="0058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74B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B13"/>
    <w:pPr>
      <w:spacing w:after="0" w:line="240" w:lineRule="auto"/>
    </w:pPr>
  </w:style>
  <w:style w:type="character" w:customStyle="1" w:styleId="Heading2Char">
    <w:name w:val="Heading 2 Char"/>
    <w:basedOn w:val="DefaultParagraphFont"/>
    <w:link w:val="Heading2"/>
    <w:uiPriority w:val="9"/>
    <w:rsid w:val="00774B13"/>
    <w:rPr>
      <w:rFonts w:ascii="Times New Roman" w:eastAsia="Times New Roman" w:hAnsi="Times New Roman" w:cs="Times New Roman"/>
      <w:b/>
      <w:bCs/>
      <w:sz w:val="36"/>
      <w:szCs w:val="36"/>
    </w:rPr>
  </w:style>
  <w:style w:type="character" w:customStyle="1" w:styleId="nadpis">
    <w:name w:val="nadpis"/>
    <w:basedOn w:val="DefaultParagraphFont"/>
    <w:rsid w:val="00774B13"/>
  </w:style>
  <w:style w:type="character" w:customStyle="1" w:styleId="nadpisdatum">
    <w:name w:val="nadpisdatum"/>
    <w:basedOn w:val="DefaultParagraphFont"/>
    <w:rsid w:val="00774B13"/>
  </w:style>
  <w:style w:type="paragraph" w:customStyle="1" w:styleId="podnadpis">
    <w:name w:val="podnadpis"/>
    <w:basedOn w:val="Normal"/>
    <w:rsid w:val="00774B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774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4B13"/>
    <w:rPr>
      <w:color w:val="0000FF"/>
      <w:u w:val="single"/>
    </w:rPr>
  </w:style>
  <w:style w:type="paragraph" w:styleId="BalloonText">
    <w:name w:val="Balloon Text"/>
    <w:basedOn w:val="Normal"/>
    <w:link w:val="BalloonTextChar"/>
    <w:uiPriority w:val="99"/>
    <w:semiHidden/>
    <w:unhideWhenUsed/>
    <w:rsid w:val="0077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B13"/>
    <w:rPr>
      <w:rFonts w:ascii="Tahoma" w:hAnsi="Tahoma" w:cs="Tahoma"/>
      <w:sz w:val="16"/>
      <w:szCs w:val="16"/>
    </w:rPr>
  </w:style>
  <w:style w:type="paragraph" w:styleId="FootnoteText">
    <w:name w:val="footnote text"/>
    <w:basedOn w:val="Normal"/>
    <w:link w:val="FootnoteTextChar"/>
    <w:uiPriority w:val="99"/>
    <w:semiHidden/>
    <w:unhideWhenUsed/>
    <w:rsid w:val="00C42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9B4"/>
    <w:rPr>
      <w:sz w:val="20"/>
      <w:szCs w:val="20"/>
    </w:rPr>
  </w:style>
  <w:style w:type="character" w:styleId="FootnoteReference">
    <w:name w:val="footnote reference"/>
    <w:basedOn w:val="DefaultParagraphFont"/>
    <w:uiPriority w:val="99"/>
    <w:semiHidden/>
    <w:unhideWhenUsed/>
    <w:rsid w:val="00C429B4"/>
    <w:rPr>
      <w:vertAlign w:val="superscript"/>
    </w:rPr>
  </w:style>
  <w:style w:type="paragraph" w:styleId="Header">
    <w:name w:val="header"/>
    <w:basedOn w:val="Normal"/>
    <w:link w:val="HeaderChar"/>
    <w:uiPriority w:val="99"/>
    <w:unhideWhenUsed/>
    <w:rsid w:val="0058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8E"/>
  </w:style>
  <w:style w:type="paragraph" w:styleId="Footer">
    <w:name w:val="footer"/>
    <w:basedOn w:val="Normal"/>
    <w:link w:val="FooterChar"/>
    <w:uiPriority w:val="99"/>
    <w:unhideWhenUsed/>
    <w:rsid w:val="0058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5663">
      <w:bodyDiv w:val="1"/>
      <w:marLeft w:val="0"/>
      <w:marRight w:val="0"/>
      <w:marTop w:val="0"/>
      <w:marBottom w:val="0"/>
      <w:divBdr>
        <w:top w:val="none" w:sz="0" w:space="0" w:color="auto"/>
        <w:left w:val="none" w:sz="0" w:space="0" w:color="auto"/>
        <w:bottom w:val="none" w:sz="0" w:space="0" w:color="auto"/>
        <w:right w:val="none" w:sz="0" w:space="0" w:color="auto"/>
      </w:divBdr>
    </w:div>
    <w:div w:id="8751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E79F-F34E-407E-8B1E-7B42F30B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cp:lastPrinted>2022-02-14T11:14:00Z</cp:lastPrinted>
  <dcterms:created xsi:type="dcterms:W3CDTF">2022-02-01T16:03:00Z</dcterms:created>
  <dcterms:modified xsi:type="dcterms:W3CDTF">2022-02-14T11:15:00Z</dcterms:modified>
</cp:coreProperties>
</file>