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2D24" w14:textId="77777777" w:rsidR="00334521" w:rsidRPr="00334521" w:rsidRDefault="00334521" w:rsidP="00334521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334521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74D68375" w14:textId="77777777" w:rsidR="00334521" w:rsidRPr="00334521" w:rsidRDefault="00334521" w:rsidP="00334521">
      <w:pPr>
        <w:pStyle w:val="Bezmezer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34521">
        <w:rPr>
          <w:rFonts w:ascii="Arial" w:hAnsi="Arial" w:cs="Arial"/>
          <w:b/>
          <w:iCs/>
          <w:sz w:val="24"/>
          <w:szCs w:val="24"/>
        </w:rPr>
        <w:t>Heslo</w:t>
      </w:r>
      <w:r w:rsidRPr="00334521">
        <w:rPr>
          <w:rFonts w:ascii="Arial" w:hAnsi="Arial" w:cs="Arial"/>
          <w:bCs/>
          <w:iCs/>
          <w:sz w:val="24"/>
          <w:szCs w:val="24"/>
        </w:rPr>
        <w:t>:</w:t>
      </w:r>
      <w:r w:rsidRPr="00334521">
        <w:rPr>
          <w:rFonts w:ascii="Arial" w:hAnsi="Arial" w:cs="Arial"/>
          <w:i/>
          <w:sz w:val="24"/>
          <w:szCs w:val="24"/>
        </w:rPr>
        <w:t xml:space="preserve"> </w:t>
      </w:r>
      <w:r w:rsidRPr="00334521">
        <w:rPr>
          <w:rFonts w:ascii="Arial" w:hAnsi="Arial" w:cs="Arial"/>
          <w:sz w:val="24"/>
          <w:szCs w:val="24"/>
        </w:rPr>
        <w:t>Osvědčuj se věrností, v každodenní všednosti</w:t>
      </w:r>
      <w:r w:rsidRPr="0033452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647E2759" w14:textId="77777777" w:rsidR="00334521" w:rsidRPr="00334521" w:rsidRDefault="00334521" w:rsidP="00334521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334521">
        <w:rPr>
          <w:rFonts w:ascii="Arial" w:hAnsi="Arial" w:cs="Arial"/>
          <w:b/>
          <w:i/>
          <w:sz w:val="24"/>
          <w:szCs w:val="24"/>
        </w:rPr>
        <w:t>8.  ledna</w:t>
      </w:r>
      <w:proofErr w:type="gramEnd"/>
      <w:r w:rsidRPr="00334521">
        <w:rPr>
          <w:rFonts w:ascii="Arial" w:hAnsi="Arial" w:cs="Arial"/>
          <w:b/>
          <w:i/>
          <w:sz w:val="24"/>
          <w:szCs w:val="24"/>
        </w:rPr>
        <w:t xml:space="preserve"> 2023 – svátek Křtu  Páně</w:t>
      </w:r>
    </w:p>
    <w:p w14:paraId="56B8674F" w14:textId="77777777" w:rsidR="00334521" w:rsidRPr="00334521" w:rsidRDefault="00334521" w:rsidP="00334521">
      <w:pPr>
        <w:jc w:val="center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334521">
        <w:rPr>
          <w:rFonts w:ascii="Arial" w:hAnsi="Arial" w:cs="Arial"/>
          <w:sz w:val="24"/>
          <w:szCs w:val="24"/>
        </w:rPr>
        <w:t>Iz</w:t>
      </w:r>
      <w:proofErr w:type="spellEnd"/>
      <w:r w:rsidRPr="003345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4521">
        <w:rPr>
          <w:rFonts w:ascii="Arial" w:hAnsi="Arial" w:cs="Arial"/>
          <w:sz w:val="24"/>
          <w:szCs w:val="24"/>
        </w:rPr>
        <w:t>42,1 -7 /  Sk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10,34 - 38  /  </w:t>
      </w:r>
      <w:proofErr w:type="spellStart"/>
      <w:r w:rsidRPr="00334521">
        <w:rPr>
          <w:rFonts w:ascii="Arial" w:hAnsi="Arial" w:cs="Arial"/>
          <w:sz w:val="24"/>
          <w:szCs w:val="24"/>
        </w:rPr>
        <w:t>Mt</w:t>
      </w:r>
      <w:proofErr w:type="spellEnd"/>
      <w:r w:rsidRPr="00334521">
        <w:rPr>
          <w:rFonts w:ascii="Arial" w:hAnsi="Arial" w:cs="Arial"/>
          <w:sz w:val="24"/>
          <w:szCs w:val="24"/>
        </w:rPr>
        <w:t xml:space="preserve">  3,13 - 17</w:t>
      </w:r>
    </w:p>
    <w:p w14:paraId="7B6023B4" w14:textId="77777777" w:rsidR="00334521" w:rsidRPr="00334521" w:rsidRDefault="00334521" w:rsidP="00334521">
      <w:pPr>
        <w:jc w:val="center"/>
        <w:rPr>
          <w:rFonts w:ascii="Arial" w:hAnsi="Arial" w:cs="Arial"/>
          <w:b/>
          <w:sz w:val="24"/>
          <w:szCs w:val="24"/>
        </w:rPr>
      </w:pPr>
      <w:r w:rsidRPr="00334521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3246A0B6" w14:textId="77777777" w:rsidR="00334521" w:rsidRPr="00334521" w:rsidRDefault="00334521" w:rsidP="00334521">
      <w:pPr>
        <w:pStyle w:val="Bezmezer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    Ježíš přišel z Galileje k Jordánu za Janem, aby se dal od něho pokřtít. Ale on se bránil a říkal: "Já bych měl být pokřtěn od tebe, a ty přicházíš ke mně?"  Ježíš mu však na to řekl: "Nech tak nyní, neboť je třeba, abychom zcela splnili Boží vůli." I vyhověl mu. Jakmile byl Ježíš pokřtěn, vystoupil hned z vody. A hle - otevřelo se nebe a viděl Ducha Božího jako holubici, jak se snáší a sestupuje na něj.  A z nebe se ozval hlas: "To je můj milovaný Syn, v něm mám zalíbení."                                               </w:t>
      </w:r>
      <w:r w:rsidRPr="00334521">
        <w:rPr>
          <w:rFonts w:ascii="Arial" w:hAnsi="Arial" w:cs="Arial"/>
          <w:i/>
          <w:sz w:val="24"/>
          <w:szCs w:val="24"/>
        </w:rPr>
        <w:t>Četli jsme Slovo Boží</w:t>
      </w:r>
      <w:r w:rsidRPr="00334521">
        <w:rPr>
          <w:rFonts w:ascii="Arial" w:hAnsi="Arial" w:cs="Arial"/>
          <w:sz w:val="24"/>
          <w:szCs w:val="24"/>
        </w:rPr>
        <w:t>.</w:t>
      </w:r>
    </w:p>
    <w:p w14:paraId="5A902462" w14:textId="77777777" w:rsidR="00334521" w:rsidRPr="00334521" w:rsidRDefault="00334521" w:rsidP="00334521">
      <w:pPr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334521">
        <w:rPr>
          <w:rFonts w:ascii="Arial" w:hAnsi="Arial" w:cs="Arial"/>
          <w:sz w:val="24"/>
          <w:szCs w:val="24"/>
        </w:rPr>
        <w:t xml:space="preserve">  </w:t>
      </w:r>
    </w:p>
    <w:p w14:paraId="66D09B44" w14:textId="77777777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b/>
          <w:sz w:val="24"/>
          <w:szCs w:val="24"/>
        </w:rPr>
        <w:t>1.čtení</w:t>
      </w:r>
      <w:r w:rsidRPr="00334521">
        <w:rPr>
          <w:rFonts w:ascii="Arial" w:hAnsi="Arial" w:cs="Arial"/>
          <w:sz w:val="24"/>
          <w:szCs w:val="24"/>
        </w:rPr>
        <w:t xml:space="preserve"> – Na jeho nauku čekají daleké kraje.</w:t>
      </w:r>
    </w:p>
    <w:p w14:paraId="6BE16D79" w14:textId="77777777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b/>
          <w:sz w:val="24"/>
          <w:szCs w:val="24"/>
        </w:rPr>
        <w:t xml:space="preserve">Žalm </w:t>
      </w:r>
      <w:r w:rsidRPr="00334521">
        <w:rPr>
          <w:rFonts w:ascii="Arial" w:hAnsi="Arial" w:cs="Arial"/>
          <w:sz w:val="24"/>
          <w:szCs w:val="24"/>
        </w:rPr>
        <w:t>– Hospodin dá požehnání a pokoj svému lidu.</w:t>
      </w:r>
    </w:p>
    <w:p w14:paraId="03BE80EE" w14:textId="6145FF15" w:rsidR="00334521" w:rsidRPr="00334521" w:rsidRDefault="00334521" w:rsidP="0033452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34521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334521">
        <w:rPr>
          <w:rFonts w:ascii="Arial" w:hAnsi="Arial" w:cs="Arial"/>
          <w:b/>
          <w:sz w:val="24"/>
          <w:szCs w:val="24"/>
        </w:rPr>
        <w:t xml:space="preserve"> </w:t>
      </w:r>
      <w:r w:rsidRPr="00334521">
        <w:rPr>
          <w:rFonts w:ascii="Arial" w:hAnsi="Arial" w:cs="Arial"/>
          <w:sz w:val="24"/>
          <w:szCs w:val="24"/>
        </w:rPr>
        <w:t>–Bohu je milý ten, kdo se ho bojí a kdo dělá co je správné…..Ježíš uzdravoval ty, které opanoval ďábel.</w:t>
      </w:r>
      <w:r>
        <w:rPr>
          <w:rFonts w:ascii="Arial" w:hAnsi="Arial" w:cs="Arial"/>
          <w:sz w:val="24"/>
          <w:szCs w:val="24"/>
        </w:rPr>
        <w:t xml:space="preserve">    </w:t>
      </w:r>
      <w:r w:rsidRPr="00334521">
        <w:rPr>
          <w:rFonts w:ascii="Arial" w:hAnsi="Arial" w:cs="Arial"/>
          <w:b/>
          <w:bCs/>
          <w:sz w:val="24"/>
          <w:szCs w:val="24"/>
        </w:rPr>
        <w:t>Evangelium</w:t>
      </w:r>
      <w:r w:rsidRPr="00334521">
        <w:rPr>
          <w:rFonts w:ascii="Arial" w:hAnsi="Arial" w:cs="Arial"/>
          <w:sz w:val="24"/>
          <w:szCs w:val="24"/>
        </w:rPr>
        <w:t xml:space="preserve"> </w:t>
      </w:r>
      <w:r w:rsidRPr="00334521">
        <w:rPr>
          <w:rFonts w:ascii="Arial" w:hAnsi="Arial" w:cs="Arial"/>
          <w:b/>
          <w:sz w:val="24"/>
          <w:szCs w:val="24"/>
        </w:rPr>
        <w:t xml:space="preserve">- </w:t>
      </w:r>
      <w:r w:rsidRPr="00334521">
        <w:rPr>
          <w:rFonts w:ascii="Arial" w:hAnsi="Arial" w:cs="Arial"/>
          <w:bCs/>
          <w:sz w:val="24"/>
          <w:szCs w:val="24"/>
        </w:rPr>
        <w:t>Je třeba, abychom zcela splnili Boží vůli</w:t>
      </w:r>
    </w:p>
    <w:p w14:paraId="40551E55" w14:textId="713EE834" w:rsidR="00334521" w:rsidRPr="00334521" w:rsidRDefault="00334521" w:rsidP="003345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4521">
        <w:rPr>
          <w:rFonts w:ascii="Arial" w:hAnsi="Arial" w:cs="Arial"/>
          <w:b/>
          <w:bCs/>
          <w:sz w:val="24"/>
          <w:szCs w:val="24"/>
        </w:rPr>
        <w:t>Život – umělecké dílo.</w:t>
      </w:r>
    </w:p>
    <w:p w14:paraId="1C7973CE" w14:textId="05A79E1C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Na pohřbu kněz citoval slova učitele Církve svatého Řehoře Velikého:  </w:t>
      </w:r>
      <w:r w:rsidRPr="00334521">
        <w:rPr>
          <w:rFonts w:ascii="Arial" w:hAnsi="Arial" w:cs="Arial"/>
          <w:b/>
          <w:bCs/>
          <w:i/>
          <w:iCs/>
          <w:sz w:val="24"/>
          <w:szCs w:val="24"/>
        </w:rPr>
        <w:t>„Život člověka má tři začátky, dva z nich končí dalším začátkem, třetí nikdy nekončí.“</w:t>
      </w:r>
      <w:r w:rsidRPr="00334521">
        <w:rPr>
          <w:rFonts w:ascii="Arial" w:hAnsi="Arial" w:cs="Arial"/>
          <w:sz w:val="24"/>
          <w:szCs w:val="24"/>
        </w:rPr>
        <w:t xml:space="preserve">  Většina věřících – vlivem toho, že tato slova byla vyřčena na pohřbu si je vyložila takto: </w:t>
      </w:r>
      <w:r w:rsidRPr="00334521">
        <w:rPr>
          <w:rFonts w:ascii="Arial" w:hAnsi="Arial" w:cs="Arial"/>
          <w:b/>
          <w:bCs/>
          <w:sz w:val="24"/>
          <w:szCs w:val="24"/>
        </w:rPr>
        <w:t>První začátek je početí, které končí za devět měsíců narozením. Druhý začátek je narození, které končí smrtí. Třetím začátkem je smrt, skrze kterou vstupujeme od věčného života.</w:t>
      </w:r>
      <w:r w:rsidRPr="00334521">
        <w:rPr>
          <w:rFonts w:ascii="Arial" w:hAnsi="Arial" w:cs="Arial"/>
          <w:sz w:val="24"/>
          <w:szCs w:val="24"/>
        </w:rPr>
        <w:t xml:space="preserve">   </w:t>
      </w:r>
    </w:p>
    <w:p w14:paraId="7A5C5FE7" w14:textId="77777777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Z pohledu dnešního svátku Křtu Pána Ježíše je možné to vidět takto:  </w:t>
      </w:r>
      <w:r w:rsidRPr="00334521">
        <w:rPr>
          <w:rFonts w:ascii="Arial" w:hAnsi="Arial" w:cs="Arial"/>
          <w:b/>
          <w:bCs/>
          <w:sz w:val="24"/>
          <w:szCs w:val="24"/>
        </w:rPr>
        <w:t>Třetí začátek života člověka je svatý křest</w:t>
      </w:r>
      <w:r w:rsidRPr="00334521">
        <w:rPr>
          <w:rFonts w:ascii="Arial" w:hAnsi="Arial" w:cs="Arial"/>
          <w:sz w:val="24"/>
          <w:szCs w:val="24"/>
        </w:rPr>
        <w:t>.  Přijetím této první svátosti začíná pro člověka život věčný.  Ale,…</w:t>
      </w:r>
      <w:proofErr w:type="gramStart"/>
      <w:r w:rsidRPr="00334521">
        <w:rPr>
          <w:rFonts w:ascii="Arial" w:hAnsi="Arial" w:cs="Arial"/>
          <w:sz w:val="24"/>
          <w:szCs w:val="24"/>
        </w:rPr>
        <w:t>….je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nesmírně důležité, čím svůj život od křtu do smrti naplním.  </w:t>
      </w:r>
      <w:proofErr w:type="gramStart"/>
      <w:r w:rsidRPr="00334521">
        <w:rPr>
          <w:rFonts w:ascii="Arial" w:hAnsi="Arial" w:cs="Arial"/>
          <w:sz w:val="24"/>
          <w:szCs w:val="24"/>
        </w:rPr>
        <w:t>Jak  plním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slova Pána Ježíše</w:t>
      </w:r>
      <w:r w:rsidRPr="00334521">
        <w:rPr>
          <w:rFonts w:ascii="Arial" w:hAnsi="Arial" w:cs="Arial"/>
          <w:b/>
          <w:bCs/>
          <w:i/>
          <w:iCs/>
          <w:sz w:val="24"/>
          <w:szCs w:val="24"/>
        </w:rPr>
        <w:t>:  „Je třeba, abychom zcela splnili vůli Boží.</w:t>
      </w:r>
      <w:r w:rsidRPr="00334521">
        <w:rPr>
          <w:rFonts w:ascii="Arial" w:hAnsi="Arial" w:cs="Arial"/>
          <w:sz w:val="24"/>
          <w:szCs w:val="24"/>
        </w:rPr>
        <w:t xml:space="preserve">  </w:t>
      </w:r>
    </w:p>
    <w:p w14:paraId="5EF2CBBF" w14:textId="3CFCF26C" w:rsidR="00334521" w:rsidRPr="00334521" w:rsidRDefault="00334521" w:rsidP="00334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4521">
        <w:rPr>
          <w:rFonts w:ascii="Arial" w:hAnsi="Arial" w:cs="Arial"/>
          <w:b/>
          <w:bCs/>
          <w:sz w:val="24"/>
          <w:szCs w:val="24"/>
        </w:rPr>
        <w:t>Apoštolem poznávání a plnění Boží vůle</w:t>
      </w:r>
      <w:r w:rsidRPr="00334521">
        <w:rPr>
          <w:rFonts w:ascii="Arial" w:hAnsi="Arial" w:cs="Arial"/>
          <w:sz w:val="24"/>
          <w:szCs w:val="24"/>
        </w:rPr>
        <w:t xml:space="preserve"> byl P. MUDr. Ladislav Kubíček, jehož narození jsme si připomínali v uplynulém týdnu. </w:t>
      </w:r>
      <w:r>
        <w:rPr>
          <w:rFonts w:ascii="Arial" w:hAnsi="Arial" w:cs="Arial"/>
          <w:sz w:val="24"/>
          <w:szCs w:val="24"/>
        </w:rPr>
        <w:t xml:space="preserve">   </w:t>
      </w:r>
      <w:r w:rsidRPr="00334521">
        <w:rPr>
          <w:rFonts w:ascii="Arial" w:hAnsi="Arial" w:cs="Arial"/>
          <w:sz w:val="24"/>
          <w:szCs w:val="24"/>
        </w:rPr>
        <w:t xml:space="preserve">3. ledna 1926 se narodil na Zakarpatské Rusi, kam byl tehdy poslán jeho tatínek za první republiky pracovat.  Díky nadání, které dostal od Pána Boha, díky své pevné vůli, osobní pracovitosti a především poctivému duchovnímu životu a věrnosti Pánu Bohu se stal lékařem a knězem.  Jedna z mála knih, které osobně napsal se jmenuje – </w:t>
      </w:r>
      <w:r w:rsidRPr="00334521">
        <w:rPr>
          <w:rFonts w:ascii="Arial" w:hAnsi="Arial" w:cs="Arial"/>
          <w:b/>
          <w:bCs/>
          <w:sz w:val="24"/>
          <w:szCs w:val="24"/>
        </w:rPr>
        <w:t>ŽIVOT – NEJVĚTŠÍ UMĚLECKÉ DÍLO</w:t>
      </w:r>
      <w:r w:rsidRPr="00334521">
        <w:rPr>
          <w:rFonts w:ascii="Arial" w:hAnsi="Arial" w:cs="Arial"/>
          <w:sz w:val="24"/>
          <w:szCs w:val="24"/>
        </w:rPr>
        <w:t xml:space="preserve">. V této brožurce nám </w:t>
      </w:r>
      <w:proofErr w:type="gramStart"/>
      <w:r w:rsidRPr="00334521">
        <w:rPr>
          <w:rFonts w:ascii="Arial" w:hAnsi="Arial" w:cs="Arial"/>
          <w:sz w:val="24"/>
          <w:szCs w:val="24"/>
        </w:rPr>
        <w:t>autor  otvírá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pohled na život naplněný  vděčností a pobízí nás k </w:t>
      </w:r>
      <w:r w:rsidRPr="00334521">
        <w:rPr>
          <w:rFonts w:ascii="Arial" w:hAnsi="Arial" w:cs="Arial"/>
          <w:b/>
          <w:bCs/>
          <w:sz w:val="24"/>
          <w:szCs w:val="24"/>
        </w:rPr>
        <w:t xml:space="preserve">prožívání a tvorbě života – uměleckého díla.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34521">
        <w:rPr>
          <w:rFonts w:ascii="Arial" w:hAnsi="Arial" w:cs="Arial"/>
          <w:sz w:val="24"/>
          <w:szCs w:val="24"/>
        </w:rPr>
        <w:t xml:space="preserve">Na poslední straně píše toto: Pokládám za nedůstojné pro čtenáře napsat nějaký závěr.  Kdo tuto knížku dočetl až sem, má nutně </w:t>
      </w:r>
      <w:r w:rsidRPr="00334521">
        <w:rPr>
          <w:rFonts w:ascii="Arial" w:hAnsi="Arial" w:cs="Arial"/>
          <w:b/>
          <w:bCs/>
          <w:sz w:val="24"/>
          <w:szCs w:val="24"/>
        </w:rPr>
        <w:t>dar Ducha Svatého – dar poznání.</w:t>
      </w:r>
      <w:r w:rsidRPr="00334521">
        <w:rPr>
          <w:rFonts w:ascii="Arial" w:hAnsi="Arial" w:cs="Arial"/>
          <w:sz w:val="24"/>
          <w:szCs w:val="24"/>
        </w:rPr>
        <w:t xml:space="preserve"> Není otrokem jen hmotného, vědeckého pohledu na svět, nepochybuji o tom, že si závěr utvoří sám.  A to je také posláním této knížky.  </w:t>
      </w:r>
      <w:r w:rsidRPr="00334521">
        <w:rPr>
          <w:rFonts w:ascii="Arial" w:hAnsi="Arial" w:cs="Arial"/>
          <w:b/>
          <w:bCs/>
          <w:sz w:val="24"/>
          <w:szCs w:val="24"/>
        </w:rPr>
        <w:t>Umělec – a každý z nás je umělcem – je nutně svobodný</w:t>
      </w:r>
      <w:r w:rsidRPr="00334521">
        <w:rPr>
          <w:rFonts w:ascii="Arial" w:hAnsi="Arial" w:cs="Arial"/>
          <w:sz w:val="24"/>
          <w:szCs w:val="24"/>
        </w:rPr>
        <w:t>, nemůže tedy nekriticky přijímat rady druhého;  rozhodně ho něco nutí k nějakému závěru, k nějakému předsevzetí.   „</w:t>
      </w:r>
      <w:r w:rsidRPr="00334521">
        <w:rPr>
          <w:rFonts w:ascii="Arial" w:hAnsi="Arial" w:cs="Arial"/>
          <w:i/>
          <w:iCs/>
          <w:sz w:val="24"/>
          <w:szCs w:val="24"/>
        </w:rPr>
        <w:t xml:space="preserve">V každém člověku je ustavičně činný skrytý umělec.“ (O. Březina). </w:t>
      </w:r>
      <w:r w:rsidRPr="00334521">
        <w:rPr>
          <w:rFonts w:ascii="Arial" w:hAnsi="Arial" w:cs="Arial"/>
          <w:sz w:val="24"/>
          <w:szCs w:val="24"/>
        </w:rPr>
        <w:t xml:space="preserve">Manželství – velké tajemství.  Kněžství, řeholní život – vrcholné umění. ……. </w:t>
      </w:r>
      <w:r w:rsidRPr="00334521">
        <w:rPr>
          <w:rFonts w:ascii="Arial" w:hAnsi="Arial" w:cs="Arial"/>
          <w:b/>
          <w:bCs/>
          <w:sz w:val="24"/>
          <w:szCs w:val="24"/>
        </w:rPr>
        <w:t xml:space="preserve">Přeji každému, aby jeho další úsek života byl bohatší, umělecky tvůrčí a rozhodně radostnější.  </w:t>
      </w:r>
    </w:p>
    <w:p w14:paraId="237F4544" w14:textId="77777777" w:rsidR="00334521" w:rsidRPr="00334521" w:rsidRDefault="00334521" w:rsidP="0033452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34521">
        <w:rPr>
          <w:rFonts w:ascii="Arial" w:hAnsi="Arial" w:cs="Arial"/>
          <w:b/>
          <w:bCs/>
          <w:sz w:val="24"/>
          <w:szCs w:val="24"/>
        </w:rPr>
        <w:t xml:space="preserve">Jak na to?  </w:t>
      </w:r>
      <w:r w:rsidRPr="00334521">
        <w:rPr>
          <w:rFonts w:ascii="Arial" w:hAnsi="Arial" w:cs="Arial"/>
          <w:sz w:val="24"/>
          <w:szCs w:val="24"/>
        </w:rPr>
        <w:t xml:space="preserve">Otec biskup Pavel Konzbul ve svém posledním knižně vydaném díle </w:t>
      </w:r>
      <w:r w:rsidRPr="00334521">
        <w:rPr>
          <w:rFonts w:ascii="Arial" w:hAnsi="Arial" w:cs="Arial"/>
          <w:b/>
          <w:bCs/>
          <w:sz w:val="24"/>
          <w:szCs w:val="24"/>
        </w:rPr>
        <w:t>Cesta, pravda a život aneb 12 tisíc slov</w:t>
      </w:r>
      <w:r w:rsidRPr="00334521">
        <w:rPr>
          <w:rFonts w:ascii="Arial" w:hAnsi="Arial" w:cs="Arial"/>
          <w:sz w:val="24"/>
          <w:szCs w:val="24"/>
        </w:rPr>
        <w:t xml:space="preserve"> cituje větu svatého Františka z Assisi v kázání s nadpisem: „Musíme makat?“ </w:t>
      </w:r>
      <w:r w:rsidRPr="00334521">
        <w:rPr>
          <w:rFonts w:ascii="Arial" w:hAnsi="Arial" w:cs="Arial"/>
          <w:b/>
          <w:bCs/>
          <w:i/>
          <w:iCs/>
          <w:sz w:val="24"/>
          <w:szCs w:val="24"/>
        </w:rPr>
        <w:t xml:space="preserve">…Kdo pracuje rukama je dělník.  Kdo pracuje rukama a hlavou je řemeslník.  Kdo pracuje rukama, hlavou a srdcem je umělec.  </w:t>
      </w:r>
    </w:p>
    <w:p w14:paraId="6491043D" w14:textId="77777777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Ve křtu od Jana Křtitele se Pán Ježíš </w:t>
      </w:r>
      <w:r w:rsidRPr="00334521">
        <w:rPr>
          <w:rFonts w:ascii="Arial" w:hAnsi="Arial" w:cs="Arial"/>
          <w:b/>
          <w:bCs/>
          <w:sz w:val="24"/>
          <w:szCs w:val="24"/>
        </w:rPr>
        <w:t>ztotožnil s námi hříšníky</w:t>
      </w:r>
      <w:r w:rsidRPr="00334521">
        <w:rPr>
          <w:rFonts w:ascii="Arial" w:hAnsi="Arial" w:cs="Arial"/>
          <w:sz w:val="24"/>
          <w:szCs w:val="24"/>
        </w:rPr>
        <w:t xml:space="preserve"> a my se spojujeme s Pánem Ježíšem. </w:t>
      </w:r>
      <w:r w:rsidRPr="00334521">
        <w:rPr>
          <w:rFonts w:ascii="Arial" w:hAnsi="Arial" w:cs="Arial"/>
          <w:b/>
          <w:bCs/>
          <w:sz w:val="24"/>
          <w:szCs w:val="24"/>
        </w:rPr>
        <w:t xml:space="preserve">On nás přišel </w:t>
      </w:r>
      <w:proofErr w:type="gramStart"/>
      <w:r w:rsidRPr="00334521">
        <w:rPr>
          <w:rFonts w:ascii="Arial" w:hAnsi="Arial" w:cs="Arial"/>
          <w:b/>
          <w:bCs/>
          <w:sz w:val="24"/>
          <w:szCs w:val="24"/>
        </w:rPr>
        <w:t>vysvobodit , svou</w:t>
      </w:r>
      <w:proofErr w:type="gramEnd"/>
      <w:r w:rsidRPr="00334521">
        <w:rPr>
          <w:rFonts w:ascii="Arial" w:hAnsi="Arial" w:cs="Arial"/>
          <w:b/>
          <w:bCs/>
          <w:sz w:val="24"/>
          <w:szCs w:val="24"/>
        </w:rPr>
        <w:t xml:space="preserve"> poslušností až k smrti na kříži</w:t>
      </w:r>
      <w:r w:rsidRPr="00334521">
        <w:rPr>
          <w:rFonts w:ascii="Arial" w:hAnsi="Arial" w:cs="Arial"/>
          <w:sz w:val="24"/>
          <w:szCs w:val="24"/>
        </w:rPr>
        <w:t xml:space="preserve">. Sdílel náš život, kromě hříchu.  </w:t>
      </w:r>
      <w:r w:rsidRPr="00334521">
        <w:rPr>
          <w:rFonts w:ascii="Arial" w:hAnsi="Arial" w:cs="Arial"/>
          <w:color w:val="222222"/>
          <w:sz w:val="24"/>
          <w:szCs w:val="24"/>
        </w:rPr>
        <w:t xml:space="preserve">Příklad Ježíšovy </w:t>
      </w: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>POKORY</w:t>
      </w:r>
      <w:r w:rsidRPr="00334521">
        <w:rPr>
          <w:rFonts w:ascii="Arial" w:hAnsi="Arial" w:cs="Arial"/>
          <w:color w:val="222222"/>
          <w:sz w:val="24"/>
          <w:szCs w:val="24"/>
        </w:rPr>
        <w:t xml:space="preserve"> je výzvou i pro nás, neboť </w:t>
      </w: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>POKORA</w:t>
      </w:r>
      <w:r w:rsidRPr="00334521">
        <w:rPr>
          <w:rFonts w:ascii="Arial" w:hAnsi="Arial" w:cs="Arial"/>
          <w:color w:val="222222"/>
          <w:sz w:val="24"/>
          <w:szCs w:val="24"/>
        </w:rPr>
        <w:t xml:space="preserve"> je cestou ke spojení s Ježíšem a zalíbení se Otci. Bůh nemá zálibu v záhubě hříšníka, ale v jeho obrácení. Proto mezi nás poslal svého Syna</w:t>
      </w:r>
    </w:p>
    <w:p w14:paraId="2A5C7D64" w14:textId="77777777" w:rsidR="00334521" w:rsidRPr="00334521" w:rsidRDefault="00334521" w:rsidP="00334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Svatý Augustin nám dává návod pro život slovy:  </w:t>
      </w:r>
      <w:r w:rsidRPr="00334521">
        <w:rPr>
          <w:rFonts w:ascii="Arial" w:hAnsi="Arial" w:cs="Arial"/>
          <w:b/>
          <w:bCs/>
          <w:sz w:val="24"/>
          <w:szCs w:val="24"/>
        </w:rPr>
        <w:t xml:space="preserve">Za prvé pokora, za druhé pokora, za třetí pokora. </w:t>
      </w:r>
    </w:p>
    <w:p w14:paraId="39432804" w14:textId="77777777" w:rsidR="00334521" w:rsidRPr="00334521" w:rsidRDefault="00334521" w:rsidP="00334521">
      <w:pPr>
        <w:jc w:val="both"/>
        <w:rPr>
          <w:rFonts w:ascii="Arial" w:hAnsi="Arial" w:cs="Arial"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Papež František, každý rok o dnešním svátku, kdy </w:t>
      </w:r>
      <w:proofErr w:type="gramStart"/>
      <w:r w:rsidRPr="00334521">
        <w:rPr>
          <w:rFonts w:ascii="Arial" w:hAnsi="Arial" w:cs="Arial"/>
          <w:sz w:val="24"/>
          <w:szCs w:val="24"/>
        </w:rPr>
        <w:t>křtí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větší množství dětí </w:t>
      </w:r>
      <w:proofErr w:type="gramStart"/>
      <w:r w:rsidRPr="00334521">
        <w:rPr>
          <w:rFonts w:ascii="Arial" w:hAnsi="Arial" w:cs="Arial"/>
          <w:sz w:val="24"/>
          <w:szCs w:val="24"/>
        </w:rPr>
        <w:t>připomíná</w:t>
      </w:r>
      <w:proofErr w:type="gramEnd"/>
      <w:r w:rsidRPr="00334521">
        <w:rPr>
          <w:rFonts w:ascii="Arial" w:hAnsi="Arial" w:cs="Arial"/>
          <w:sz w:val="24"/>
          <w:szCs w:val="24"/>
        </w:rPr>
        <w:t xml:space="preserve">  v promluvě rodičům </w:t>
      </w:r>
      <w:r w:rsidRPr="00334521">
        <w:rPr>
          <w:rFonts w:ascii="Arial" w:hAnsi="Arial" w:cs="Arial"/>
          <w:b/>
          <w:bCs/>
          <w:sz w:val="24"/>
          <w:szCs w:val="24"/>
        </w:rPr>
        <w:t>jejich první a základní povinnost</w:t>
      </w:r>
      <w:r w:rsidRPr="00334521">
        <w:rPr>
          <w:rFonts w:ascii="Arial" w:hAnsi="Arial" w:cs="Arial"/>
          <w:sz w:val="24"/>
          <w:szCs w:val="24"/>
        </w:rPr>
        <w:t xml:space="preserve"> otázkou:  </w:t>
      </w:r>
      <w:r w:rsidRPr="00334521">
        <w:rPr>
          <w:rFonts w:ascii="Arial" w:hAnsi="Arial" w:cs="Arial"/>
          <w:b/>
          <w:bCs/>
          <w:sz w:val="24"/>
          <w:szCs w:val="24"/>
        </w:rPr>
        <w:t>„Modlíte se o Ducha Svatého pro své děti?“</w:t>
      </w:r>
      <w:r w:rsidRPr="00334521">
        <w:rPr>
          <w:rFonts w:ascii="Arial" w:hAnsi="Arial" w:cs="Arial"/>
          <w:sz w:val="24"/>
          <w:szCs w:val="24"/>
        </w:rPr>
        <w:t xml:space="preserve"> a hned odpovídá: </w:t>
      </w:r>
      <w:r w:rsidRPr="00334521">
        <w:rPr>
          <w:rFonts w:ascii="Arial" w:hAnsi="Arial" w:cs="Arial"/>
          <w:b/>
          <w:bCs/>
          <w:sz w:val="24"/>
          <w:szCs w:val="24"/>
        </w:rPr>
        <w:t>„Není nic důležitějšího v životě.“</w:t>
      </w:r>
      <w:r w:rsidRPr="00334521">
        <w:rPr>
          <w:rFonts w:ascii="Arial" w:hAnsi="Arial" w:cs="Arial"/>
          <w:sz w:val="24"/>
          <w:szCs w:val="24"/>
        </w:rPr>
        <w:t xml:space="preserve">  </w:t>
      </w:r>
    </w:p>
    <w:p w14:paraId="6062EE41" w14:textId="4CB0E664" w:rsidR="00334521" w:rsidRPr="00334521" w:rsidRDefault="00334521" w:rsidP="00334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4521">
        <w:rPr>
          <w:rFonts w:ascii="Arial" w:hAnsi="Arial" w:cs="Arial"/>
          <w:sz w:val="24"/>
          <w:szCs w:val="24"/>
        </w:rPr>
        <w:t xml:space="preserve">Jako ozvěnu slyším slova otce Stanislava Krátkého: </w:t>
      </w:r>
      <w:r w:rsidRPr="00334521">
        <w:rPr>
          <w:rFonts w:ascii="Arial" w:hAnsi="Arial" w:cs="Arial"/>
          <w:b/>
          <w:bCs/>
          <w:sz w:val="24"/>
          <w:szCs w:val="24"/>
        </w:rPr>
        <w:t>„Pokud máš Ducha Svatého, nem</w:t>
      </w:r>
      <w:r>
        <w:rPr>
          <w:rFonts w:ascii="Arial" w:hAnsi="Arial" w:cs="Arial"/>
          <w:b/>
          <w:bCs/>
          <w:sz w:val="24"/>
          <w:szCs w:val="24"/>
        </w:rPr>
        <w:t>ám o tebe</w:t>
      </w:r>
      <w:r w:rsidRPr="00334521">
        <w:rPr>
          <w:rFonts w:ascii="Arial" w:hAnsi="Arial" w:cs="Arial"/>
          <w:b/>
          <w:bCs/>
          <w:sz w:val="24"/>
          <w:szCs w:val="24"/>
        </w:rPr>
        <w:t xml:space="preserve"> obavu!“ </w:t>
      </w:r>
    </w:p>
    <w:p w14:paraId="4E5B146C" w14:textId="77777777" w:rsidR="00334521" w:rsidRPr="00334521" w:rsidRDefault="00334521" w:rsidP="00334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4521">
        <w:rPr>
          <w:rFonts w:ascii="Arial" w:hAnsi="Arial" w:cs="Arial"/>
          <w:b/>
          <w:bCs/>
          <w:sz w:val="24"/>
          <w:szCs w:val="24"/>
        </w:rPr>
        <w:t xml:space="preserve">Všemohoucí Otče, děkujeme Ti za dary Tvého Svatého Ducha. Na přímluvu Panny Marie, andělů a svatých, dej ať je náš život jedno krásné umělecké dílo – ke Tvé cti a slávě. Skrze Krista našeho Pána. AMEN. </w:t>
      </w:r>
    </w:p>
    <w:p w14:paraId="3A8BC645" w14:textId="77777777" w:rsidR="00782282" w:rsidRPr="0033452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39CA"/>
    <w:rsid w:val="00C87B27"/>
    <w:rsid w:val="00CA3822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2022-12-26T05:01:00Z</cp:lastPrinted>
  <dcterms:created xsi:type="dcterms:W3CDTF">2023-01-11T18:42:00Z</dcterms:created>
  <dcterms:modified xsi:type="dcterms:W3CDTF">2023-01-11T18:42:00Z</dcterms:modified>
</cp:coreProperties>
</file>