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FB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1A2EFB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1A2EFB" w:rsidRPr="009D2399" w:rsidRDefault="001A2EFB" w:rsidP="001A2EFB">
      <w:pPr>
        <w:pStyle w:val="NoSpacing"/>
        <w:jc w:val="right"/>
        <w:rPr>
          <w:rFonts w:ascii="Verdana" w:hAnsi="Verdana"/>
          <w:color w:val="000000" w:themeColor="text1"/>
          <w:lang w:val="ro-RO"/>
        </w:rPr>
      </w:pPr>
    </w:p>
    <w:p w:rsidR="001A2EFB" w:rsidRPr="009D2399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1A2EFB" w:rsidRPr="009D2399" w:rsidRDefault="001A2EFB" w:rsidP="001A2EF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28"/>
          <w:szCs w:val="28"/>
        </w:rPr>
      </w:pPr>
      <w:r w:rsidRPr="00C00DAA">
        <w:rPr>
          <w:rFonts w:ascii="Verdana" w:eastAsia="Times New Roman" w:hAnsi="Verdana" w:cs="Times New Roman"/>
          <w:b/>
          <w:color w:val="FF0000"/>
          <w:sz w:val="48"/>
          <w:szCs w:val="48"/>
        </w:rPr>
        <w:t>Naše role při nedělní bohoslužbě</w:t>
      </w:r>
      <w:r w:rsidRPr="00C00DAA">
        <w:rPr>
          <w:rFonts w:ascii="Verdana" w:eastAsia="Times New Roman" w:hAnsi="Verdana" w:cs="Times New Roman"/>
          <w:b/>
          <w:color w:val="FF0000"/>
          <w:sz w:val="24"/>
          <w:szCs w:val="24"/>
        </w:rPr>
        <w:t xml:space="preserve"> </w:t>
      </w:r>
      <w:r w:rsidRPr="00C00DAA">
        <w:rPr>
          <w:rFonts w:ascii="Verdana" w:eastAsia="Times New Roman" w:hAnsi="Verdana" w:cs="Times New Roman"/>
          <w:b/>
          <w:color w:val="FF0000"/>
          <w:sz w:val="24"/>
          <w:szCs w:val="24"/>
        </w:rPr>
        <w:br/>
      </w:r>
      <w:r w:rsidRPr="009D2399">
        <w:rPr>
          <w:rFonts w:ascii="Verdana" w:eastAsia="Times New Roman" w:hAnsi="Verdana" w:cs="Times New Roman"/>
          <w:b/>
          <w:color w:val="C00000"/>
          <w:sz w:val="28"/>
          <w:szCs w:val="28"/>
        </w:rPr>
        <w:t>(3)</w:t>
      </w:r>
    </w:p>
    <w:p w:rsidR="001A2EFB" w:rsidRPr="009D2399" w:rsidRDefault="001A2EFB" w:rsidP="001A2EF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7365D" w:themeColor="text2" w:themeShade="BF"/>
          <w:sz w:val="28"/>
          <w:szCs w:val="28"/>
        </w:rPr>
      </w:pPr>
      <w:r w:rsidRPr="009D2399">
        <w:rPr>
          <w:rFonts w:ascii="Verdana" w:eastAsia="Times New Roman" w:hAnsi="Verdana" w:cs="Times New Roman"/>
          <w:b/>
          <w:color w:val="17365D" w:themeColor="text2" w:themeShade="BF"/>
          <w:sz w:val="28"/>
          <w:szCs w:val="28"/>
        </w:rPr>
        <w:t xml:space="preserve">Napsal: Ladislav Simajchl </w:t>
      </w:r>
    </w:p>
    <w:p w:rsidR="001A2EFB" w:rsidRPr="009D2399" w:rsidRDefault="001A2EFB" w:rsidP="001A2EF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7365D" w:themeColor="text2" w:themeShade="BF"/>
          <w:sz w:val="28"/>
          <w:szCs w:val="28"/>
        </w:rPr>
      </w:pPr>
    </w:p>
    <w:p w:rsidR="001A2EFB" w:rsidRDefault="001A2EFB" w:rsidP="001A2EF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8"/>
          <w:szCs w:val="28"/>
        </w:rPr>
      </w:pPr>
      <w:r w:rsidRPr="009D2399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Četba </w:t>
      </w:r>
      <w:proofErr w:type="gramStart"/>
      <w:r w:rsidRPr="009D2399">
        <w:rPr>
          <w:rFonts w:ascii="Verdana" w:eastAsia="Times New Roman" w:hAnsi="Verdana" w:cs="Times New Roman"/>
          <w:b/>
          <w:color w:val="FF0000"/>
          <w:sz w:val="28"/>
          <w:szCs w:val="28"/>
        </w:rPr>
        <w:t>na</w:t>
      </w:r>
      <w:proofErr w:type="gramEnd"/>
      <w:r w:rsidRPr="009D2399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 pokračování </w:t>
      </w:r>
    </w:p>
    <w:p w:rsidR="001A2EFB" w:rsidRDefault="001A2EFB" w:rsidP="001A2EF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8"/>
          <w:szCs w:val="28"/>
        </w:rPr>
      </w:pPr>
    </w:p>
    <w:p w:rsidR="001A2EFB" w:rsidRDefault="001A2EFB" w:rsidP="001A2EF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8"/>
          <w:szCs w:val="28"/>
        </w:rPr>
      </w:pPr>
    </w:p>
    <w:p w:rsidR="001A2EFB" w:rsidRPr="009D2399" w:rsidRDefault="001A2EFB" w:rsidP="001A2EF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8"/>
          <w:szCs w:val="28"/>
        </w:rPr>
      </w:pPr>
      <w:r w:rsidRPr="009D2399">
        <w:rPr>
          <w:rFonts w:ascii="Verdana" w:eastAsia="Times New Roman" w:hAnsi="Verdana" w:cs="Times New Roman"/>
          <w:b/>
          <w:color w:val="FF0000"/>
          <w:sz w:val="28"/>
          <w:szCs w:val="28"/>
        </w:rPr>
        <w:br/>
      </w:r>
    </w:p>
    <w:p w:rsidR="001A2EFB" w:rsidRPr="009D2399" w:rsidRDefault="001A2EFB" w:rsidP="001A2EFB">
      <w:pPr>
        <w:pStyle w:val="NoSpacing"/>
        <w:jc w:val="both"/>
        <w:rPr>
          <w:rFonts w:ascii="Verdana" w:hAnsi="Verdana"/>
          <w:b/>
          <w:color w:val="000000" w:themeColor="text1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2FFAA5" wp14:editId="23AF4AF5">
            <wp:simplePos x="0" y="0"/>
            <wp:positionH relativeFrom="column">
              <wp:posOffset>1459865</wp:posOffset>
            </wp:positionH>
            <wp:positionV relativeFrom="paragraph">
              <wp:posOffset>69215</wp:posOffset>
            </wp:positionV>
            <wp:extent cx="4743450" cy="2951480"/>
            <wp:effectExtent l="0" t="0" r="0" b="1270"/>
            <wp:wrapSquare wrapText="bothSides"/>
            <wp:docPr id="1" name="Picture 1" descr="Milost vám a pokoj od Bo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ost vám a pokoj od Bo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EFB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1A2EFB" w:rsidRPr="00DE63E8" w:rsidRDefault="001A2EFB" w:rsidP="001A2EFB">
      <w:pPr>
        <w:pStyle w:val="NoSpacing"/>
        <w:ind w:left="-284"/>
        <w:jc w:val="both"/>
        <w:rPr>
          <w:rFonts w:ascii="Verdana" w:hAnsi="Verdana"/>
          <w:b/>
          <w:color w:val="C00000"/>
          <w:sz w:val="24"/>
          <w:szCs w:val="24"/>
          <w:lang w:val="ro-RO"/>
        </w:rPr>
      </w:pPr>
      <w:r w:rsidRPr="00DE63E8">
        <w:rPr>
          <w:rFonts w:ascii="Verdana" w:hAnsi="Verdana"/>
          <w:b/>
          <w:color w:val="C00000"/>
          <w:sz w:val="24"/>
          <w:szCs w:val="24"/>
          <w:lang w:val="ro-RO"/>
        </w:rPr>
        <w:t xml:space="preserve">Z obsahu: </w:t>
      </w:r>
    </w:p>
    <w:p w:rsidR="001A2EFB" w:rsidRDefault="001A2EFB" w:rsidP="001A2EFB">
      <w:pPr>
        <w:pStyle w:val="NoSpacing"/>
        <w:ind w:left="-567"/>
        <w:rPr>
          <w:rFonts w:ascii="Verdana" w:hAnsi="Verdana"/>
          <w:b/>
          <w:color w:val="000000" w:themeColor="text1"/>
          <w:lang w:val="ro-RO"/>
        </w:rPr>
      </w:pPr>
      <w:r>
        <w:rPr>
          <w:rFonts w:ascii="Verdana" w:hAnsi="Verdana"/>
          <w:b/>
          <w:color w:val="000000" w:themeColor="text1"/>
          <w:lang w:val="ro-RO"/>
        </w:rPr>
        <w:t xml:space="preserve"> Liturgie jako posvatná hra </w:t>
      </w:r>
    </w:p>
    <w:p w:rsidR="001A2EFB" w:rsidRDefault="001A2EFB" w:rsidP="001A2EFB">
      <w:pPr>
        <w:pStyle w:val="NoSpacing"/>
        <w:ind w:left="-567"/>
        <w:rPr>
          <w:rFonts w:ascii="Verdana" w:hAnsi="Verdana"/>
          <w:b/>
          <w:color w:val="000000" w:themeColor="text1"/>
          <w:lang w:val="ro-RO"/>
        </w:rPr>
      </w:pPr>
      <w:r>
        <w:rPr>
          <w:rFonts w:ascii="Verdana" w:hAnsi="Verdana"/>
          <w:b/>
          <w:color w:val="000000" w:themeColor="text1"/>
          <w:lang w:val="ro-RO"/>
        </w:rPr>
        <w:t xml:space="preserve">str. </w:t>
      </w:r>
      <w:r>
        <w:rPr>
          <w:rFonts w:ascii="Verdana" w:hAnsi="Verdana"/>
          <w:color w:val="000000" w:themeColor="text1"/>
          <w:lang w:val="ro-RO"/>
        </w:rPr>
        <w:tab/>
      </w:r>
      <w:r>
        <w:rPr>
          <w:rFonts w:ascii="Verdana" w:hAnsi="Verdana"/>
          <w:b/>
          <w:color w:val="000000" w:themeColor="text1"/>
          <w:lang w:val="ro-RO"/>
        </w:rPr>
        <w:t>2</w:t>
      </w:r>
    </w:p>
    <w:p w:rsidR="001A2EFB" w:rsidRDefault="001A2EFB" w:rsidP="001A2EFB">
      <w:pPr>
        <w:pStyle w:val="NoSpacing"/>
        <w:ind w:left="-567"/>
        <w:rPr>
          <w:rFonts w:ascii="Verdana" w:hAnsi="Verdana"/>
          <w:b/>
          <w:color w:val="000000" w:themeColor="text1"/>
          <w:lang w:val="ro-RO"/>
        </w:rPr>
      </w:pPr>
    </w:p>
    <w:p w:rsidR="001A2EFB" w:rsidRDefault="001A2EFB" w:rsidP="001A2EFB">
      <w:pPr>
        <w:pStyle w:val="NoSpacing"/>
        <w:ind w:left="-567"/>
        <w:rPr>
          <w:rFonts w:ascii="Verdana" w:eastAsia="Times New Roman" w:hAnsi="Verdana" w:cs="Times New Roman"/>
          <w:b/>
          <w:color w:val="000000" w:themeColor="text1"/>
        </w:rPr>
      </w:pPr>
      <w:r w:rsidRPr="009D2399">
        <w:rPr>
          <w:rFonts w:ascii="Verdana" w:eastAsia="Times New Roman" w:hAnsi="Verdana" w:cs="Times New Roman"/>
          <w:b/>
          <w:color w:val="000000" w:themeColor="text1"/>
        </w:rPr>
        <w:t xml:space="preserve"> P</w:t>
      </w:r>
      <w:r>
        <w:rPr>
          <w:rFonts w:ascii="Verdana" w:eastAsia="Times New Roman" w:hAnsi="Verdana" w:cs="Times New Roman"/>
          <w:b/>
          <w:color w:val="000000" w:themeColor="text1"/>
        </w:rPr>
        <w:t xml:space="preserve">osvatná znamení – Mlua symbolů </w:t>
      </w:r>
    </w:p>
    <w:p w:rsidR="001A2EFB" w:rsidRDefault="001A2EFB" w:rsidP="001A2EFB">
      <w:pPr>
        <w:pStyle w:val="NoSpacing"/>
        <w:ind w:left="-567"/>
        <w:rPr>
          <w:rFonts w:ascii="Verdana" w:hAnsi="Verdana"/>
          <w:b/>
          <w:color w:val="000000" w:themeColor="text1"/>
          <w:lang w:val="ro-RO"/>
        </w:rPr>
      </w:pPr>
      <w:proofErr w:type="gramStart"/>
      <w:r>
        <w:rPr>
          <w:rFonts w:ascii="Verdana" w:eastAsia="Times New Roman" w:hAnsi="Verdana" w:cs="Times New Roman"/>
          <w:b/>
          <w:color w:val="000000" w:themeColor="text1"/>
        </w:rPr>
        <w:t>str</w:t>
      </w:r>
      <w:proofErr w:type="gramEnd"/>
      <w:r>
        <w:rPr>
          <w:rFonts w:ascii="Verdana" w:eastAsia="Times New Roman" w:hAnsi="Verdana" w:cs="Times New Roman"/>
          <w:b/>
          <w:color w:val="000000" w:themeColor="text1"/>
        </w:rPr>
        <w:t xml:space="preserve">. </w:t>
      </w:r>
      <w:r>
        <w:rPr>
          <w:rFonts w:ascii="Verdana" w:hAnsi="Verdana"/>
          <w:color w:val="000000" w:themeColor="text1"/>
          <w:lang w:val="ro-RO"/>
        </w:rPr>
        <w:tab/>
      </w:r>
      <w:r>
        <w:rPr>
          <w:rFonts w:ascii="Verdana" w:hAnsi="Verdana"/>
          <w:b/>
          <w:color w:val="000000" w:themeColor="text1"/>
          <w:lang w:val="ro-RO"/>
        </w:rPr>
        <w:t>3</w:t>
      </w:r>
    </w:p>
    <w:p w:rsidR="001A2EFB" w:rsidRDefault="001A2EFB" w:rsidP="001A2EFB">
      <w:pPr>
        <w:pStyle w:val="NoSpacing"/>
        <w:ind w:left="-567"/>
        <w:rPr>
          <w:rFonts w:ascii="Verdana" w:hAnsi="Verdana"/>
          <w:color w:val="000000" w:themeColor="text1"/>
          <w:lang w:val="ro-RO"/>
        </w:rPr>
      </w:pPr>
    </w:p>
    <w:p w:rsidR="001A2EFB" w:rsidRDefault="001A2EFB" w:rsidP="001A2EFB">
      <w:pPr>
        <w:pStyle w:val="NoSpacing"/>
        <w:ind w:left="-567"/>
        <w:rPr>
          <w:rFonts w:ascii="Verdana" w:hAnsi="Verdana"/>
          <w:b/>
          <w:color w:val="000000" w:themeColor="text1"/>
          <w:lang w:val="ro-RO"/>
        </w:rPr>
      </w:pPr>
      <w:r>
        <w:rPr>
          <w:rFonts w:ascii="Verdana" w:hAnsi="Verdana"/>
          <w:b/>
          <w:color w:val="000000" w:themeColor="text1"/>
          <w:lang w:val="ro-RO"/>
        </w:rPr>
        <w:t>Společná molitv  zpěv</w:t>
      </w:r>
    </w:p>
    <w:p w:rsidR="001A2EFB" w:rsidRPr="00DE63E8" w:rsidRDefault="001A2EFB" w:rsidP="001A2EFB">
      <w:pPr>
        <w:pStyle w:val="NoSpacing"/>
        <w:ind w:left="-567"/>
        <w:rPr>
          <w:rFonts w:ascii="Verdana" w:hAnsi="Verdana"/>
          <w:b/>
          <w:color w:val="000000" w:themeColor="text1"/>
          <w:lang w:val="ro-RO"/>
        </w:rPr>
      </w:pPr>
      <w:r>
        <w:rPr>
          <w:rFonts w:ascii="Verdana" w:hAnsi="Verdana"/>
          <w:b/>
          <w:color w:val="000000" w:themeColor="text1"/>
          <w:lang w:val="ro-RO"/>
        </w:rPr>
        <w:t>str. 5</w:t>
      </w:r>
    </w:p>
    <w:p w:rsidR="001A2EFB" w:rsidRPr="00DE63E8" w:rsidRDefault="001A2EFB" w:rsidP="001A2EFB">
      <w:pPr>
        <w:pStyle w:val="NoSpacing"/>
        <w:ind w:left="-567"/>
        <w:rPr>
          <w:rFonts w:ascii="Verdana" w:hAnsi="Verdana"/>
          <w:b/>
          <w:color w:val="000000" w:themeColor="text1"/>
          <w:lang w:val="ro-RO"/>
        </w:rPr>
      </w:pPr>
      <w:r>
        <w:rPr>
          <w:rFonts w:ascii="Verdana" w:hAnsi="Verdana"/>
          <w:color w:val="000000" w:themeColor="text1"/>
          <w:lang w:val="ro-RO"/>
        </w:rPr>
        <w:tab/>
      </w:r>
      <w:r>
        <w:rPr>
          <w:rFonts w:ascii="Verdana" w:hAnsi="Verdana"/>
          <w:color w:val="000000" w:themeColor="text1"/>
          <w:lang w:val="ro-RO"/>
        </w:rPr>
        <w:tab/>
      </w:r>
      <w:r>
        <w:rPr>
          <w:rFonts w:ascii="Verdana" w:hAnsi="Verdana"/>
          <w:color w:val="000000" w:themeColor="text1"/>
          <w:lang w:val="ro-RO"/>
        </w:rPr>
        <w:tab/>
      </w:r>
      <w:r>
        <w:rPr>
          <w:rFonts w:ascii="Verdana" w:hAnsi="Verdana"/>
          <w:color w:val="000000" w:themeColor="text1"/>
          <w:lang w:val="ro-RO"/>
        </w:rPr>
        <w:tab/>
      </w:r>
      <w:r>
        <w:rPr>
          <w:rFonts w:ascii="Verdana" w:hAnsi="Verdana"/>
          <w:color w:val="000000" w:themeColor="text1"/>
          <w:lang w:val="ro-RO"/>
        </w:rPr>
        <w:tab/>
      </w:r>
      <w:r>
        <w:rPr>
          <w:rFonts w:ascii="Verdana" w:hAnsi="Verdana"/>
          <w:color w:val="000000" w:themeColor="text1"/>
          <w:lang w:val="ro-RO"/>
        </w:rPr>
        <w:tab/>
      </w:r>
      <w:r>
        <w:rPr>
          <w:rFonts w:ascii="Verdana" w:hAnsi="Verdana"/>
          <w:color w:val="000000" w:themeColor="text1"/>
          <w:lang w:val="ro-RO"/>
        </w:rPr>
        <w:tab/>
      </w:r>
      <w:r>
        <w:rPr>
          <w:rFonts w:ascii="Verdana" w:hAnsi="Verdana"/>
          <w:color w:val="000000" w:themeColor="text1"/>
          <w:lang w:val="ro-RO"/>
        </w:rPr>
        <w:tab/>
      </w:r>
      <w:r>
        <w:rPr>
          <w:rFonts w:ascii="Verdana" w:hAnsi="Verdana"/>
          <w:color w:val="000000" w:themeColor="text1"/>
          <w:lang w:val="ro-RO"/>
        </w:rPr>
        <w:tab/>
      </w:r>
      <w:r>
        <w:rPr>
          <w:rFonts w:ascii="Verdana" w:hAnsi="Verdana"/>
          <w:color w:val="000000" w:themeColor="text1"/>
          <w:lang w:val="ro-RO"/>
        </w:rPr>
        <w:tab/>
      </w:r>
      <w:r>
        <w:rPr>
          <w:rFonts w:ascii="Verdana" w:hAnsi="Verdana"/>
          <w:color w:val="000000" w:themeColor="text1"/>
          <w:lang w:val="ro-RO"/>
        </w:rPr>
        <w:tab/>
      </w:r>
      <w:r>
        <w:rPr>
          <w:rFonts w:ascii="Verdana" w:hAnsi="Verdana"/>
          <w:color w:val="000000" w:themeColor="text1"/>
          <w:lang w:val="ro-RO"/>
        </w:rPr>
        <w:tab/>
      </w:r>
      <w:r>
        <w:rPr>
          <w:rFonts w:ascii="Verdana" w:hAnsi="Verdana"/>
          <w:color w:val="000000" w:themeColor="text1"/>
          <w:lang w:val="ro-RO"/>
        </w:rPr>
        <w:tab/>
      </w:r>
      <w:r>
        <w:rPr>
          <w:rFonts w:ascii="Verdana" w:hAnsi="Verdana"/>
          <w:color w:val="000000" w:themeColor="text1"/>
          <w:lang w:val="ro-RO"/>
        </w:rPr>
        <w:tab/>
      </w:r>
      <w:r>
        <w:rPr>
          <w:rFonts w:ascii="Verdana" w:hAnsi="Verdana"/>
          <w:color w:val="000000" w:themeColor="text1"/>
          <w:lang w:val="ro-RO"/>
        </w:rPr>
        <w:tab/>
      </w:r>
    </w:p>
    <w:p w:rsidR="001A2EFB" w:rsidRPr="00797BCA" w:rsidRDefault="001A2EFB" w:rsidP="001A2EFB">
      <w:pPr>
        <w:pStyle w:val="NoSpacing"/>
        <w:jc w:val="center"/>
        <w:rPr>
          <w:rFonts w:ascii="Verdana" w:hAnsi="Verdana"/>
          <w:b/>
          <w:i/>
          <w:color w:val="FF0000"/>
          <w:sz w:val="28"/>
          <w:szCs w:val="28"/>
          <w:lang w:val="ro-RO"/>
        </w:rPr>
      </w:pPr>
      <w:r>
        <w:rPr>
          <w:rFonts w:ascii="Verdana" w:hAnsi="Verdana"/>
          <w:b/>
          <w:i/>
          <w:color w:val="FF0000"/>
          <w:sz w:val="28"/>
          <w:szCs w:val="28"/>
          <w:lang w:val="ro-RO"/>
        </w:rPr>
        <w:t xml:space="preserve">Bude pokračovat </w:t>
      </w:r>
    </w:p>
    <w:p w:rsidR="001A2EFB" w:rsidRPr="009D2399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1A2EFB" w:rsidRPr="009D2399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1A2EFB" w:rsidRPr="009D2399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1A2EFB" w:rsidRPr="009D2399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1A2EFB" w:rsidRPr="009D2399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1A2EFB" w:rsidRPr="009D2399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1A2EFB" w:rsidRPr="009D2399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1A2EFB" w:rsidRPr="009D2399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1A2EFB" w:rsidRPr="009D2399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1A2EFB" w:rsidRPr="009D2399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1A2EFB" w:rsidRPr="009D2399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1A2EFB" w:rsidRPr="009D2399" w:rsidRDefault="001A2EFB" w:rsidP="001A2E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</w:rPr>
      </w:pPr>
      <w:r>
        <w:rPr>
          <w:rFonts w:ascii="Verdana" w:eastAsia="Times New Roman" w:hAnsi="Verdana" w:cs="Times New Roman"/>
          <w:b/>
          <w:color w:val="000000" w:themeColor="text1"/>
        </w:rPr>
        <w:lastRenderedPageBreak/>
        <w:t>6</w:t>
      </w:r>
      <w:r w:rsidRPr="009D2399">
        <w:rPr>
          <w:rFonts w:ascii="Verdana" w:eastAsia="Times New Roman" w:hAnsi="Verdana" w:cs="Times New Roman"/>
          <w:b/>
          <w:color w:val="000000" w:themeColor="text1"/>
        </w:rPr>
        <w:t xml:space="preserve">. LITURGIE JAKO POSVÁTNÁ HRA </w:t>
      </w:r>
    </w:p>
    <w:p w:rsidR="001A2EFB" w:rsidRPr="009D2399" w:rsidRDefault="001A2EFB" w:rsidP="001A2E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Ruce mluví.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Ne tak, že by linkami v dlani vypovídaly o budoucnosti.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Ale přesto mluví.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Jak výmluvný je každý pohyb ruky!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Jen pozoruj, kolik různých gest dělá rukama kněz.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Při"Pán s vámi" rozpíná ruce, jak když hospodář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zápraží domu vítá z dáli milé hosty.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Jindy spíná ruce dlaněmi k sobě.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Při svěcení je tak vkládal biskupovi do rukou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znamení, že se odevzdává jeho vedení, že ho bude poslouchat. I teď je spíná, aby tak vyjádřil svou odevzdanost do vůle Otce.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Jindy natáhne ruce dopředu k lidem dlaněmi dolů.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To je prastaré gesto žehnání.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Otec tak klade ruku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hlavu nemocného dítěte, jako výraz toho, že je chce chránit.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Liturgie bez znamení, bez gest, by byla bezruká, nelidská, němá.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O herci Rudolfu Hrušínském je známo, že mnoho gest nedělá, ale když nějaké udělá, že mluví za mnoho slov.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Člověk nemluví jen slovem.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Při mešní liturgii je tomu také tak.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Úvod do nového misálu říká, že tyto liturgické postoje mají zachovávat všichni, protože jsou znamením vzájemného společenství a jednoty celého shromáždění.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Že vyjadřují city účastníků a podporují je (čl. 20).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>Někdo si možná řekne, že na tom přece nemůže záležet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,jestli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vstávám při mši zároveň s ostatními, nebo zůstanu sedět.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Hlavně, že jsem srdcem u oltáře, jinak ať si každý dělá co chce.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Jenže ono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tom záleží - a hned z více důvodů: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- Dělat si co chceš, to můžeš, když jsi sám.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Ale kde je víc lidí pohromadě a každý si dělá co chce, tam vzniká chaos, zmatek.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Tam se musí vytvořit a respektovat provozní pravidla.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Tak to platí venku v silniční dopravě i v kostele při společné bohoslužbě.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- V úvodu do misálu se zdůrazňuje jiný, hlubší důvod: společné jednání je výrazem jednoty a pomáhá vytvořit z masy lidí společenství, komunitu.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- Postoje - to je naše modlitba tělem. Nejen duchem, i tělem se zapojujeme do služby Bohu. Podílíme se tak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posvátné hře před Boží tváří.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Tou hrou je naše liturgie.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- Když se účastníme bohoslužebných úkonů, dáváme dobrý příklad, aby i ostatní se probudili z pasivity a hráli spolu.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Když při pozdravení pokoje s přátelským úsměvem napřáhneš ruku k sousedovi, on ti jistě také podá ruku, udělá krok ke sblížení.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Všechna tato gesta jsou bohoslužbou samozřejmě jen tenkrát, když je konáme s vědomím, co znamenají.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- Když povstáváš, připojuješ se tím k modlitbě kněze.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Při evangeliu tak vzdáváš úctu přicházejícímu Pánu.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Projevuješ ochotu k plnění Kreda ve svém životě.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Dáváš najevo, že chceš stát pevně ve víře, jak říká svatý Pavel.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- Když usedáš, připojuješ se k Marii sedící u nohou Ježíšových a soustřeďuješ se k pozornému naslouchání.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- Když poklekáš, uznáváš svou hříšnost a vyznáváš Stvořitele za svého Pána. Malomocný padl před Pánem pokorně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kole na.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- Úklonou vzdáváš Bohu úctu.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- Sepnutím rukou projevuješ Bohu důvěru, svěřuješ se do jeho ochrany.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- Bitím v prsa se připojuješ k pokornému celníkovi.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- Podáním ruky nabízíš bratrství v Kristu všem kolem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sebe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- Účast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průvodu při přinášení obětních darů a při svatém přijímání je úkon slavnostní. To vycházíme ze svého pevně ní a vydáváme se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cestu s putujícím Božím lidem do zaslíbeného Kristova království.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Dáváme najevo, že známe svůj cíl a víme kam jdeme.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Krásná je naše liturgie.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Je to hra Božích dětí před Boží tváří, když se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ni chutě podílíme, když hrajeme spolu.Pasivní diváci odcházejí znuděně.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 xml:space="preserve">Ti, kdo se naučí dobře </w:t>
      </w:r>
      <w:r w:rsidRPr="009D2399">
        <w:rPr>
          <w:rFonts w:ascii="Verdana" w:eastAsia="Times New Roman" w:hAnsi="Verdana" w:cs="Times New Roman"/>
          <w:color w:val="000000" w:themeColor="text1"/>
        </w:rPr>
        <w:lastRenderedPageBreak/>
        <w:t>hrát a zpívat svou roli, odcházejí domů oživeně, naplněni světlem Boží milosti a teplem Boží lásky.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1A2EFB" w:rsidRPr="009D2399" w:rsidRDefault="001A2EFB" w:rsidP="001A2E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gramStart"/>
      <w:r w:rsidRPr="00DE63E8">
        <w:rPr>
          <w:rFonts w:ascii="Verdana" w:eastAsia="Times New Roman" w:hAnsi="Verdana" w:cs="Times New Roman"/>
          <w:b/>
          <w:color w:val="000000" w:themeColor="text1"/>
        </w:rPr>
        <w:t xml:space="preserve">Liturgická poznámka </w:t>
      </w:r>
      <w:r w:rsidRPr="00DE63E8">
        <w:rPr>
          <w:rFonts w:ascii="Verdana" w:eastAsia="Times New Roman" w:hAnsi="Verdana" w:cs="Times New Roman"/>
          <w:b/>
          <w:color w:val="000000" w:themeColor="text1"/>
        </w:rPr>
        <w:br/>
      </w:r>
      <w:r w:rsidRPr="009D2399">
        <w:rPr>
          <w:rFonts w:ascii="Verdana" w:eastAsia="Times New Roman" w:hAnsi="Verdana" w:cs="Times New Roman"/>
          <w:color w:val="000000" w:themeColor="text1"/>
        </w:rPr>
        <w:t>Jak už to tak je, že doba přináší stále nějaké nové módy, i v liturgii se občas obnovují jakési obrazoborecké tendence, snaha odstranit všechnu pompu, parádu, zbytečnosti.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A zůstat jen při slovu a modlitbě: Pryč s parádními rouchy - stačí štola. Pryč s kadidlem - je to zbytečné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:Pryč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se vstáváním a klekáním, je to tělocvik v kostele.Tyhle vnější věci jsou druhořadé, leda ruší.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ostatně -dnešní člověk už ani nemá v složitých obřadech, průvodech a rituálech zálibu.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Je mu to cizí.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Ale pak nám televizor přiblížil až do našich domů zahájení olympijských her, spartakiády, veřejné slavnosti. A popírači rituálů žasli, jak přičinlivě ti lidé světa odkoukávali z našich kostelů všechny liturgické prvky: procesí, korouhve, obrazy, svíce, kadidlo, věčné světlo, obleky, litanie, kázání ... a s jakým okouzleným nadšením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jim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celý svět přihlížel.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Teď už nikdo nepopírá, že i dnešní člověk je schopen prožívat liturgii, rituální úkony, jen když je to živé, jen když v tom vidí, jaký to má smysl, co to symbolizuje.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>Tento extrém tedy naší generaci už snad nehrozí: víme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,že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živá bohoslužba není v odmítání liturgických úkonů a gest, ale v jejich oživování, živém a srozumitelném konání.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Hrozí nám však ještě druhý extrém: přehnaná horlivost při sjednocování liturgických postojů.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Kde se společné vstávání a klekání zdůrazňuje přespříliš, kde se jednota netrpělivě a hartusivě vymáhá, tam to vypadá, že liturgický život spočívá jen ve vnějších úkonech a v kostele to zavání execírákem místo kadidlem.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>Mají pravdu Všeobecné pokyny k Římskému misálu, v art.20: "Společné postoje, které všichni účastníci zachovávají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,jsou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znamením vzájemného společenství a jednoty shromážděných." Ale přesto platí, že v praxi není možné dosáhnout úplné jednoty jako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vojně.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Jsou tu mladí vedle starých s neohebnými koleny, jsou tu čiperní vedle pomalých.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Jsou tu děti, které potřebují stále něco dělat, hýbat se, ale jsou tu i lidé, kteří potřebují klid a vstávání pociťují jako rušení ze soustředění.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1A2EFB" w:rsidRPr="009D2399" w:rsidRDefault="001A2EFB" w:rsidP="001A2E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</w:rPr>
      </w:pPr>
      <w:bookmarkStart w:id="0" w:name="7"/>
      <w:bookmarkEnd w:id="0"/>
      <w:r w:rsidRPr="009D2399">
        <w:rPr>
          <w:rFonts w:ascii="Verdana" w:eastAsia="Times New Roman" w:hAnsi="Verdana" w:cs="Times New Roman"/>
          <w:b/>
          <w:color w:val="000000" w:themeColor="text1"/>
        </w:rPr>
        <w:t xml:space="preserve">7. POSVÁTNÁ ZNAMENÍ - MLUVA SYMBOLŮ </w:t>
      </w:r>
    </w:p>
    <w:p w:rsidR="001A2EFB" w:rsidRPr="009D2399" w:rsidRDefault="001A2EFB" w:rsidP="001A2E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9D2399">
        <w:rPr>
          <w:rFonts w:ascii="Verdana" w:eastAsia="Times New Roman" w:hAnsi="Verdana" w:cs="Times New Roman"/>
          <w:color w:val="000000" w:themeColor="text1"/>
        </w:rPr>
        <w:t>Dostal se kdosi nahodile do kostela. Nechápavě zíral a pak venku prohlásil: "Copak Ježíš, když se obětoval za lidi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,klečel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mezi dvěma ministranty ve zlatém ornátu na plyšovém koberci?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Co v tom kostele děláte?"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Asi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byste mu odpověděli to, co já.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My tam po sobě nepliveme, svého kněze nebičujeme, nezabíjíme ho, přestože je tam "v osobě Kristově".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Trápení a mučení si užil Pán Ježíš dost - a naši kněží venku v životě také nějakou tu putýnku špíny a zlobné plivnutí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sem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tam schytají.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Ale v kostele, tam se netrápíme.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Tam se radujeme, že ten náš umučený Pán žije.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Slavíme památku jeho vítězství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nad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zlobou a smrtí.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Zde nemluví realita života, ale mluva symbolů.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Zde jednáme podle liturgického rituálu.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Co je to symbol, co je to ritus?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Co je tělo pro duši, to jsou symboly pro duchovní pojmy.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Jako tělo je nástrojem duše, - skrze tělo náš duch působí, jedná, mluví, - tak i Bůh nás oslovuje skrze posvátná znamení, symboly.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Je to tedy zviditelnění neviditelného, vyjádření nevypověditelného mysteria, tajemství.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r w:rsidRPr="009D2399">
        <w:rPr>
          <w:rFonts w:ascii="Verdana" w:eastAsia="Times New Roman" w:hAnsi="Verdana" w:cs="Times New Roman"/>
          <w:color w:val="000000" w:themeColor="text1"/>
        </w:rPr>
        <w:lastRenderedPageBreak/>
        <w:t>Starým generacím křesťanů nebylo třeba tohle povídat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,mluva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symbolů jim byla mateřskou řečí církve, řečí, které bez zvláštního učení rozuměli.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My to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teď už tak jednoduché nemáme.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Proč?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Jako je těžké rozumět jednomu hlasu tam, kde jich mluví moc, tak i my jsem dnes zahlceni křikem mnoha obrazů.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Už malé děti dřepí u televizorů a pasivně konzumují obrazy.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Není k tomu potřeba žádného úsilí, žádné fantazie.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 bez schopnosti prožívat, vnímat symboly, jsem při bohoslužbě jako slepí a hluší.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 tak je třeba, abychom v sobě rozvíjeli schopnost k vnímání mluvy symbolů, které se říká liturgie.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Pojďme si naznačit, jak máme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posvátná znamení nahlížet.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Hned u dveří kostela se setkáš s vodou.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Takové nic jeta loužička vody v nádobce u vchodu.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Ale kolik tajemství jev každé kapičce.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Zahleděl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ses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někdy na hlubinu čisté lesní studánky, o kterou se "nebe dlaní opírá", jak napsal básník?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Voda, pohotová omýt zašpiněného, občerstvit žíznivého, je podobenstvím života, který je tak jasný a tak záhadný.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 křtu v nás voda probudila nový život.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Zde v kostele nás rosou občerstvuje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očišťuje.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Je posvěcená - i nás posvěcuje.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Setkává se tu vykoupená příroda a vykoupená duše.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Pramenem té vody, studánkou, je Ježíšův probodený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bok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Pak ti padne do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oka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živý plamének svíce.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Jak výmluvný je to symbol.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Pevně si stojí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svícnu - aby její světlo posvítilo i těm, co jsou vzdáleni.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Své tělo roztápí teplem plamene, teplem lásky.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Vzdáleným svítí, blízké hřeje.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"Já jsem světlo světa" - říká Pán (Jan 8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,12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): "Vy jste světlo světa" - říká Pán i nám, i tobě (Mt 5,14).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Svíce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tě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učí modlit: "Pane, v té svíci jsem já. Zapal mě dnes při bohoslužbě, abych šel ven a svítil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hřál."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Pak děláš rukou znamení kříže a oči zvedáš k velikému kříži, který vévodí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nad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obětištěm, presbytářem.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"Kříž, znamení všehomíra, znamení vykoupení.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Obepíná tě, žehná ti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,posvěcuje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tě. Děláš jej v pokušení, aby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tě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posílil, děláš jej v nebezpečí, aby tě ochránil.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Je to znamení ze všech nejsvětější.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 xml:space="preserve">Dělej jej řádně, zvolna, velký, s rozmyslem."(R. Quardini)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>Ústředním symbolem mešní liturgie je chléb a víno.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Neseme jej k oltáři jako znamení chleba vezdejšího, který si chceme vyprosit k zajištění denního života.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Je obrazem společenství - z mnoha zrn jeden chléb, z mnoha hroznů jeden nápoj.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Zrna byla násilně drcena, hrozny lisovány, to je obraz oběti Kristovy i obětí našich osobních.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Sjednocuje nás: jezte z něho všichni, pijte z něho všichni; prolita za nás a za všechny.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Chléb je pokrm jadrný, který se nikdy nepřejí.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V podobě chleba se naše bytí živí živých Bohem a působí, že jsme vněm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on v nás.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Víno je nápoj.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Není to jen nápoj, který hasí žízeň - tím je voda.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Víno znamená víc.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"Obveseluje srdce člověka" praví žalmista.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Smyslem vína není toliko hasit žízeň, nýbrž i napájet radostí.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"Krvi Kristova, opoj mne" -modlí se svatý Ignác z Loyoly.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Chléb je věrnost a každodenní sytost.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Víno je smělost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,radost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nade vši pozemskou míru.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Opíjí nás životem Božím.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Tak uměl naslouchat řeči liturgických symbolů jeden z iniciátorů liturgické obnovy, Romano Quardini.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I my se snadno naučíme rozumět řeči symbolů a znamení v liturgii.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I my je uslyšíme, když se divíme očima vidoucíma, když nasloucháme ušima k slyšení.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Občas se objeví "obrazoborecké" sklony.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Protestanté odstranili z kostelů i svíce.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Po koncilu jsme kadidlo prohlašovali za zbytečnost a přežitek.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Ale protestanté se k svícím rádi zase vrátili, a v našich kostelích o velkých svátcích kadidlo zase voní.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Zastesklo se nám zase po kouři kadidla, krásném symbolu posvátné atmosféry kostela, symbolu onoho Vzhůru srdce.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 xml:space="preserve">A nic není pro zdar bohoslužby důležitější, než dosáhnout tohoto </w:t>
      </w:r>
      <w:r w:rsidRPr="009D2399">
        <w:rPr>
          <w:rFonts w:ascii="Verdana" w:eastAsia="Times New Roman" w:hAnsi="Verdana" w:cs="Times New Roman"/>
          <w:color w:val="000000" w:themeColor="text1"/>
        </w:rPr>
        <w:lastRenderedPageBreak/>
        <w:t>sursum corda, vzhůru ze všedních starostí.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Pamatujme proto dobře: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Kdo se naučí vnímat mluvu liturgických symbolů, ten prožívá bohoslužbu jako velký zážitek. </w:t>
      </w:r>
    </w:p>
    <w:p w:rsidR="001A2EFB" w:rsidRPr="009D2399" w:rsidRDefault="001A2EFB" w:rsidP="001A2E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9D2399">
        <w:rPr>
          <w:rFonts w:ascii="Verdana" w:eastAsia="Times New Roman" w:hAnsi="Verdana" w:cs="Times New Roman"/>
          <w:b/>
          <w:color w:val="000000" w:themeColor="text1"/>
        </w:rPr>
        <w:t xml:space="preserve">Poznámka spíš pro kněze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>"Cesta k liturgickému životu nevede pouhým poučováním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,ale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především konáním," říká Romano Guardini v úvodu ke spisu "Posvátné znamení". Nejvíc povíme o krásné liturgii tím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,že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ji krásně konáme. Ale přesto je nezbytné o ni i hovořit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,napomáhat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k živému vidění.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Říká se, že liturgie staví most mezi Bohem a člověkem.Můžeme dodat, že symboly a rituální úkony jsou pilíře toho mostu.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Symbol vyvolává emoce, mluví.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Vyslovuje to, co není postižitelné rozumem, co není vyjádřitelné slovní definicí.Síla symbolu je v jeho evidentnosti.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Symbol, který by byl nesrozumitelný, ztrácí svou sílu i své oprávnění.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Symbol tedy není totéž co znamení.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Symbol mluví sám za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sebe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Znamení, značky, je třeba vysvětlovat - např.dopravní, sportovní, erby, písmena.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>Povahu symbolu mají pralidské archetypy - vzduch, voda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,oheň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>, popel. A také obrazná rčení: pouta hříchu, zub času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,holubice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Ducha.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Znamení budí otázky: co to znamená, co se tím říká.Symbol vyvolává pocity, působí přímo, mimo rozum.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Symboly v bohoslužbě jsou chleba, víno, modlitební gesto, světlo svíce, vůně kadidla, beránek,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orel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obětní stůl.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Kristus sám je veliké "znamení" - ve svátostech.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Celá liturgie je také znamení - znamení Boží lásky.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Každý vnitřní úkon má svůj zevnější ohlas, duše si tvoří těla.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Ritus je vzor stálého a známého chování.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Je to jednání symbolizované.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Podává tak jednotlivci jistotu ke spolujednání, umožňuje společnou akci.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Zbavuje jednotlivce rozpaků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,jak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by se měl sám projevit. Důvěrně známý a neměnný postup mše dává jednotlivci klid k pohřížení do obsahu. Umožňuje soustředění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smysl, když není nutno myslit na postup jednání.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Ale je tu nebezpečí, že ritus ztratí funkci pomocného lešení a stane se sám účelem.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Postaví se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místo Toho, ke kterému má vést. To pak vše ovládne stálá a jediná starost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:jak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to správně a přesně dělat.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Nástroj se stane cílem.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Smyslem eucharistické bohoslužby je radostné shromáždění rodiny a setkání s Pánem u dvojího stolu.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Na nás kněžích je, abychom dbali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jasnost liturgických symbolů a liturgického dění. Svíce jedna a masivní je výmluvnějším symbolem, než více svící drobnějších.Kalich a patena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jinak prázdném obětním stole (krom misálu před kalichem) je výmluvnější než na obětním stole zaplněném věcmi (svícny, křížek, květiny, brejle, mikrofon, kancionál a co ještě).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Kadidlo teď používáme řidčeji, ale když už, pak má hojně kouřit, má krásně vonět.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Má zviditelňovat ono "vzhůru srdce".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Liturgie je mluva symbolů.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Je to vlastní řeč církve.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Kéž se stále chutě učíme mluvit touto řečí radostně a srozumitelně. </w:t>
      </w:r>
    </w:p>
    <w:p w:rsidR="001A2EFB" w:rsidRPr="009D2399" w:rsidRDefault="001A2EFB" w:rsidP="001A2E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</w:rPr>
      </w:pPr>
      <w:bookmarkStart w:id="1" w:name="8"/>
      <w:bookmarkEnd w:id="1"/>
      <w:r w:rsidRPr="009D2399">
        <w:rPr>
          <w:rFonts w:ascii="Verdana" w:eastAsia="Times New Roman" w:hAnsi="Verdana" w:cs="Times New Roman"/>
          <w:b/>
          <w:color w:val="000000" w:themeColor="text1"/>
        </w:rPr>
        <w:t xml:space="preserve">8. SPOLEČNÁ MODLITBA A ZPĚV </w:t>
      </w:r>
    </w:p>
    <w:p w:rsidR="001A2EFB" w:rsidRPr="009D2399" w:rsidRDefault="001A2EFB" w:rsidP="001A2E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lastRenderedPageBreak/>
        <w:t>Radostná bohoslužba je bez zpěvu nemyslitelná.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Hudba umí dopovědět, co je slovy nevyslovitelné.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Kdo miluje, ten zpívá - říká svatý Augustin.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Proto zpívejme při bohoslužbě všichni.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Pán Ježíš zpíval ještě několik hodin před svou smrtí - ve večeřadle.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"Že jsi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to už starý?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Máš proč zpívat vděčně.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Že nemáš krásný hlas?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- Zpívej s láskou, ta jej zkrášlí.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Že nejsi ve zpěvu školený?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- Přidej se pokorně k těm, kteří se učili.Jen zpívej.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 co ústy zpíváš, to srdcem věř."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(Jan Chrisost.Homilie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žalm 41).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>Svatý Klemens z Alexandrie napsal o Kristu, že je Bůh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,který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zpívá a že je Bohem těch, kdo zpívají.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Malá Lucka přišla z kostela a hlásí: "Mami, náš pan farář už asi dlouho nebude. On se už zapomíná a neví jak dál.Dnes zase řekl: Modleme se ... a zůstal trčet.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Ani nelistoval v misálu, jen tam stál a koukal - a za chvíli teprve pokračoval.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Je už chudák popletený!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"To ty jsi popletená" - smála se maminka.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"On tu přestávku dělá schválně."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- "A proč" - divila se Lucka.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-"Pan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farář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to vlastně dělá stejně jako já a každá maminka doma. Když je oběd, zavolám: Děti, pojďte se pomodlit, budeme jíst! - A nezačnu hned s modlením. Čekám, až ty odložíš knížku a Martina panenku, až se postavíte ke stolu a utišíte se. Jinak by to nebyla pořádná modlitba, jen takové říkání.Musíme přece myslet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to, co se modlíme. - Pan farář také čeká, až si v té chvíli každý v duchu připomene, zač dnes chce Pánu Bohu poděkovat, zač ho chce prosit." Společná modlitba v kostele nás sjednocuje mezi sebou, proto se modlíme v množném čísle: MY.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Tahle sjednocenost má být patrná i navenek.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Nikdo nemá ostatní předbíhat, nikdo nemá být pozadu, nikdo nemá zůstat trčet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místě a mlčet.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Je také modlitba beze slov, to ano, ale té patří jiná chvíle.Společné modlitbě se nikdo nemá vyhýbat - ta nás sjednocuje nejen mezi sebou, ale i s vůlí Boží.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Kdo se nemodlí, ten je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tom duševně tak zle, jako je na tom tělesně ten, kdo se nevyspí.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Nějakou dobu to ti nemodlenci a nespavci vydrží, ale síly se nedoplňují, jsou stále podrážděnější a rozmrzelejší.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Takový člověk je chudák.Lidi mu jdou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nervy, nic ho nebaví, nakonec jde na nervy i sám sobě.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Jak to léčit?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Nespavci řekneš: Nepobíhej v noci bezhlavě, lehni si, uvolni se, zklidni se. Odpočineš tělu aspoň trochu a možná přijde i dřímota.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>Když si někdo stěžuje, že se nemůže modlit, řekni mu také: Pojď v neděli s námi do kostela. Klidně si tam sedni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,uvolni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se, poslouchej co se kolem tebe děje - a za chvíli se budeš modlit s námi.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Chtít se modlit, to už je také modlitba.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V kostele se člověk k modlitbě naladí snadněji.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- Celé prostředí k tomu napomáhá.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V kostele je jednotlivec spolunesen ostatními.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Ale musíš chodit do kostela pravidelně a pořádně. Takto platí pro všechny: tenkrát je modlitba velkou silou v životě, když je pravidelná.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Do liturgie patří nejen chvíle společné modlitby, ale i společného mlčení.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Mlčení může být někdy výmluvnější jak slova.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V mlčení se ukládá do mysli slyšené slovo Boží, probíhá dialog lásky po svatém přijímání.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Znáte možná verše Angela Silesia: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 pracovat je dobré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 modlit se je lepší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 mlčky Písmu naslouchat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 ze všeho nejlepší.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Jenže takto se modlit beze slov, to je těžší, než modlit se slovy.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To chce zklidnění - žádné rozhlížení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,listování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v kancionálu. To chce soustředění mysli, zavřít dveře komůrky své duše, stanout pokorně před Pánem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s láskou k němu vzhlížet.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r w:rsidRPr="009D2399">
        <w:rPr>
          <w:rFonts w:ascii="Verdana" w:eastAsia="Times New Roman" w:hAnsi="Verdana" w:cs="Times New Roman"/>
          <w:color w:val="000000" w:themeColor="text1"/>
        </w:rPr>
        <w:lastRenderedPageBreak/>
        <w:t xml:space="preserve">Ještě jednu jednotící složku má naše nedělní bohoslužba: radostná bohoslužba je nemyslitelná bez zpěvu.Nikdy neprožíváme tak hluboce jednotu všech, jako když celý kostel zní krásnou mešní písní.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Zpěvem dáváme slovům křídla.Zpěv vytváří z naší bohoslužby symfonii v původním smyslu slova, tj.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soulad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, sjednocení myslí i srdcí, společenství.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I Pán Ježíš zpíval při poslední večeři.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Zpívali při ní i apoštolé.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>Klemens Alexandrijský nazývá Ježíše "Bohem těch, kteří zpívají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. "Zpěv je dodnes nejlepší formou modlitby.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Jak jinak lépe vyjádřit úctu a lásku a radost.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Ale i duše z hloubi zarmoucené ve zpěvu průchod k vyjádření svých citů.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Bez zpěvu by byl svět smutný svět - a kostel bez zpěvu by byl smutný kostel.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Vždyť, kde si člověk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od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srdce zazpívá, tam je mu hned hezky, a takové místo má rád. I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lidi, s kterými si pěkně zazpíval, rád vzpomíná.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Od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první večeře Páně až po konce věků bude vždy zpěv ve všech formách dorozumívací řečí mezi Bohem a člověkem.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Buďme i my lidem, který ve zpěvu umí najít úlevu, lidem Božím, který ví, že zpěv je duší hudby a láska je duší zpěvu.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Zpěv je řečí našeho společenství.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Zpěv ve všech formách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:sborový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i lidový.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Kdo umíte, zpívejte ve sboru - přihlaste se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kůru.Nemáme kolem sebe moc krásy, važme si a pěstujme tu, kterou můžeme vytvořit.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Vy ostatní - zpívejte mešní píseň.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Zpívejte všichni - i neškolení, nezpěváci - jen se dejte vést varhanami! I lidový zpěv potřebuje dirigenta! Nic není trapnějšího, než když varhaník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marně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táhne lidi za sebou.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Zpěv nás spojí ve společenství, budeme jedním tělem, jedním srdcem, jedněmi ústy chválit Boha.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Už sv.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Augustin ve 4.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století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znal moc a sílu zpěvu v bohoslužbě a nabádal křesťany ke spontánnímu zpěvu.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- Zpívejte hlasem i srdcem, zpívejte ústy a jednáním v životě -vždyť zpívat, znamená milovat."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Při každé královské hostině, kterou pro nás připravil Pán, spojme hlasy s Kristem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apoštoly v symfonii svého života a zpívejme svůj životní part s chutí.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Nebojte se sáhnout po zpěvníku, nebojte se pozdvihnout svůj hlas k Bohu ve společné modlitbě a zpěvu.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1A2EFB" w:rsidRPr="009D2399" w:rsidRDefault="001A2EFB" w:rsidP="001A2E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 xml:space="preserve">Poznámka pro kněze a lektory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>"Liturgická modlitba co může být snadnějšího!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Mám vše v misálu - zbožně přednesu a hotovo."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- Tak si to může myslet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leda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někdo z dálky, ale my víme, že je to úkol náročný.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Máme se modlit in persona Christi k Otci.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Jak se modlil Pán Ježíš?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Většinou venku, kolem se tísnily neklidné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davy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 lidé byli jeho modlitbou uchváceni, strženi k následování."Pane, nauč nás modlit!"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-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volali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To by měla být i naše stálá prosba.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Naši modlitbu mají slyšet všichni přítomní - je to modlitba v jejich jménu, kolekta.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Jakou hlasitost musím nasadit, aby mne zřetelně slyšel i varhaník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kůru?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Jak rychle budu mluvit, abych nebyl zdlouhavý, ale stačily mne sledovat i mé stařenky?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Jak přednesu této modlitbu, v čem je její jádro, hlavní myšlenka?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Jak se uchráním suchého či patetického přednesu?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Jak by tu modlitbu řekl Pán Ježíš?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Jak mne slyší hlavní adresát - Bůh?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Součástí mluvení, - a nezbytnou součástí - je mlčení.Zavedení mateřského jazyka přineslo do liturgie vodopád slov, které ztěžují tiché osobní soustředění. Pravda, mše není místo pro soukromou meditaci, tam přicházíme společně naslouchat, společně Boha slavit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 prosit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 xml:space="preserve">Ale jen v tichosti je možno opravdu uslyšet, ukládat s Marií </w:t>
      </w:r>
      <w:r w:rsidRPr="009D2399">
        <w:rPr>
          <w:rFonts w:ascii="Verdana" w:eastAsia="Times New Roman" w:hAnsi="Verdana" w:cs="Times New Roman"/>
          <w:color w:val="000000" w:themeColor="text1"/>
        </w:rPr>
        <w:lastRenderedPageBreak/>
        <w:t>všechna ta slova v srdci.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- Bůh nemluví v hluku, ale v tichu.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Musíme pamatovat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oázy ticha v bohoslužbě. Musíme učit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sebe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i lidi, že ticho není nedopatřením a poruchou provozu, ale částí osobní vnitřní aktivity.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Proto využívejme všechny příležitosti ke chvílím ticha.Při zpytování svědomí, po výzvě "modleme se" (někdy je dobře napomoci naznačením zač).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Po přečtení evangelia aspoň kratičce.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Po kázání déle, aby dojem z kázání mohl doznít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uložit se v mysli.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Při podávání sv.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přijímání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a po něm.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Také při přímluvách je dobré po několika intencích přidat výzvu, aby teď každý přednesl Bohu své osobní prosby v tichosti srdce.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  <w:t xml:space="preserve">Příležitostí k tiché modlitbě je dost.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Využijme hlouběji jednou tu, pak zase jinou - ale vždy je to třeba lidem naznačit a motivovat.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Pak je tu liturgický zpěv.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Cantare amantis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est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, říká svatý Augustin. Úvod do misálu po nás vyžaduje, abychom přihlíželi k národnímu svérázu a možnostem jednotlivých shromáždění.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Není-li kněz dobrý zpěvák, nemá zpívat často a vše.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Co zpívá, má pečlivě nacvičit.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Usilujme, abychom měli scholu mládeže, v které vyrůstá dorost pro velký sbor.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Nelitujme peněz k sehnání kancionálů, nelitujme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čas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k nenásilnému nácviku lidového zpěvu. </w:t>
      </w:r>
      <w:r w:rsidRPr="009D2399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Varhanní hudba umí vyjádřit, co je slovy nevyjádřitelné.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Ale kde jsou rozladěné varhany nebo varhaník, je po svátečnosti.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9D2399">
        <w:rPr>
          <w:rFonts w:ascii="Verdana" w:eastAsia="Times New Roman" w:hAnsi="Verdana" w:cs="Times New Roman"/>
          <w:color w:val="000000" w:themeColor="text1"/>
        </w:rPr>
        <w:t>Stálá pečlivá údržba varhan a péče o varhanický dorost patří také k péči o dobrou liturgii.</w:t>
      </w:r>
      <w:proofErr w:type="gramEnd"/>
      <w:r w:rsidRPr="009D2399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1A2EFB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1A2EFB" w:rsidRDefault="001A2EFB" w:rsidP="001A2EFB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Jinak, v jiném řádu, mam k Vám velikou prosbu: </w:t>
      </w:r>
      <w:r w:rsidRPr="0077698A">
        <w:rPr>
          <w:rFonts w:ascii="Verdana" w:hAnsi="Verdana"/>
          <w:b/>
          <w:lang w:val="cs-CZ"/>
        </w:rPr>
        <w:t xml:space="preserve">KAŽDÝ VEČER JSTE SE POMODLILI ALESPOŇ JEDEN OTČE NÁŠ A ZDRÁVAS </w:t>
      </w:r>
      <w:proofErr w:type="gramStart"/>
      <w:r w:rsidRPr="0077698A">
        <w:rPr>
          <w:rFonts w:ascii="Verdana" w:hAnsi="Verdana"/>
          <w:b/>
          <w:lang w:val="cs-CZ"/>
        </w:rPr>
        <w:t>MARI</w:t>
      </w:r>
      <w:r>
        <w:rPr>
          <w:rFonts w:ascii="Verdana" w:hAnsi="Verdana"/>
          <w:lang w:val="cs-CZ"/>
        </w:rPr>
        <w:t>A  a proste</w:t>
      </w:r>
      <w:proofErr w:type="gramEnd"/>
      <w:r>
        <w:rPr>
          <w:rFonts w:ascii="Verdana" w:hAnsi="Verdana"/>
          <w:lang w:val="cs-CZ"/>
        </w:rPr>
        <w:t xml:space="preserve"> také </w:t>
      </w:r>
      <w:r w:rsidRPr="008132E3">
        <w:rPr>
          <w:rFonts w:ascii="Verdana" w:hAnsi="Verdana"/>
          <w:b/>
          <w:lang w:val="cs-CZ"/>
        </w:rPr>
        <w:t>svatého Josefa za povolání kněžstva</w:t>
      </w:r>
      <w:r>
        <w:rPr>
          <w:rFonts w:ascii="Verdana" w:hAnsi="Verdana"/>
          <w:lang w:val="cs-CZ"/>
        </w:rPr>
        <w:t>.</w:t>
      </w:r>
    </w:p>
    <w:p w:rsidR="001A2EFB" w:rsidRDefault="001A2EFB" w:rsidP="001A2EFB">
      <w:pPr>
        <w:pStyle w:val="NoSpacing"/>
        <w:ind w:left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Čím dál tím méně kněžstva. Je to také naše vina. Nesnažíme se dostatečně.    JEŽIŠ, MARIA a DUCH SVATÝ, nás vyslyší. </w:t>
      </w:r>
    </w:p>
    <w:p w:rsidR="001A2EFB" w:rsidRPr="001077E4" w:rsidRDefault="001A2EFB" w:rsidP="001A2EFB">
      <w:pPr>
        <w:pStyle w:val="NoSpacing"/>
        <w:ind w:firstLine="284"/>
        <w:jc w:val="both"/>
        <w:rPr>
          <w:rFonts w:ascii="Verdana" w:hAnsi="Verdana"/>
          <w:b/>
          <w:color w:val="C00000"/>
          <w:lang w:val="cs-CZ"/>
        </w:rPr>
      </w:pPr>
      <w:r w:rsidRPr="001077E4">
        <w:rPr>
          <w:rFonts w:ascii="Verdana" w:hAnsi="Verdana"/>
          <w:b/>
          <w:color w:val="C00000"/>
          <w:lang w:val="cs-CZ"/>
        </w:rPr>
        <w:t>Děkují Vám a přejí krásný a požehnaný týden.</w:t>
      </w:r>
    </w:p>
    <w:p w:rsidR="001A2EFB" w:rsidRDefault="001A2EFB" w:rsidP="001A2EFB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S křesťanskou láskou,</w:t>
      </w:r>
    </w:p>
    <w:p w:rsidR="001A2EFB" w:rsidRPr="00611E9A" w:rsidRDefault="001A2EFB" w:rsidP="001A2EFB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Iosif Fickl </w:t>
      </w:r>
    </w:p>
    <w:p w:rsidR="001A2EFB" w:rsidRDefault="001A2EFB" w:rsidP="001A2EFB">
      <w:pPr>
        <w:pStyle w:val="NoSpacing"/>
      </w:pPr>
    </w:p>
    <w:p w:rsidR="001A2EFB" w:rsidRDefault="001A2EFB" w:rsidP="001A2EFB">
      <w:pPr>
        <w:pStyle w:val="NoSpacing"/>
      </w:pPr>
    </w:p>
    <w:p w:rsidR="001A2EFB" w:rsidRDefault="001A2EFB" w:rsidP="001A2EFB">
      <w:pPr>
        <w:pStyle w:val="NoSpacing"/>
        <w:rPr>
          <w:rFonts w:ascii="Verdana" w:hAnsi="Verdana"/>
          <w:b/>
          <w:color w:val="365F91" w:themeColor="accent1" w:themeShade="BF"/>
          <w:sz w:val="24"/>
          <w:szCs w:val="24"/>
          <w:lang w:val="ro-RO"/>
        </w:rPr>
      </w:pPr>
      <w:r>
        <w:rPr>
          <w:rFonts w:ascii="Verdana" w:hAnsi="Verdana"/>
          <w:b/>
          <w:color w:val="365F91" w:themeColor="accent1" w:themeShade="BF"/>
          <w:sz w:val="24"/>
          <w:szCs w:val="24"/>
          <w:lang w:val="cs-CZ"/>
        </w:rPr>
        <w:t xml:space="preserve">Řimako-Katolická Farnost  </w:t>
      </w:r>
      <w:r>
        <w:rPr>
          <w:rFonts w:ascii="Verdana" w:hAnsi="Verdana"/>
          <w:b/>
          <w:color w:val="365F91" w:themeColor="accent1" w:themeShade="BF"/>
          <w:sz w:val="24"/>
          <w:szCs w:val="24"/>
          <w:lang w:val="ro-RO"/>
        </w:rPr>
        <w:t xml:space="preserve">Orșova </w:t>
      </w:r>
    </w:p>
    <w:p w:rsidR="001A2EFB" w:rsidRDefault="001A2EFB" w:rsidP="001A2EFB">
      <w:pPr>
        <w:pStyle w:val="NoSpacing"/>
        <w:rPr>
          <w:rFonts w:ascii="Verdana" w:hAnsi="Verdana"/>
          <w:color w:val="365F91" w:themeColor="accent1" w:themeShade="BF"/>
          <w:sz w:val="24"/>
          <w:szCs w:val="24"/>
          <w:lang w:val="cs-CZ"/>
        </w:rPr>
      </w:pPr>
      <w:r>
        <w:rPr>
          <w:rFonts w:ascii="Verdana" w:hAnsi="Verdana"/>
          <w:color w:val="365F91" w:themeColor="accent1" w:themeShade="BF"/>
          <w:sz w:val="24"/>
          <w:szCs w:val="24"/>
          <w:lang w:val="cs-CZ"/>
        </w:rPr>
        <w:t xml:space="preserve">Realizace: Iosif Fickl </w:t>
      </w:r>
    </w:p>
    <w:p w:rsidR="001A2EFB" w:rsidRDefault="001A2EFB" w:rsidP="001A2EFB">
      <w:pPr>
        <w:pStyle w:val="NoSpacing"/>
        <w:rPr>
          <w:rFonts w:ascii="Verdana" w:hAnsi="Verdana"/>
          <w:sz w:val="24"/>
          <w:szCs w:val="24"/>
          <w:lang w:val="cs-CZ"/>
        </w:rPr>
      </w:pPr>
      <w:r>
        <w:rPr>
          <w:rFonts w:ascii="Verdana" w:hAnsi="Verdana"/>
          <w:sz w:val="24"/>
          <w:szCs w:val="24"/>
          <w:lang w:val="cs-CZ"/>
        </w:rPr>
        <w:t>Text: z </w:t>
      </w:r>
      <w:hyperlink r:id="rId8" w:history="1">
        <w:r>
          <w:rPr>
            <w:rStyle w:val="Hyperlink"/>
            <w:rFonts w:ascii="Verdana" w:hAnsi="Verdana"/>
            <w:sz w:val="24"/>
            <w:szCs w:val="24"/>
            <w:lang w:val="cs-CZ"/>
          </w:rPr>
          <w:t>www.fatym.com</w:t>
        </w:r>
      </w:hyperlink>
      <w:r>
        <w:rPr>
          <w:rFonts w:ascii="Verdana" w:hAnsi="Verdana"/>
          <w:sz w:val="24"/>
          <w:szCs w:val="24"/>
          <w:lang w:val="cs-CZ"/>
        </w:rPr>
        <w:t xml:space="preserve"> </w:t>
      </w:r>
    </w:p>
    <w:p w:rsidR="001A2EFB" w:rsidRDefault="001A2EFB" w:rsidP="001A2EFB">
      <w:pPr>
        <w:pStyle w:val="NoSpacing"/>
        <w:rPr>
          <w:rFonts w:ascii="Verdana" w:hAnsi="Verdana"/>
          <w:color w:val="FF0000"/>
          <w:sz w:val="24"/>
          <w:szCs w:val="24"/>
          <w:lang w:val="cs-CZ"/>
        </w:rPr>
      </w:pPr>
      <w:r>
        <w:rPr>
          <w:rFonts w:ascii="Verdana" w:hAnsi="Verdana"/>
          <w:color w:val="FF0000"/>
          <w:sz w:val="24"/>
          <w:szCs w:val="24"/>
          <w:lang w:val="cs-CZ"/>
        </w:rPr>
        <w:t xml:space="preserve">Autor: uvedený přímo na začátku tohoto vydání. </w:t>
      </w:r>
    </w:p>
    <w:p w:rsidR="001A2EFB" w:rsidRDefault="001A2EFB" w:rsidP="001A2EFB">
      <w:pPr>
        <w:pStyle w:val="NoSpacing"/>
        <w:rPr>
          <w:rFonts w:ascii="Verdana" w:hAnsi="Verdana"/>
          <w:color w:val="FF0000"/>
          <w:sz w:val="24"/>
          <w:szCs w:val="24"/>
          <w:lang w:val="cs-CZ"/>
        </w:rPr>
      </w:pPr>
      <w:r>
        <w:rPr>
          <w:rFonts w:ascii="Verdana" w:hAnsi="Verdana"/>
          <w:color w:val="FF0000"/>
          <w:sz w:val="24"/>
          <w:szCs w:val="24"/>
          <w:lang w:val="cs-CZ"/>
        </w:rPr>
        <w:t xml:space="preserve">Budeme pokračovat do ukončení. </w:t>
      </w:r>
    </w:p>
    <w:p w:rsidR="001A2EFB" w:rsidRDefault="001A2EFB" w:rsidP="001A2EFB">
      <w:pPr>
        <w:pStyle w:val="NoSpacing"/>
        <w:rPr>
          <w:rFonts w:ascii="Verdana" w:hAnsi="Verdana"/>
          <w:color w:val="000000" w:themeColor="text1"/>
          <w:sz w:val="24"/>
          <w:szCs w:val="24"/>
          <w:lang w:val="cs-CZ"/>
        </w:rPr>
      </w:pPr>
      <w:r>
        <w:rPr>
          <w:rFonts w:ascii="Verdana" w:hAnsi="Verdana"/>
          <w:color w:val="000000" w:themeColor="text1"/>
          <w:sz w:val="24"/>
          <w:szCs w:val="24"/>
          <w:lang w:val="cs-CZ"/>
        </w:rPr>
        <w:t xml:space="preserve">Pokud </w:t>
      </w:r>
      <w:proofErr w:type="gramStart"/>
      <w:r>
        <w:rPr>
          <w:rFonts w:ascii="Verdana" w:hAnsi="Verdana"/>
          <w:color w:val="000000" w:themeColor="text1"/>
          <w:sz w:val="24"/>
          <w:szCs w:val="24"/>
          <w:lang w:val="cs-CZ"/>
        </w:rPr>
        <w:t>by jste potřebovali</w:t>
      </w:r>
      <w:proofErr w:type="gramEnd"/>
      <w:r>
        <w:rPr>
          <w:rFonts w:ascii="Verdana" w:hAnsi="Verdana"/>
          <w:color w:val="000000" w:themeColor="text1"/>
          <w:sz w:val="24"/>
          <w:szCs w:val="24"/>
          <w:lang w:val="cs-CZ"/>
        </w:rPr>
        <w:t xml:space="preserve"> ještě vícé exempláří, můžete se obráti na telefonní </w:t>
      </w:r>
    </w:p>
    <w:p w:rsidR="001A2EFB" w:rsidRDefault="001A2EFB" w:rsidP="001A2EFB">
      <w:pPr>
        <w:pStyle w:val="NoSpacing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color w:val="000000" w:themeColor="text1"/>
          <w:sz w:val="24"/>
          <w:szCs w:val="24"/>
          <w:lang w:val="cs-CZ"/>
        </w:rPr>
        <w:t>č.  +0742 519 115</w:t>
      </w:r>
      <w:proofErr w:type="gramEnd"/>
      <w:r>
        <w:rPr>
          <w:rFonts w:ascii="Verdana" w:hAnsi="Verdana"/>
          <w:color w:val="000000" w:themeColor="text1"/>
          <w:sz w:val="24"/>
          <w:szCs w:val="24"/>
          <w:lang w:val="cs-CZ"/>
        </w:rPr>
        <w:t xml:space="preserve"> nebo na </w:t>
      </w:r>
      <w:r>
        <w:rPr>
          <w:rFonts w:ascii="Verdana" w:hAnsi="Verdana"/>
          <w:b/>
          <w:color w:val="000000" w:themeColor="text1"/>
          <w:sz w:val="24"/>
          <w:szCs w:val="24"/>
          <w:lang w:val="cs-CZ"/>
        </w:rPr>
        <w:t>+0722 490 485</w:t>
      </w:r>
      <w:r>
        <w:rPr>
          <w:rFonts w:ascii="Verdana" w:hAnsi="Verdana"/>
          <w:color w:val="000000" w:themeColor="text1"/>
          <w:sz w:val="24"/>
          <w:szCs w:val="24"/>
          <w:lang w:val="cs-CZ"/>
        </w:rPr>
        <w:t xml:space="preserve"> a e-mail-ovou adresu: </w:t>
      </w:r>
      <w:r>
        <w:rPr>
          <w:rFonts w:ascii="Verdana" w:hAnsi="Verdana"/>
          <w:b/>
          <w:color w:val="17365D" w:themeColor="text2" w:themeShade="BF"/>
          <w:sz w:val="24"/>
          <w:szCs w:val="24"/>
        </w:rPr>
        <w:t xml:space="preserve">monimex_f@yahoo.com </w:t>
      </w:r>
      <w:r>
        <w:rPr>
          <w:rFonts w:ascii="Verdana" w:hAnsi="Verdana"/>
          <w:b/>
          <w:sz w:val="24"/>
          <w:szCs w:val="24"/>
        </w:rPr>
        <w:t xml:space="preserve"> </w:t>
      </w:r>
    </w:p>
    <w:p w:rsidR="001A2EFB" w:rsidRDefault="001A2EFB" w:rsidP="001A2EFB">
      <w:pPr>
        <w:pStyle w:val="NoSpacing"/>
        <w:jc w:val="both"/>
        <w:rPr>
          <w:rFonts w:ascii="Verdana" w:hAnsi="Verdana"/>
          <w:b/>
          <w:color w:val="FF0000"/>
          <w:lang w:val="cs-CZ"/>
        </w:rPr>
      </w:pPr>
      <w:r>
        <w:rPr>
          <w:rFonts w:ascii="Verdana" w:hAnsi="Verdana"/>
          <w:b/>
          <w:color w:val="FF0000"/>
          <w:sz w:val="24"/>
          <w:szCs w:val="24"/>
          <w:lang w:val="cs-CZ"/>
        </w:rPr>
        <w:t xml:space="preserve">Vše je zdarma     </w:t>
      </w:r>
    </w:p>
    <w:p w:rsidR="001A2EFB" w:rsidRPr="00DF7368" w:rsidRDefault="001A2EFB" w:rsidP="001A2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2EFB" w:rsidRPr="009D2399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1A2EFB" w:rsidRPr="009D2399" w:rsidRDefault="001A2EFB" w:rsidP="001A2EFB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98130F" w:rsidRDefault="0098130F">
      <w:bookmarkStart w:id="2" w:name="_GoBack"/>
      <w:bookmarkEnd w:id="2"/>
    </w:p>
    <w:sectPr w:rsidR="0098130F" w:rsidSect="001A2EFB">
      <w:footerReference w:type="default" r:id="rId9"/>
      <w:pgSz w:w="12240" w:h="15840"/>
      <w:pgMar w:top="1440" w:right="1325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FE" w:rsidRDefault="009904FE" w:rsidP="001A2EFB">
      <w:pPr>
        <w:spacing w:after="0" w:line="240" w:lineRule="auto"/>
      </w:pPr>
      <w:r>
        <w:separator/>
      </w:r>
    </w:p>
  </w:endnote>
  <w:endnote w:type="continuationSeparator" w:id="0">
    <w:p w:rsidR="009904FE" w:rsidRDefault="009904FE" w:rsidP="001A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843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2EFB" w:rsidRDefault="001A2E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2EFB" w:rsidRDefault="001A2E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FE" w:rsidRDefault="009904FE" w:rsidP="001A2EFB">
      <w:pPr>
        <w:spacing w:after="0" w:line="240" w:lineRule="auto"/>
      </w:pPr>
      <w:r>
        <w:separator/>
      </w:r>
    </w:p>
  </w:footnote>
  <w:footnote w:type="continuationSeparator" w:id="0">
    <w:p w:rsidR="009904FE" w:rsidRDefault="009904FE" w:rsidP="001A2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FB"/>
    <w:rsid w:val="001A2EFB"/>
    <w:rsid w:val="0098130F"/>
    <w:rsid w:val="0099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EF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2E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2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EFB"/>
  </w:style>
  <w:style w:type="paragraph" w:styleId="Footer">
    <w:name w:val="footer"/>
    <w:basedOn w:val="Normal"/>
    <w:link w:val="FooterChar"/>
    <w:uiPriority w:val="99"/>
    <w:unhideWhenUsed/>
    <w:rsid w:val="001A2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EF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2E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2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EFB"/>
  </w:style>
  <w:style w:type="paragraph" w:styleId="Footer">
    <w:name w:val="footer"/>
    <w:basedOn w:val="Normal"/>
    <w:link w:val="FooterChar"/>
    <w:uiPriority w:val="99"/>
    <w:unhideWhenUsed/>
    <w:rsid w:val="001A2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y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3270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</cp:revision>
  <dcterms:created xsi:type="dcterms:W3CDTF">2021-02-25T12:49:00Z</dcterms:created>
  <dcterms:modified xsi:type="dcterms:W3CDTF">2021-02-25T12:52:00Z</dcterms:modified>
</cp:coreProperties>
</file>