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B9" w:rsidRPr="004A38B9" w:rsidRDefault="004A38B9" w:rsidP="004A38B9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4F1B84" wp14:editId="3FDF6C99">
            <wp:simplePos x="0" y="0"/>
            <wp:positionH relativeFrom="column">
              <wp:posOffset>3796030</wp:posOffset>
            </wp:positionH>
            <wp:positionV relativeFrom="paragraph">
              <wp:posOffset>-212725</wp:posOffset>
            </wp:positionV>
            <wp:extent cx="2123440" cy="3768725"/>
            <wp:effectExtent l="0" t="0" r="0" b="3175"/>
            <wp:wrapSquare wrapText="bothSides"/>
            <wp:docPr id="1" name="Picture 1" descr="http://catholica.cz/images/114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114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376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A2CD1">
        <w:rPr>
          <w:rFonts w:ascii="Verdana" w:eastAsia="Times New Roman" w:hAnsi="Verdana" w:cs="Helvetica"/>
          <w:b/>
          <w:color w:val="6A0028"/>
          <w:sz w:val="32"/>
          <w:szCs w:val="32"/>
        </w:rPr>
        <w:t>Sf.</w:t>
      </w:r>
      <w:proofErr w:type="gramEnd"/>
      <w:r w:rsidR="006A2CD1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 </w:t>
      </w:r>
      <w:r w:rsidRPr="004A38B9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 </w:t>
      </w:r>
      <w:proofErr w:type="spellStart"/>
      <w:r w:rsidRPr="004A38B9">
        <w:rPr>
          <w:rFonts w:ascii="Verdana" w:eastAsia="Times New Roman" w:hAnsi="Verdana" w:cs="Helvetica"/>
          <w:b/>
          <w:color w:val="6A0028"/>
          <w:sz w:val="32"/>
          <w:szCs w:val="32"/>
        </w:rPr>
        <w:t>Stanislav</w:t>
      </w:r>
      <w:proofErr w:type="spellEnd"/>
    </w:p>
    <w:p w:rsidR="004A38B9" w:rsidRDefault="004A38B9" w:rsidP="004A38B9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proofErr w:type="gramStart"/>
      <w:r w:rsidRPr="004A38B9">
        <w:rPr>
          <w:rFonts w:ascii="Helvetica" w:eastAsia="Times New Roman" w:hAnsi="Helvetica" w:cs="Helvetica"/>
          <w:color w:val="660033"/>
          <w:sz w:val="24"/>
          <w:szCs w:val="24"/>
        </w:rPr>
        <w:t xml:space="preserve">Stanislaus, </w:t>
      </w:r>
      <w:proofErr w:type="spellStart"/>
      <w:r w:rsidRPr="004A38B9">
        <w:rPr>
          <w:rFonts w:ascii="Helvetica" w:eastAsia="Times New Roman" w:hAnsi="Helvetica" w:cs="Helvetica"/>
          <w:color w:val="660033"/>
          <w:sz w:val="24"/>
          <w:szCs w:val="24"/>
        </w:rPr>
        <w:t>ep.</w:t>
      </w:r>
      <w:proofErr w:type="spellEnd"/>
      <w:proofErr w:type="gramEnd"/>
      <w:r w:rsidRPr="004A38B9">
        <w:rPr>
          <w:rFonts w:ascii="Helvetica" w:eastAsia="Times New Roman" w:hAnsi="Helvetica" w:cs="Helvetica"/>
          <w:color w:val="660033"/>
          <w:sz w:val="24"/>
          <w:szCs w:val="24"/>
        </w:rPr>
        <w:t xml:space="preserve"> </w:t>
      </w:r>
      <w:proofErr w:type="spellStart"/>
      <w:r w:rsidRPr="004A38B9">
        <w:rPr>
          <w:rFonts w:ascii="Helvetica" w:eastAsia="Times New Roman" w:hAnsi="Helvetica" w:cs="Helvetica"/>
          <w:color w:val="660033"/>
          <w:sz w:val="24"/>
          <w:szCs w:val="24"/>
        </w:rPr>
        <w:t>Cracovien</w:t>
      </w:r>
      <w:proofErr w:type="spellEnd"/>
    </w:p>
    <w:p w:rsidR="009E47AE" w:rsidRPr="009E47AE" w:rsidRDefault="009E47AE" w:rsidP="004A38B9">
      <w:pPr>
        <w:spacing w:after="100" w:afterAutospacing="1" w:line="240" w:lineRule="auto"/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</w:pPr>
      <w:proofErr w:type="spellStart"/>
      <w:r>
        <w:rPr>
          <w:rFonts w:ascii="Verdana" w:eastAsia="Times New Roman" w:hAnsi="Verdana" w:cs="Helvetica"/>
          <w:b/>
          <w:color w:val="FF0000"/>
          <w:sz w:val="24"/>
          <w:szCs w:val="24"/>
        </w:rPr>
        <w:t>Elaborat</w:t>
      </w:r>
      <w:proofErr w:type="spellEnd"/>
      <w:r>
        <w:rPr>
          <w:rFonts w:ascii="Verdana" w:eastAsia="Times New Roman" w:hAnsi="Verdana" w:cs="Helvetica"/>
          <w:b/>
          <w:color w:val="FF0000"/>
          <w:sz w:val="24"/>
          <w:szCs w:val="24"/>
        </w:rPr>
        <w:t xml:space="preserve">: Jan </w:t>
      </w:r>
      <w:proofErr w:type="spellStart"/>
      <w:r>
        <w:rPr>
          <w:rFonts w:ascii="Verdana" w:eastAsia="Times New Roman" w:hAnsi="Verdana" w:cs="Helvetica"/>
          <w:b/>
          <w:color w:val="FF0000"/>
          <w:sz w:val="24"/>
          <w:szCs w:val="24"/>
        </w:rPr>
        <w:t>Chlumsk</w:t>
      </w:r>
      <w:proofErr w:type="spellEnd"/>
      <w:r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  <w:t>ý</w:t>
      </w: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 w:rsidRPr="006A2CD1">
        <w:rPr>
          <w:rFonts w:ascii="Verdana" w:hAnsi="Verdana"/>
          <w:sz w:val="24"/>
          <w:szCs w:val="24"/>
          <w:lang w:val="ro-RO"/>
        </w:rPr>
        <w:t>Comemorarea 11 aprilie</w:t>
      </w: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Poziția: </w:t>
      </w:r>
      <w:r>
        <w:rPr>
          <w:rFonts w:ascii="Verdana" w:hAnsi="Verdana"/>
          <w:sz w:val="24"/>
          <w:szCs w:val="24"/>
          <w:lang w:val="ro-RO"/>
        </w:rPr>
        <w:t>episcop și martir</w:t>
      </w: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Deces: </w:t>
      </w:r>
      <w:r>
        <w:rPr>
          <w:rFonts w:ascii="Verdana" w:hAnsi="Verdana"/>
          <w:sz w:val="24"/>
          <w:szCs w:val="24"/>
          <w:lang w:val="ro-RO"/>
        </w:rPr>
        <w:t>1079</w:t>
      </w: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Patronul: </w:t>
      </w:r>
      <w:r>
        <w:rPr>
          <w:rFonts w:ascii="Verdana" w:hAnsi="Verdana"/>
          <w:sz w:val="24"/>
          <w:szCs w:val="24"/>
          <w:lang w:val="ro-RO"/>
        </w:rPr>
        <w:t>Poloniei</w:t>
      </w: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  <w:r>
        <w:rPr>
          <w:rFonts w:ascii="Verdana" w:hAnsi="Verdana"/>
          <w:b/>
          <w:sz w:val="24"/>
          <w:szCs w:val="24"/>
          <w:lang w:val="ro-RO"/>
        </w:rPr>
        <w:t xml:space="preserve">Atribute: </w:t>
      </w:r>
      <w:r>
        <w:rPr>
          <w:rFonts w:ascii="Verdana" w:hAnsi="Verdana"/>
          <w:sz w:val="24"/>
          <w:szCs w:val="24"/>
          <w:lang w:val="ro-RO"/>
        </w:rPr>
        <w:t xml:space="preserve">episcop, sabia </w:t>
      </w:r>
    </w:p>
    <w:p w:rsidR="006A2CD1" w:rsidRPr="006A2CD1" w:rsidRDefault="006A2CD1" w:rsidP="006A2CD1">
      <w:pPr>
        <w:pStyle w:val="NoSpacing"/>
        <w:jc w:val="both"/>
        <w:rPr>
          <w:rFonts w:ascii="Verdana" w:hAnsi="Verdana"/>
          <w:sz w:val="24"/>
          <w:szCs w:val="24"/>
          <w:lang w:val="ro-RO"/>
        </w:rPr>
      </w:pPr>
    </w:p>
    <w:p w:rsidR="006A2CD1" w:rsidRPr="004A38B9" w:rsidRDefault="006A2CD1" w:rsidP="004A38B9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</w:p>
    <w:p w:rsidR="004A38B9" w:rsidRPr="009E47AE" w:rsidRDefault="009E47AE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</w:pPr>
      <w:r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  <w:t>BIOGRAFIA</w:t>
      </w:r>
    </w:p>
    <w:p w:rsidR="006A2CD1" w:rsidRDefault="006A2CD1" w:rsidP="00961DA0">
      <w:pPr>
        <w:spacing w:after="0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 w:rsidRPr="006A2CD1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Chiar dacă este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polonez,  a studiat la </w:t>
      </w:r>
      <w:proofErr w:type="spellStart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Liége</w:t>
      </w:r>
      <w:proofErr w:type="spellEnd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în Belgia și la Paris. După întoarcerea în Polonia a primit sfințirea de preot, a devenit canonic și în anul 1072 episcop la Cracovia. În acest timp regele Poloniei a fost Boleslav al II.-lea., care a generat o mare scandalizare. Stanislav a fost singurul care a avut curajul să i se opună și să-i reproșeze comportamentul lui neadecvat. Boleslav al II.-lea.</w:t>
      </w:r>
      <w:r w:rsidR="00961DA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se răzbuna și când pentru încăpățânarea sa a fost exclus din Biserică, s-a hotărât să-l ucidă. În timpul sfintei liturghii l-a atacat cu sabia personal. </w:t>
      </w:r>
    </w:p>
    <w:p w:rsidR="006A2CD1" w:rsidRDefault="006A2CD1" w:rsidP="004A38B9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4A38B9" w:rsidRPr="004A38B9" w:rsidRDefault="00961DA0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  <w:t xml:space="preserve">REFLECȚII PENTRU MEDITAȚIE </w:t>
      </w:r>
    </w:p>
    <w:p w:rsidR="004A38B9" w:rsidRPr="004A38B9" w:rsidRDefault="00961DA0" w:rsidP="004A38B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b/>
          <w:color w:val="222222"/>
          <w:sz w:val="28"/>
          <w:szCs w:val="28"/>
        </w:rPr>
      </w:pPr>
      <w:r>
        <w:rPr>
          <w:rFonts w:ascii="Verdana" w:eastAsia="Times New Roman" w:hAnsi="Verdana" w:cs="Helvetica"/>
          <w:b/>
          <w:color w:val="222222"/>
          <w:sz w:val="28"/>
          <w:szCs w:val="28"/>
          <w:lang w:val="ro-RO"/>
        </w:rPr>
        <w:t xml:space="preserve">Cu îndrăzneală de păstor </w:t>
      </w:r>
    </w:p>
    <w:p w:rsidR="00961DA0" w:rsidRDefault="00961DA0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Conform tradiției provenea din localitatea </w:t>
      </w:r>
      <w:proofErr w:type="spellStart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Szczepanow</w:t>
      </w:r>
      <w:proofErr w:type="spellEnd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din Polonia și s-a născut în jurul anului 1030. Pregătirea lui a început-o la benedictini </w:t>
      </w:r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în Cracovia și apoi a continuat la </w:t>
      </w:r>
      <w:proofErr w:type="spellStart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Hn</w:t>
      </w:r>
      <w:r w:rsidR="00973823">
        <w:rPr>
          <w:rFonts w:ascii="Verdana" w:eastAsia="Times New Roman" w:hAnsi="Verdana" w:cs="Helvetica"/>
          <w:color w:val="222222"/>
          <w:sz w:val="24"/>
          <w:szCs w:val="24"/>
          <w:lang w:val="cs-CZ"/>
        </w:rPr>
        <w:t>ězdno</w:t>
      </w:r>
      <w:proofErr w:type="spellEnd"/>
      <w:r w:rsidR="00973823">
        <w:rPr>
          <w:rFonts w:ascii="Verdana" w:eastAsia="Times New Roman" w:hAnsi="Verdana" w:cs="Helvetica"/>
          <w:color w:val="222222"/>
          <w:sz w:val="24"/>
          <w:szCs w:val="24"/>
          <w:lang w:val="cs-CZ"/>
        </w:rPr>
        <w:t xml:space="preserve">  (</w:t>
      </w:r>
      <w:proofErr w:type="spellStart"/>
      <w:r w:rsidR="00973823">
        <w:rPr>
          <w:rFonts w:ascii="Verdana" w:eastAsia="Times New Roman" w:hAnsi="Verdana" w:cs="Helvetica"/>
          <w:color w:val="222222"/>
          <w:sz w:val="24"/>
          <w:szCs w:val="24"/>
          <w:lang w:val="cs-CZ"/>
        </w:rPr>
        <w:t>în</w:t>
      </w:r>
      <w:proofErr w:type="spellEnd"/>
      <w:r w:rsidR="00973823">
        <w:rPr>
          <w:rFonts w:ascii="Verdana" w:eastAsia="Times New Roman" w:hAnsi="Verdana" w:cs="Helvetica"/>
          <w:color w:val="222222"/>
          <w:sz w:val="24"/>
          <w:szCs w:val="24"/>
          <w:lang w:val="cs-CZ"/>
        </w:rPr>
        <w:t xml:space="preserve"> </w:t>
      </w:r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poloneză </w:t>
      </w:r>
      <w:proofErr w:type="spellStart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Gniezno</w:t>
      </w:r>
      <w:proofErr w:type="spellEnd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în germană </w:t>
      </w:r>
      <w:proofErr w:type="spellStart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Gnesen</w:t>
      </w:r>
      <w:proofErr w:type="spellEnd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). Mai departe a studiat la </w:t>
      </w:r>
      <w:proofErr w:type="spellStart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Liége</w:t>
      </w:r>
      <w:proofErr w:type="spellEnd"/>
      <w:r w:rsidR="00973823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în Belgia și  se pare și la Paris. S-a întors abia după moartea părinților și întreaga lor avere a dat-o la săraci. A primit sfințirea de preot și a manifestat</w:t>
      </w:r>
      <w:r w:rsidR="00181BA2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capacități spirituale, morale și ale minții extraordinare. Episcopul Lambert </w:t>
      </w:r>
      <w:proofErr w:type="spellStart"/>
      <w:r w:rsidR="00181BA2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Zula</w:t>
      </w:r>
      <w:proofErr w:type="spellEnd"/>
      <w:r w:rsidR="00181BA2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l-a numit canonic la catedrala din Cracovia. După moartea episcopului a fost ales și confirmat </w:t>
      </w:r>
      <w:r w:rsidR="00181BA2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lastRenderedPageBreak/>
        <w:t xml:space="preserve">de papa Alexandru al II.-lea., în locul lui. În anul 1072 a avut loc sfințirea întru episcop. </w:t>
      </w:r>
    </w:p>
    <w:p w:rsidR="00181BA2" w:rsidRDefault="00181BA2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Stanislav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cu sprijinul regelui termina și aprofunda creștinarea Poloniei. În afara eforturilor reformatoare în Biserică s-a străduit ca pe primul loc să fie înnoirea spirituală a preoților. El însuși a dus o viață plină de renunțări și sediul său a devenit refugiu pentru orfani, văduve și săraci și a altora.</w:t>
      </w:r>
    </w:p>
    <w:p w:rsidR="00AE33CD" w:rsidRDefault="00181BA2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Excela prin îndrăzneala de păstor și asta mai ales împotriva regelui Boleslav al II.-lea, care a generat o mare scandalizare. Conform istoricului polonez </w:t>
      </w:r>
      <w:proofErr w:type="spellStart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Kadlubka</w:t>
      </w:r>
      <w:proofErr w:type="spellEnd"/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conflictul între episcop și rege a apărut pentru nedreptatea și cruzimea  față de supuși. Stanislav i-a atenționa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t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nu doar pentru aceasta, ci și pentru intervenția în treburile bisericești și apogeul conflictului a fost reproșurile lui Stanislav pentru </w:t>
      </w:r>
      <w:r w:rsidR="00AE33C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viața publică imorală a regelui. Acesta însă, chiar și căsătorit, își lua alte concubine nemăritate și măritate. Pentru încăpățânarea sa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 w:rsidR="00AE33C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episcopul l-a excomunicat. Aceasta eliminare din Biserică a fost pedeapsa, care trebuie să-l miște spre a-și îndrepta viața. Prima reacție a regelui însă a fost ura împotriva aceluia, care nu s-a temut să spună adevărul și de fapt s-a străduit cel mai mult pentru binele lui. </w:t>
      </w:r>
    </w:p>
    <w:p w:rsidR="00AE33CD" w:rsidRDefault="00AE33CD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Regele l-a declarat pe episcopul Stanislav trădător, care este necesar să fie ucis, dar nu s-a găsit nimeni dispus pentru o asemenea faptă criminală. Și astfel sentința, care a fost dată pentru episcop, s-a dus cu sabia în biserica regală a sf. Mihai personal. Apoi a vrut, ca episcopul asasinat să fie tăiat și să fie aruncat la răpitoare, dar degeaba. Întâi l-au înmormântat pe episcop în cimitirul de lângă biserica sf. Mihai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, în anul 1088 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rămășițele lui au fost dus în catedrala din Cracovia. </w:t>
      </w:r>
    </w:p>
    <w:p w:rsidR="00AE33CD" w:rsidRDefault="00AE33CD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Nobilimea, care înainte nu a avut curajul să spună orice împotriva comportamentului lui Boleslav, pentru ultima lui fapta s-a unit și l-a forțat să părăsească Polonia. Boleslav apoi a plecat la </w:t>
      </w:r>
      <w:proofErr w:type="spellStart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Uher</w:t>
      </w:r>
      <w:proofErr w:type="spellEnd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și chiar dacă sunt diferite mesaje despre disperarea lui, conform adevărului istoric se spune că a murit în anul 1801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căindu-se într-o mânăstire. Biografii</w:t>
      </w:r>
      <w:r w:rsidR="00944A9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menționează mânăstirea benedictină </w:t>
      </w:r>
      <w:proofErr w:type="spellStart"/>
      <w:r w:rsidR="00944A9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Ossiach</w:t>
      </w:r>
      <w:proofErr w:type="spellEnd"/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 w:rsidR="00944A9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în  </w:t>
      </w:r>
      <w:proofErr w:type="spellStart"/>
      <w:r w:rsidR="00944A9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Carintia</w:t>
      </w:r>
      <w:proofErr w:type="spellEnd"/>
      <w:r w:rsidR="00944A90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. </w:t>
      </w:r>
    </w:p>
    <w:p w:rsidR="00944A90" w:rsidRPr="00181BA2" w:rsidRDefault="00944A90" w:rsidP="00961DA0">
      <w:pPr>
        <w:spacing w:after="100" w:afterAutospacing="1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Episcopul Stanislav a fost  sanctificat în anul 1253 de către papa Inocențiu al IV.-lea </w:t>
      </w:r>
    </w:p>
    <w:p w:rsidR="00944A90" w:rsidRDefault="00944A90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</w:p>
    <w:p w:rsidR="004A38B9" w:rsidRPr="004A38B9" w:rsidRDefault="00944A90" w:rsidP="004A38B9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8"/>
          <w:szCs w:val="28"/>
        </w:rPr>
      </w:pPr>
      <w:r>
        <w:rPr>
          <w:rFonts w:ascii="Verdana" w:eastAsia="Times New Roman" w:hAnsi="Verdana" w:cs="Helvetica"/>
          <w:b/>
          <w:color w:val="660033"/>
          <w:sz w:val="28"/>
          <w:szCs w:val="28"/>
          <w:lang w:val="ro-RO"/>
        </w:rPr>
        <w:t xml:space="preserve">HOTĂRÂRE, RUGĂCIUNEA </w:t>
      </w:r>
    </w:p>
    <w:p w:rsidR="004B7EF5" w:rsidRDefault="004B7EF5" w:rsidP="004B7EF5">
      <w:pPr>
        <w:spacing w:after="0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lastRenderedPageBreak/>
        <w:t>Astăzi mă voi ruga și adaug ca și jertfă toate greutățile mele din această zi pentru episcopii și preoții noștri.</w:t>
      </w:r>
    </w:p>
    <w:p w:rsidR="004B7EF5" w:rsidRDefault="004B7EF5" w:rsidP="004B7EF5">
      <w:pPr>
        <w:spacing w:after="0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Dumnezeule, Tu l-ai întărit pe sfântul episcop Stanislav, ca să-și exercite în mod conștiincios slujirea, pe care i-ai încredințat-o, și el a apărat cu statornic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i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e onoarea Ta și a căzut sub sabia persecutorului; la intervenția lui dă-ne și nouă puterea, să nu ne speriem de nici un pericol și să rezistăm până la moarte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fer</w:t>
      </w:r>
      <w:bookmarkStart w:id="0" w:name="_GoBack"/>
      <w:bookmarkEnd w:id="0"/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mi și puternici în credință. Te rugăm pentru aceasta prin Fiul Tău Isus Cristos, Domnul nostru, căci el împreun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ă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cu Tine</w:t>
      </w:r>
      <w:r w:rsidR="006D701D"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>,</w:t>
      </w:r>
      <w:r>
        <w:rPr>
          <w:rFonts w:ascii="Verdana" w:eastAsia="Times New Roman" w:hAnsi="Verdana" w:cs="Helvetica"/>
          <w:color w:val="222222"/>
          <w:sz w:val="24"/>
          <w:szCs w:val="24"/>
          <w:lang w:val="ro-RO"/>
        </w:rPr>
        <w:t xml:space="preserve"> în unire cu Duhul Sfânt viețuiește și domnește în toți vecii vecilor. Amin.</w:t>
      </w:r>
    </w:p>
    <w:p w:rsidR="004B7EF5" w:rsidRDefault="004B7EF5" w:rsidP="004B7EF5">
      <w:pPr>
        <w:spacing w:after="0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  <w:lang w:val="ro-RO"/>
        </w:rPr>
      </w:pPr>
    </w:p>
    <w:p w:rsidR="004B7EF5" w:rsidRDefault="004B7EF5" w:rsidP="004B7EF5">
      <w:pPr>
        <w:spacing w:after="0" w:line="240" w:lineRule="auto"/>
        <w:jc w:val="both"/>
        <w:rPr>
          <w:rFonts w:ascii="Verdana" w:eastAsia="Times New Roman" w:hAnsi="Verdana" w:cs="Helvetica"/>
          <w:i/>
          <w:color w:val="222222"/>
          <w:sz w:val="24"/>
          <w:szCs w:val="24"/>
          <w:lang w:val="ro-RO"/>
        </w:rPr>
      </w:pPr>
      <w:r>
        <w:rPr>
          <w:rFonts w:ascii="Verdana" w:eastAsia="Times New Roman" w:hAnsi="Verdana" w:cs="Helvetica"/>
          <w:i/>
          <w:color w:val="222222"/>
          <w:sz w:val="24"/>
          <w:szCs w:val="24"/>
          <w:lang w:val="ro-RO"/>
        </w:rPr>
        <w:t>(rugăciunea de încheiere din breviar</w:t>
      </w:r>
      <w:r w:rsidR="0051670B">
        <w:rPr>
          <w:rFonts w:ascii="Verdana" w:eastAsia="Times New Roman" w:hAnsi="Verdana" w:cs="Helvetica"/>
          <w:i/>
          <w:color w:val="222222"/>
          <w:sz w:val="24"/>
          <w:szCs w:val="24"/>
          <w:lang w:val="ro-RO"/>
        </w:rPr>
        <w:t xml:space="preserve"> </w:t>
      </w:r>
      <w:r>
        <w:rPr>
          <w:rStyle w:val="FootnoteReference"/>
          <w:rFonts w:ascii="Verdana" w:eastAsia="Times New Roman" w:hAnsi="Verdana" w:cs="Helvetica"/>
          <w:i/>
          <w:color w:val="222222"/>
          <w:sz w:val="24"/>
          <w:szCs w:val="24"/>
          <w:lang w:val="ro-RO"/>
        </w:rPr>
        <w:footnoteReference w:id="1"/>
      </w:r>
      <w:r w:rsidR="0051670B">
        <w:rPr>
          <w:rFonts w:ascii="Verdana" w:eastAsia="Times New Roman" w:hAnsi="Verdana" w:cs="Helvetica"/>
          <w:i/>
          <w:color w:val="222222"/>
          <w:sz w:val="24"/>
          <w:szCs w:val="24"/>
          <w:lang w:val="ro-RO"/>
        </w:rPr>
        <w:t>)</w:t>
      </w:r>
    </w:p>
    <w:p w:rsidR="0051670B" w:rsidRDefault="0051670B" w:rsidP="004B7EF5">
      <w:pPr>
        <w:spacing w:after="0" w:line="240" w:lineRule="auto"/>
        <w:jc w:val="both"/>
        <w:rPr>
          <w:rFonts w:ascii="Verdana" w:eastAsia="Times New Roman" w:hAnsi="Verdana" w:cs="Helvetica"/>
          <w:i/>
          <w:color w:val="222222"/>
          <w:sz w:val="24"/>
          <w:szCs w:val="24"/>
          <w:lang w:val="ro-RO"/>
        </w:rPr>
      </w:pPr>
    </w:p>
    <w:p w:rsidR="0051670B" w:rsidRDefault="0051670B" w:rsidP="004B7EF5">
      <w:pPr>
        <w:spacing w:after="0" w:line="240" w:lineRule="auto"/>
        <w:jc w:val="both"/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</w:pPr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 xml:space="preserve">Cu acordul autorului paginilor </w:t>
      </w:r>
      <w:hyperlink r:id="rId9" w:history="1">
        <w:r w:rsidRPr="00FC4562">
          <w:rPr>
            <w:rStyle w:val="Hyperlink"/>
            <w:rFonts w:ascii="Verdana" w:eastAsia="Times New Roman" w:hAnsi="Verdana" w:cs="Helvetica"/>
            <w:b/>
            <w:i/>
            <w:sz w:val="24"/>
            <w:szCs w:val="24"/>
            <w:lang w:val="ro-RO"/>
          </w:rPr>
          <w:t>www.cathloica.cz</w:t>
        </w:r>
      </w:hyperlink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 xml:space="preserve"> a tradus și a pregătit pentru tipar, Iosif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>Fickl</w:t>
      </w:r>
      <w:proofErr w:type="spellEnd"/>
    </w:p>
    <w:p w:rsidR="0051670B" w:rsidRPr="0051670B" w:rsidRDefault="0051670B" w:rsidP="004B7EF5">
      <w:pPr>
        <w:spacing w:after="0" w:line="240" w:lineRule="auto"/>
        <w:jc w:val="both"/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</w:pPr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 xml:space="preserve">Corectura: Maria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>Fickl</w:t>
      </w:r>
      <w:proofErr w:type="spellEnd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ro-RO"/>
        </w:rPr>
        <w:t xml:space="preserve"> </w:t>
      </w:r>
    </w:p>
    <w:p w:rsidR="004B7EF5" w:rsidRDefault="004B7EF5" w:rsidP="004B7EF5">
      <w:pPr>
        <w:spacing w:after="0" w:line="240" w:lineRule="auto"/>
        <w:jc w:val="both"/>
        <w:rPr>
          <w:rFonts w:ascii="Verdana" w:eastAsia="Times New Roman" w:hAnsi="Verdana" w:cs="Helvetica"/>
          <w:color w:val="222222"/>
          <w:sz w:val="24"/>
          <w:szCs w:val="24"/>
        </w:rPr>
      </w:pPr>
    </w:p>
    <w:p w:rsidR="004A3F23" w:rsidRDefault="004A3F23"/>
    <w:sectPr w:rsidR="004A3F23" w:rsidSect="000B2154">
      <w:footerReference w:type="default" r:id="rId10"/>
      <w:pgSz w:w="12240" w:h="15840"/>
      <w:pgMar w:top="1560" w:right="1608" w:bottom="198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8A" w:rsidRDefault="00740F8A" w:rsidP="004A38B9">
      <w:pPr>
        <w:spacing w:after="0" w:line="240" w:lineRule="auto"/>
      </w:pPr>
      <w:r>
        <w:separator/>
      </w:r>
    </w:p>
  </w:endnote>
  <w:endnote w:type="continuationSeparator" w:id="0">
    <w:p w:rsidR="00740F8A" w:rsidRDefault="00740F8A" w:rsidP="004A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8B9" w:rsidRDefault="004A38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1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8B9" w:rsidRDefault="004A3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8A" w:rsidRDefault="00740F8A" w:rsidP="004A38B9">
      <w:pPr>
        <w:spacing w:after="0" w:line="240" w:lineRule="auto"/>
      </w:pPr>
      <w:r>
        <w:separator/>
      </w:r>
    </w:p>
  </w:footnote>
  <w:footnote w:type="continuationSeparator" w:id="0">
    <w:p w:rsidR="00740F8A" w:rsidRDefault="00740F8A" w:rsidP="004A38B9">
      <w:pPr>
        <w:spacing w:after="0" w:line="240" w:lineRule="auto"/>
      </w:pPr>
      <w:r>
        <w:continuationSeparator/>
      </w:r>
    </w:p>
  </w:footnote>
  <w:footnote w:id="1">
    <w:p w:rsidR="004B7EF5" w:rsidRPr="00B22FB2" w:rsidRDefault="004B7EF5" w:rsidP="004B7EF5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</w:t>
      </w:r>
      <w:proofErr w:type="gramStart"/>
      <w:r>
        <w:rPr>
          <w:lang w:val="ro-RO"/>
        </w:rPr>
        <w:t>latină</w:t>
      </w:r>
      <w:proofErr w:type="gramEnd"/>
      <w:r>
        <w:rPr>
          <w:lang w:val="ro-RO"/>
        </w:rPr>
        <w:t xml:space="preserve">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4B7EF5" w:rsidRPr="00C571AE" w:rsidRDefault="004B7EF5" w:rsidP="004B7EF5">
      <w:pPr>
        <w:pStyle w:val="FootnoteText"/>
        <w:rPr>
          <w:lang w:val="ro-RO"/>
        </w:rPr>
      </w:pPr>
    </w:p>
    <w:p w:rsidR="004B7EF5" w:rsidRPr="004B7EF5" w:rsidRDefault="004B7EF5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B9"/>
    <w:rsid w:val="00083302"/>
    <w:rsid w:val="000B2154"/>
    <w:rsid w:val="00181BA2"/>
    <w:rsid w:val="00423273"/>
    <w:rsid w:val="004A38B9"/>
    <w:rsid w:val="004A3F23"/>
    <w:rsid w:val="004B7EF5"/>
    <w:rsid w:val="0051670B"/>
    <w:rsid w:val="006200E0"/>
    <w:rsid w:val="006A2CD1"/>
    <w:rsid w:val="006D701D"/>
    <w:rsid w:val="00710F7B"/>
    <w:rsid w:val="00740F8A"/>
    <w:rsid w:val="00944A90"/>
    <w:rsid w:val="00961DA0"/>
    <w:rsid w:val="00973823"/>
    <w:rsid w:val="00981149"/>
    <w:rsid w:val="009E47AE"/>
    <w:rsid w:val="00AE33CD"/>
    <w:rsid w:val="00D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8B9"/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B9"/>
  </w:style>
  <w:style w:type="paragraph" w:styleId="Footer">
    <w:name w:val="footer"/>
    <w:basedOn w:val="Normal"/>
    <w:link w:val="Foot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B9"/>
  </w:style>
  <w:style w:type="paragraph" w:styleId="FootnoteText">
    <w:name w:val="footnote text"/>
    <w:basedOn w:val="Normal"/>
    <w:link w:val="FootnoteTextChar"/>
    <w:uiPriority w:val="99"/>
    <w:semiHidden/>
    <w:unhideWhenUsed/>
    <w:rsid w:val="004A3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8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8B9"/>
    <w:rPr>
      <w:vertAlign w:val="superscript"/>
    </w:rPr>
  </w:style>
  <w:style w:type="paragraph" w:styleId="NoSpacing">
    <w:name w:val="No Spacing"/>
    <w:uiPriority w:val="1"/>
    <w:qFormat/>
    <w:rsid w:val="004A38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8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3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38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4A38B9"/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4A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B9"/>
  </w:style>
  <w:style w:type="paragraph" w:styleId="Footer">
    <w:name w:val="footer"/>
    <w:basedOn w:val="Normal"/>
    <w:link w:val="FooterChar"/>
    <w:uiPriority w:val="99"/>
    <w:unhideWhenUsed/>
    <w:rsid w:val="004A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B9"/>
  </w:style>
  <w:style w:type="paragraph" w:styleId="FootnoteText">
    <w:name w:val="footnote text"/>
    <w:basedOn w:val="Normal"/>
    <w:link w:val="FootnoteTextChar"/>
    <w:uiPriority w:val="99"/>
    <w:semiHidden/>
    <w:unhideWhenUsed/>
    <w:rsid w:val="004A38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8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8B9"/>
    <w:rPr>
      <w:vertAlign w:val="superscript"/>
    </w:rPr>
  </w:style>
  <w:style w:type="paragraph" w:styleId="NoSpacing">
    <w:name w:val="No Spacing"/>
    <w:uiPriority w:val="1"/>
    <w:qFormat/>
    <w:rsid w:val="004A38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loic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43D45-1059-4746-A82A-39370F4A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10</cp:revision>
  <cp:lastPrinted>2023-04-05T10:53:00Z</cp:lastPrinted>
  <dcterms:created xsi:type="dcterms:W3CDTF">2023-03-28T11:41:00Z</dcterms:created>
  <dcterms:modified xsi:type="dcterms:W3CDTF">2023-04-05T11:13:00Z</dcterms:modified>
</cp:coreProperties>
</file>