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7CED8" w14:textId="77777777" w:rsidR="00EA2752" w:rsidRPr="00652B7A" w:rsidRDefault="00EA2752" w:rsidP="00EA2752">
      <w:pPr>
        <w:jc w:val="center"/>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pPr>
      <w:bookmarkStart w:id="0" w:name="_GoBack"/>
      <w:bookmarkEnd w:id="0"/>
      <w:r>
        <w:rPr>
          <w:noProof/>
          <w:lang w:val="en-US" w:eastAsia="en-US"/>
        </w:rPr>
        <w:drawing>
          <wp:anchor distT="0" distB="0" distL="114300" distR="114300" simplePos="0" relativeHeight="251659264" behindDoc="0" locked="0" layoutInCell="1" allowOverlap="1" wp14:anchorId="60D66C06" wp14:editId="1CFB17AB">
            <wp:simplePos x="0" y="0"/>
            <wp:positionH relativeFrom="column">
              <wp:posOffset>4928870</wp:posOffset>
            </wp:positionH>
            <wp:positionV relativeFrom="paragraph">
              <wp:posOffset>26670</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2752">
        <w:rPr>
          <w:rFonts w:ascii="Verdana" w:hAnsi="Verdana"/>
          <w:b/>
          <w:caps/>
        </w:rPr>
        <w:t xml:space="preserve">  </w:t>
      </w:r>
      <w:r w:rsidRPr="00652B7A">
        <w:rPr>
          <w:rFonts w:ascii="Theatre Antoine CE" w:hAnsi="Theatre Antoine CE"/>
          <w:b/>
          <w:caps/>
          <w:color w:val="3366FF"/>
          <w:spacing w:val="78"/>
          <w:sz w:val="44"/>
          <w:szCs w:val="44"/>
          <w14:shadow w14:blurRad="50800" w14:dist="38100" w14:dir="2700000" w14:sx="100000" w14:sy="100000" w14:kx="0" w14:ky="0" w14:algn="tl">
            <w14:srgbClr w14:val="000000">
              <w14:alpha w14:val="60000"/>
            </w14:srgbClr>
          </w14:shadow>
        </w:rPr>
        <w:t>život ze svátostí</w:t>
      </w:r>
    </w:p>
    <w:p w14:paraId="67B72592" w14:textId="77777777" w:rsidR="00EA2752" w:rsidRPr="00EA2752" w:rsidRDefault="00EA2752" w:rsidP="00EA2752">
      <w:pPr>
        <w:jc w:val="center"/>
        <w:rPr>
          <w:b/>
          <w:outline/>
          <w:color w:val="000000"/>
          <w:spacing w:val="58"/>
          <w:sz w:val="18"/>
          <w:szCs w:val="22"/>
          <w14:textOutline w14:w="9525" w14:cap="flat" w14:cmpd="sng" w14:algn="ctr">
            <w14:solidFill>
              <w14:srgbClr w14:val="000000"/>
            </w14:solidFill>
            <w14:prstDash w14:val="solid"/>
            <w14:round/>
          </w14:textOutline>
          <w14:textFill>
            <w14:noFill/>
          </w14:textFill>
        </w:rPr>
      </w:pPr>
    </w:p>
    <w:p w14:paraId="7829462D" w14:textId="77777777" w:rsidR="00EA2752" w:rsidRPr="00EA2752" w:rsidRDefault="00EA2752" w:rsidP="00EA2752">
      <w:pPr>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EA2752">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14:paraId="62761B04" w14:textId="77777777" w:rsidR="00EA2752" w:rsidRPr="00EA2752" w:rsidRDefault="00EA2752" w:rsidP="00EA2752">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EA2752">
        <w:rPr>
          <w:outline/>
          <w:color w:val="000000"/>
          <w:spacing w:val="58"/>
          <w:sz w:val="38"/>
          <w14:textOutline w14:w="9525" w14:cap="flat" w14:cmpd="sng" w14:algn="ctr">
            <w14:solidFill>
              <w14:srgbClr w14:val="000000"/>
            </w14:solidFill>
            <w14:prstDash w14:val="solid"/>
            <w14:round/>
          </w14:textOutline>
          <w14:textFill>
            <w14:noFill/>
          </w14:textFill>
        </w:rPr>
        <w:t>2008</w:t>
      </w:r>
    </w:p>
    <w:p w14:paraId="67F74D3B" w14:textId="77777777" w:rsidR="00EA2752" w:rsidRDefault="00EA2752" w:rsidP="00EA2752">
      <w:pPr>
        <w:spacing w:before="120" w:after="120" w:line="240" w:lineRule="atLeast"/>
        <w:ind w:left="57" w:right="57" w:firstLine="425"/>
        <w:jc w:val="center"/>
        <w:rPr>
          <w:rFonts w:ascii="Verdana" w:hAnsi="Verdana"/>
          <w:b/>
          <w:caps/>
          <w:color w:val="1F497D" w:themeColor="text2"/>
          <w:sz w:val="32"/>
          <w:szCs w:val="32"/>
          <w:lang w:val="ro-RO"/>
        </w:rPr>
      </w:pPr>
      <w:r w:rsidRPr="00EA2752">
        <w:rPr>
          <w:rFonts w:ascii="Verdana" w:hAnsi="Verdana"/>
          <w:b/>
          <w:caps/>
          <w:color w:val="1F497D" w:themeColor="text2"/>
          <w:sz w:val="32"/>
          <w:szCs w:val="32"/>
          <w:lang w:val="ro-RO"/>
        </w:rPr>
        <w:t>(7B)</w:t>
      </w:r>
    </w:p>
    <w:p w14:paraId="155AB60A" w14:textId="77777777" w:rsidR="006912EF" w:rsidRPr="006912EF" w:rsidRDefault="006912EF" w:rsidP="00EA2752">
      <w:pPr>
        <w:spacing w:before="120" w:after="120" w:line="240" w:lineRule="atLeast"/>
        <w:ind w:left="57" w:right="57" w:firstLine="425"/>
        <w:jc w:val="center"/>
        <w:rPr>
          <w:rFonts w:ascii="Verdana" w:hAnsi="Verdana"/>
          <w:b/>
          <w:caps/>
          <w:color w:val="000000" w:themeColor="text1"/>
          <w:sz w:val="32"/>
          <w:szCs w:val="32"/>
          <w:lang w:val="ro-RO"/>
        </w:rPr>
      </w:pPr>
      <w:r>
        <w:rPr>
          <w:rFonts w:ascii="Verdana" w:hAnsi="Verdana"/>
          <w:b/>
          <w:caps/>
          <w:color w:val="660033"/>
          <w:sz w:val="32"/>
          <w:szCs w:val="32"/>
        </w:rPr>
        <w:t xml:space="preserve">KNĚŽSTVÍ </w:t>
      </w:r>
    </w:p>
    <w:p w14:paraId="54065CCC" w14:textId="77777777" w:rsidR="00EA2752" w:rsidRPr="00EA2752" w:rsidRDefault="00EA2752" w:rsidP="00EA2752">
      <w:pPr>
        <w:spacing w:before="120" w:after="120" w:line="240" w:lineRule="atLeast"/>
        <w:ind w:left="57" w:right="57" w:firstLine="425"/>
        <w:jc w:val="center"/>
        <w:rPr>
          <w:rFonts w:ascii="Verdana" w:hAnsi="Verdana"/>
          <w:b/>
          <w:caps/>
        </w:rPr>
      </w:pPr>
      <w:r w:rsidRPr="00EA2752">
        <w:rPr>
          <w:rFonts w:ascii="Verdana" w:hAnsi="Verdana"/>
          <w:b/>
          <w:caps/>
        </w:rPr>
        <w:t>V Kristově službě a v jeho jménu</w:t>
      </w:r>
    </w:p>
    <w:p w14:paraId="1322DCAC" w14:textId="77777777" w:rsidR="00EA2752" w:rsidRPr="00EA2752" w:rsidRDefault="00EA2752" w:rsidP="00EA2752">
      <w:pPr>
        <w:spacing w:before="120" w:after="120" w:line="240" w:lineRule="atLeast"/>
        <w:ind w:left="57" w:right="57" w:firstLine="425"/>
        <w:jc w:val="both"/>
        <w:rPr>
          <w:rFonts w:ascii="Verdana" w:hAnsi="Verdana"/>
        </w:rPr>
      </w:pPr>
    </w:p>
    <w:p w14:paraId="3B786ECD"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Život ze svátosti kněžství představuje plné využívání milostí obdržených při svěcení pro službu těm, ke kterým je dotyčný poslán. Prakticky to znamená „být pro všechny vším“ – být osobou v níž k nim přichází Kristus, být služebníkem Krista i jeho lidu.</w:t>
      </w:r>
    </w:p>
    <w:p w14:paraId="163F90C8"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Posilu ke všem úkolům čerpá z modlitby a ze spojení s Kristem. Žije pro něho a s ním a v něm zprostředkovává spásu věřícím.</w:t>
      </w:r>
    </w:p>
    <w:p w14:paraId="1FA2081F" w14:textId="4E01C1C6"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Žít ze svátosti kněžství znamená být nejen nositelem milostí, ale i sám být milostí posilován (až nesen). Přesto život z této svátosti se vyznačuje především obětí – až po vydání se do krajnosti, protože jde o</w:t>
      </w:r>
      <w:r w:rsidR="006402DD">
        <w:rPr>
          <w:rFonts w:ascii="Verdana" w:hAnsi="Verdana"/>
        </w:rPr>
        <w:t> </w:t>
      </w:r>
      <w:r w:rsidRPr="00EA2752">
        <w:rPr>
          <w:rFonts w:ascii="Verdana" w:hAnsi="Verdana"/>
        </w:rPr>
        <w:t>důsledné následování Krista a ztotožňování se s ním v jeho vrcholné oběti, kterou při každé mši svaté ve spojení s ním zpřítomňuje.</w:t>
      </w:r>
    </w:p>
    <w:p w14:paraId="261E6155" w14:textId="35DC2084"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Slova z ustanovení eucharistie, jejichž výklad použil papež Jan Pavel II. v listu kněžím k Zelenému čtvrtku 2005 naznačují podstatu kněžského života související s nejvznešenějším přijatým úkolem – k jehož plnění kněz čerpá posilu z vlastní přijaté svátosti kněžství. Mnohé o podílu na Kristově oběti již bylo řečeno v textu ke svátosti Eucharistie.</w:t>
      </w:r>
    </w:p>
    <w:p w14:paraId="7688CC12" w14:textId="58D8386D" w:rsidR="00EA2752" w:rsidRPr="00EA2752" w:rsidRDefault="00EA2752" w:rsidP="00EA2752">
      <w:pPr>
        <w:ind w:firstLine="284"/>
        <w:jc w:val="both"/>
        <w:rPr>
          <w:rFonts w:ascii="Verdana" w:hAnsi="Verdana"/>
        </w:rPr>
      </w:pPr>
      <w:r w:rsidRPr="00EA2752">
        <w:rPr>
          <w:rFonts w:ascii="Verdana" w:hAnsi="Verdana"/>
        </w:rPr>
        <w:t xml:space="preserve">Papež Jan Pavel II. ve zmíněném listě říká: </w:t>
      </w:r>
      <w:r w:rsidRPr="00EA2752">
        <w:rPr>
          <w:rFonts w:ascii="Verdana" w:hAnsi="Verdana"/>
          <w:i/>
        </w:rPr>
        <w:t>žije-li celá církev z</w:t>
      </w:r>
      <w:r w:rsidR="006402DD">
        <w:rPr>
          <w:rFonts w:ascii="Verdana" w:hAnsi="Verdana"/>
          <w:i/>
        </w:rPr>
        <w:t> </w:t>
      </w:r>
      <w:r w:rsidRPr="00EA2752">
        <w:rPr>
          <w:rFonts w:ascii="Verdana" w:hAnsi="Verdana"/>
          <w:i/>
        </w:rPr>
        <w:t>eucharistie, musí mít kněžské bytí zvláštním způsobem „eucharistickou podobu“. Slova ustanovení eucharistie proto pro nás musí být nejen konsekrační formulí, ale „formulí života“.</w:t>
      </w:r>
    </w:p>
    <w:p w14:paraId="7909D8B4" w14:textId="66BF5C8A"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Tím nejvýraznějším je vztahování konsekračních slov na sebe – „naučení říkat je i za sebe“ – což v dogmatice učil P. Němeček a P.</w:t>
      </w:r>
      <w:r w:rsidR="006402DD">
        <w:rPr>
          <w:rFonts w:ascii="Verdana" w:hAnsi="Verdana"/>
        </w:rPr>
        <w:t> </w:t>
      </w:r>
      <w:r w:rsidRPr="00EA2752">
        <w:rPr>
          <w:rFonts w:ascii="Verdana" w:hAnsi="Verdana"/>
        </w:rPr>
        <w:t>Vinklárek jako potřebné, aby ta slova byla vyřčená zcela pravdivě. Jde o povolání dát se za druhé a vše podřídit tomuto povolání s Kristem, novému hodnotovému žebříčku. – Zde jsem si dovolil použít slov P.</w:t>
      </w:r>
      <w:r w:rsidR="006402DD">
        <w:rPr>
          <w:rFonts w:ascii="Verdana" w:hAnsi="Verdana"/>
        </w:rPr>
        <w:t> </w:t>
      </w:r>
      <w:r w:rsidRPr="00EA2752">
        <w:rPr>
          <w:rFonts w:ascii="Verdana" w:hAnsi="Verdana"/>
        </w:rPr>
        <w:t>Marcela Javora a vracím se k úryvkům papežova listu:</w:t>
      </w:r>
    </w:p>
    <w:p w14:paraId="09CB6F80" w14:textId="4B28B9E9" w:rsidR="00EA2752" w:rsidRPr="00EA2752" w:rsidRDefault="00F24CF3" w:rsidP="00EA2752">
      <w:pPr>
        <w:spacing w:before="120" w:after="120" w:line="240" w:lineRule="atLeast"/>
        <w:ind w:left="57" w:right="57" w:firstLine="425"/>
        <w:jc w:val="both"/>
        <w:rPr>
          <w:rFonts w:ascii="Verdana" w:hAnsi="Verdana"/>
        </w:rPr>
      </w:pPr>
      <w:bookmarkStart w:id="1" w:name="_Hlk130320823"/>
      <w:r>
        <w:rPr>
          <w:rFonts w:ascii="Verdana" w:hAnsi="Verdana"/>
          <w:i/>
        </w:rPr>
        <w:t>„</w:t>
      </w:r>
      <w:r w:rsidR="00EA2752" w:rsidRPr="00EA2752">
        <w:rPr>
          <w:rFonts w:ascii="Verdana" w:hAnsi="Verdana"/>
          <w:i/>
        </w:rPr>
        <w:t>Ježíšovo díkůvzdání při mši svaté nemůže neutvářet život kněze zcela zasvěceného do služby Božího království.</w:t>
      </w:r>
      <w:r>
        <w:rPr>
          <w:rFonts w:ascii="Verdana" w:hAnsi="Verdana"/>
          <w:i/>
        </w:rPr>
        <w:t>“</w:t>
      </w:r>
      <w:r w:rsidR="00EA2752" w:rsidRPr="00EA2752">
        <w:rPr>
          <w:rFonts w:ascii="Verdana" w:hAnsi="Verdana"/>
        </w:rPr>
        <w:t xml:space="preserve"> Jde o stálé projevování vděčnosti. Zesnulý </w:t>
      </w:r>
      <w:r w:rsidR="001F5323">
        <w:rPr>
          <w:rFonts w:ascii="Verdana" w:hAnsi="Verdana"/>
        </w:rPr>
        <w:t>kapucínský</w:t>
      </w:r>
      <w:r w:rsidR="00EA2752" w:rsidRPr="00EA2752">
        <w:rPr>
          <w:rFonts w:ascii="Verdana" w:hAnsi="Verdana"/>
        </w:rPr>
        <w:t xml:space="preserve"> </w:t>
      </w:r>
      <w:r w:rsidR="001F5323">
        <w:rPr>
          <w:rFonts w:ascii="Verdana" w:hAnsi="Verdana"/>
        </w:rPr>
        <w:t xml:space="preserve">kněz </w:t>
      </w:r>
      <w:r w:rsidR="00EA2752" w:rsidRPr="00EA2752">
        <w:rPr>
          <w:rFonts w:ascii="Verdana" w:hAnsi="Verdana"/>
        </w:rPr>
        <w:t xml:space="preserve">Antonín </w:t>
      </w:r>
      <w:r w:rsidR="001F5323">
        <w:rPr>
          <w:rFonts w:ascii="Verdana" w:hAnsi="Verdana"/>
        </w:rPr>
        <w:t>Kovář</w:t>
      </w:r>
      <w:r w:rsidR="00EA2752" w:rsidRPr="00EA2752">
        <w:rPr>
          <w:rFonts w:ascii="Verdana" w:hAnsi="Verdana"/>
        </w:rPr>
        <w:t xml:space="preserve"> všechny svým příkladem i opakovanými slovy učil za všechno Bohu děkovat. Děkovat za kříže, za situace nám nepříjemné stejně jako za obdržení příjemného </w:t>
      </w:r>
      <w:r w:rsidR="00EA2752" w:rsidRPr="00EA2752">
        <w:rPr>
          <w:rFonts w:ascii="Verdana" w:hAnsi="Verdana"/>
        </w:rPr>
        <w:lastRenderedPageBreak/>
        <w:t>dobra. A ono to má skutečně značný efekt ve vytvoření pozitivního postoje a přijímání Boží vůle ať je jakákoliv či dopouští-li cokoliv. Vděčnost vtahuje do Boží blízkosti. To platí pro kněze i laiky.</w:t>
      </w:r>
    </w:p>
    <w:bookmarkEnd w:id="1"/>
    <w:p w14:paraId="5C812996" w14:textId="00D9500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Papež také kněžím připomíná, že </w:t>
      </w:r>
      <w:r w:rsidRPr="00EA2752">
        <w:rPr>
          <w:rFonts w:ascii="Verdana" w:hAnsi="Verdana"/>
          <w:i/>
        </w:rPr>
        <w:t xml:space="preserve">v usebraném tichu liturgického shromáždění opakujíce úctyhodná Kristova slova, se stávají privilegovanými hlasateli tohoto tajemství spásy. Jako první obdrželi milost, která je pozvedá z vlastních slabostí. Dává také </w:t>
      </w:r>
      <w:proofErr w:type="spellStart"/>
      <w:r w:rsidRPr="00EA2752">
        <w:rPr>
          <w:rFonts w:ascii="Verdana" w:hAnsi="Verdana"/>
          <w:i/>
        </w:rPr>
        <w:t>synovsky</w:t>
      </w:r>
      <w:proofErr w:type="spellEnd"/>
      <w:r w:rsidRPr="00EA2752">
        <w:rPr>
          <w:rFonts w:ascii="Verdana" w:hAnsi="Verdana"/>
          <w:i/>
        </w:rPr>
        <w:t xml:space="preserve"> důvěrný vztah, v němž smíme volat „</w:t>
      </w:r>
      <w:proofErr w:type="spellStart"/>
      <w:r w:rsidRPr="00EA2752">
        <w:rPr>
          <w:rFonts w:ascii="Verdana" w:hAnsi="Verdana"/>
          <w:i/>
        </w:rPr>
        <w:t>Abba</w:t>
      </w:r>
      <w:proofErr w:type="spellEnd"/>
      <w:r w:rsidRPr="00EA2752">
        <w:rPr>
          <w:rFonts w:ascii="Verdana" w:hAnsi="Verdana"/>
          <w:i/>
        </w:rPr>
        <w:t xml:space="preserve">, Otče“ (srov. Gal. 4,6; Řím 8,15). To je třeba ze svého kněžství žít jako závazek k postupu na cestě dokonalosti. </w:t>
      </w:r>
      <w:r w:rsidRPr="00EA2752">
        <w:rPr>
          <w:rFonts w:ascii="Verdana" w:hAnsi="Verdana"/>
          <w:b/>
          <w:i/>
        </w:rPr>
        <w:t>Svatost - výraz plný spásy pak ukazuje na věrohodného zvěstovatele spásy</w:t>
      </w:r>
      <w:r w:rsidRPr="00EA2752">
        <w:rPr>
          <w:rFonts w:ascii="Verdana" w:hAnsi="Verdana"/>
          <w:i/>
        </w:rPr>
        <w:t>.</w:t>
      </w:r>
      <w:r w:rsidRPr="00EA2752">
        <w:rPr>
          <w:rFonts w:ascii="Verdana" w:hAnsi="Verdana"/>
        </w:rPr>
        <w:t xml:space="preserve"> V jeho životě má být skutečnost spásy viditelně prožívaná. Hodně nevěřících posuzuje otázku pravdivosti učení podle způsobu života učitele. A to nejen dnes: Již sv. Dominik při cestě s</w:t>
      </w:r>
      <w:r w:rsidR="006402DD">
        <w:rPr>
          <w:rFonts w:ascii="Verdana" w:hAnsi="Verdana"/>
        </w:rPr>
        <w:t> </w:t>
      </w:r>
      <w:r w:rsidRPr="00EA2752">
        <w:rPr>
          <w:rFonts w:ascii="Verdana" w:hAnsi="Verdana"/>
        </w:rPr>
        <w:t xml:space="preserve">biskupem Diegem </w:t>
      </w:r>
      <w:proofErr w:type="spellStart"/>
      <w:r w:rsidRPr="00EA2752">
        <w:rPr>
          <w:rFonts w:ascii="Verdana" w:hAnsi="Verdana"/>
        </w:rPr>
        <w:t>D´Azebes</w:t>
      </w:r>
      <w:proofErr w:type="spellEnd"/>
      <w:r w:rsidRPr="00EA2752">
        <w:rPr>
          <w:rFonts w:ascii="Verdana" w:hAnsi="Verdana"/>
        </w:rPr>
        <w:t xml:space="preserve"> přes </w:t>
      </w:r>
      <w:proofErr w:type="spellStart"/>
      <w:r w:rsidRPr="00EA2752">
        <w:rPr>
          <w:rFonts w:ascii="Verdana" w:hAnsi="Verdana"/>
        </w:rPr>
        <w:t>Montpellier</w:t>
      </w:r>
      <w:proofErr w:type="spellEnd"/>
      <w:r w:rsidRPr="00EA2752">
        <w:rPr>
          <w:rFonts w:ascii="Verdana" w:hAnsi="Verdana"/>
        </w:rPr>
        <w:t xml:space="preserve"> přišel na to, že za neúspěchy tamních cisterciáckých mnichů, pověřených misijním působením mezi bludaři, stojí jejich nevěrohodný život. Větší váhu než jejich věroučné znalosti měli </w:t>
      </w:r>
      <w:proofErr w:type="spellStart"/>
      <w:r w:rsidRPr="00EA2752">
        <w:rPr>
          <w:rFonts w:ascii="Verdana" w:hAnsi="Verdana"/>
        </w:rPr>
        <w:t>valdénci</w:t>
      </w:r>
      <w:proofErr w:type="spellEnd"/>
      <w:r w:rsidRPr="00EA2752">
        <w:rPr>
          <w:rFonts w:ascii="Verdana" w:hAnsi="Verdana"/>
        </w:rPr>
        <w:t xml:space="preserve"> a</w:t>
      </w:r>
      <w:bookmarkStart w:id="2" w:name="_Hlk130322006"/>
      <w:r w:rsidRPr="00EA2752">
        <w:rPr>
          <w:rFonts w:ascii="Verdana" w:hAnsi="Verdana"/>
        </w:rPr>
        <w:t xml:space="preserve"> </w:t>
      </w:r>
      <w:proofErr w:type="spellStart"/>
      <w:r w:rsidRPr="00EA2752">
        <w:rPr>
          <w:rFonts w:ascii="Verdana" w:hAnsi="Verdana"/>
        </w:rPr>
        <w:t>alb</w:t>
      </w:r>
      <w:r w:rsidR="00DC276E">
        <w:rPr>
          <w:rFonts w:ascii="Verdana" w:hAnsi="Verdana"/>
        </w:rPr>
        <w:t>i</w:t>
      </w:r>
      <w:r w:rsidRPr="00EA2752">
        <w:rPr>
          <w:rFonts w:ascii="Verdana" w:hAnsi="Verdana"/>
        </w:rPr>
        <w:t>g</w:t>
      </w:r>
      <w:r w:rsidR="00AE471E">
        <w:rPr>
          <w:rFonts w:ascii="Verdana" w:hAnsi="Verdana"/>
        </w:rPr>
        <w:t>é</w:t>
      </w:r>
      <w:r w:rsidRPr="00EA2752">
        <w:rPr>
          <w:rFonts w:ascii="Verdana" w:hAnsi="Verdana"/>
        </w:rPr>
        <w:t>nci</w:t>
      </w:r>
      <w:bookmarkEnd w:id="2"/>
      <w:proofErr w:type="spellEnd"/>
      <w:r w:rsidRPr="00EA2752">
        <w:rPr>
          <w:rFonts w:ascii="Verdana" w:hAnsi="Verdana"/>
        </w:rPr>
        <w:t>, protože lidé nedbali na slova, ale hleděli na život kazatelů. Tato zkušenost je podstatná i pro dnešek a snad ještě více o to, oč rychleji se v současnosti šíří to, co je negativní.</w:t>
      </w:r>
    </w:p>
    <w:p w14:paraId="62254026" w14:textId="77777777" w:rsidR="00EA2752" w:rsidRPr="00EA2752" w:rsidRDefault="00EA2752" w:rsidP="00EA2752">
      <w:pPr>
        <w:ind w:firstLine="284"/>
        <w:jc w:val="both"/>
        <w:rPr>
          <w:rFonts w:ascii="Verdana" w:hAnsi="Verdana"/>
        </w:rPr>
      </w:pPr>
      <w:r w:rsidRPr="00EA2752">
        <w:rPr>
          <w:rFonts w:ascii="Verdana" w:hAnsi="Verdana"/>
        </w:rPr>
        <w:t xml:space="preserve">K tomuto lze přidat z dalších slov papeže: </w:t>
      </w:r>
      <w:r w:rsidRPr="00EA2752">
        <w:rPr>
          <w:rFonts w:ascii="Verdana" w:hAnsi="Verdana"/>
          <w:i/>
        </w:rPr>
        <w:t>„My, kněží, jsme těmi, kdo slaví i kdo střeží svatosvaté tajemství víry. Z našeho vztahu s eucharistií vychází nejnáročnější smysl „svatého“ postavení našeho života, který musí vyzařovat z celého našeho způsobu bytí, ale především ze samotného způsobu slavení. Vstupme proto do školy svatých! … je třeba dát našemu posvěcení žár důvěrného vztahu s Kristem, od něhož náš život přijímá radost a smysl</w:t>
      </w:r>
      <w:r w:rsidRPr="00EA2752">
        <w:rPr>
          <w:rFonts w:ascii="Verdana" w:hAnsi="Verdana"/>
        </w:rPr>
        <w:t>.“ – Kněz vyzařující radost přitahuje!</w:t>
      </w:r>
    </w:p>
    <w:p w14:paraId="4A1AD7C8" w14:textId="43F32A83" w:rsidR="00EA2752" w:rsidRPr="00EA2752" w:rsidRDefault="00EA2752" w:rsidP="00EA2752">
      <w:pPr>
        <w:ind w:firstLine="284"/>
        <w:jc w:val="both"/>
        <w:rPr>
          <w:rFonts w:ascii="Verdana" w:hAnsi="Verdana"/>
        </w:rPr>
      </w:pPr>
      <w:r w:rsidRPr="00EA2752">
        <w:rPr>
          <w:rFonts w:ascii="Verdana" w:hAnsi="Verdana"/>
        </w:rPr>
        <w:t xml:space="preserve">K tomu patří i výsledek na jaký papež ukázal slovy: </w:t>
      </w:r>
      <w:r w:rsidRPr="00EA2752">
        <w:rPr>
          <w:rFonts w:ascii="Verdana" w:hAnsi="Verdana"/>
          <w:i/>
        </w:rPr>
        <w:t xml:space="preserve">„nebudou chybět povolání, jestliže se pozvedne způsob našeho kněžského života, budeme-li více svatí, radostnější, nadšenější v zastávání naší služby. </w:t>
      </w:r>
      <w:bookmarkStart w:id="3" w:name="_Hlk130322322"/>
      <w:r w:rsidRPr="00EA2752">
        <w:rPr>
          <w:rFonts w:ascii="Verdana" w:hAnsi="Verdana"/>
          <w:b/>
          <w:i/>
        </w:rPr>
        <w:t xml:space="preserve">Kněz ,uchvácený’ Kristem </w:t>
      </w:r>
      <w:r w:rsidRPr="00EA2752">
        <w:rPr>
          <w:rFonts w:ascii="Verdana" w:hAnsi="Verdana"/>
          <w:i/>
        </w:rPr>
        <w:t xml:space="preserve">(srov. </w:t>
      </w:r>
      <w:proofErr w:type="spellStart"/>
      <w:r w:rsidRPr="00EA2752">
        <w:rPr>
          <w:rFonts w:ascii="Verdana" w:hAnsi="Verdana"/>
          <w:i/>
        </w:rPr>
        <w:t>Flp</w:t>
      </w:r>
      <w:proofErr w:type="spellEnd"/>
      <w:r w:rsidRPr="00EA2752">
        <w:rPr>
          <w:rFonts w:ascii="Verdana" w:hAnsi="Verdana"/>
          <w:i/>
        </w:rPr>
        <w:t xml:space="preserve"> 3,12</w:t>
      </w:r>
      <w:r w:rsidRPr="00EA2752">
        <w:rPr>
          <w:rFonts w:ascii="Verdana" w:hAnsi="Verdana"/>
          <w:b/>
          <w:i/>
        </w:rPr>
        <w:t>) snadněji ,uchvátí’ druhé, aby se rozhodli vydat se za stejným dobrodružstvím</w:t>
      </w:r>
      <w:r w:rsidRPr="00EA2752">
        <w:rPr>
          <w:rFonts w:ascii="Verdana" w:hAnsi="Verdana"/>
          <w:i/>
        </w:rPr>
        <w:t>.“</w:t>
      </w:r>
    </w:p>
    <w:bookmarkEnd w:id="3"/>
    <w:p w14:paraId="02D4F5AB"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Slova k životu ze svátosti kněžství lze zakončit papežovým poukázáním na Pannu Marii, Matku kněží a učitelku eucharistického tajemství, ukazující </w:t>
      </w:r>
      <w:r w:rsidRPr="00EA2752">
        <w:rPr>
          <w:rFonts w:ascii="Verdana" w:hAnsi="Verdana"/>
          <w:i/>
        </w:rPr>
        <w:t>„že je třeba setrvat ve společenství jejího Syna ukrytého pod rouškou eucharistie… a mít na mysli povzbudivá Ježíšova slova: ,To je tvá matka.’“ (</w:t>
      </w:r>
      <w:smartTag w:uri="urn:schemas-microsoft-com:office:smarttags" w:element="date">
        <w:smartTagPr>
          <w:attr w:name="ls" w:val="trans"/>
          <w:attr w:name="Month" w:val="1"/>
          <w:attr w:name="Day" w:val="19"/>
          <w:attr w:name="Year" w:val="27"/>
        </w:smartTagPr>
        <w:r w:rsidRPr="00EA2752">
          <w:rPr>
            <w:rFonts w:ascii="Verdana" w:hAnsi="Verdana"/>
            <w:i/>
          </w:rPr>
          <w:t>Jan 19,27</w:t>
        </w:r>
      </w:smartTag>
      <w:r w:rsidRPr="00EA2752">
        <w:rPr>
          <w:rFonts w:ascii="Verdana" w:hAnsi="Verdana"/>
          <w:i/>
        </w:rPr>
        <w:t>)</w:t>
      </w:r>
    </w:p>
    <w:p w14:paraId="3EE144B6" w14:textId="77777777" w:rsidR="00EA2752" w:rsidRPr="00EA2752" w:rsidRDefault="00EA2752" w:rsidP="00EA2752">
      <w:pPr>
        <w:spacing w:before="120" w:after="120" w:line="240" w:lineRule="atLeast"/>
        <w:ind w:left="57" w:right="57" w:firstLine="425"/>
        <w:jc w:val="both"/>
        <w:rPr>
          <w:rFonts w:ascii="Verdana" w:hAnsi="Verdana"/>
        </w:rPr>
      </w:pPr>
    </w:p>
    <w:p w14:paraId="6315DEAC" w14:textId="77777777" w:rsidR="00EA2752" w:rsidRPr="00EA2752" w:rsidRDefault="00EA2752" w:rsidP="00EA2752">
      <w:pPr>
        <w:spacing w:before="120" w:after="120" w:line="240" w:lineRule="atLeast"/>
        <w:ind w:left="57" w:right="57" w:firstLine="425"/>
        <w:jc w:val="center"/>
        <w:rPr>
          <w:rFonts w:ascii="Verdana" w:hAnsi="Verdana"/>
          <w:b/>
        </w:rPr>
      </w:pPr>
      <w:r w:rsidRPr="00EA2752">
        <w:rPr>
          <w:rFonts w:ascii="Verdana" w:hAnsi="Verdana"/>
          <w:b/>
          <w:caps/>
        </w:rPr>
        <w:t xml:space="preserve"> Přijetí svátostné služby</w:t>
      </w:r>
    </w:p>
    <w:p w14:paraId="590C542F" w14:textId="77777777" w:rsidR="00EA2752" w:rsidRPr="00EA2752" w:rsidRDefault="00EA2752" w:rsidP="00EA2752">
      <w:pPr>
        <w:spacing w:before="120" w:after="120" w:line="240" w:lineRule="atLeast"/>
        <w:ind w:left="57" w:right="57" w:firstLine="425"/>
        <w:jc w:val="both"/>
        <w:rPr>
          <w:rFonts w:ascii="Verdana" w:hAnsi="Verdana"/>
          <w:b/>
        </w:rPr>
      </w:pPr>
    </w:p>
    <w:p w14:paraId="490677E6"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Je spojeno se svěcením, které může vykonávat pouze biskup. Vzhledem k důležitosti v životě církve, koná se slavnostním způsobem v katedrále, za účasti věřících. Pro posvěcení nového biskupa je podle starobylé praxe vyžadovaná účast více biskupů. K právoplatnému svěcení pro biskupský úřad je potřebný i zvláštní výnos papeže.</w:t>
      </w:r>
    </w:p>
    <w:p w14:paraId="183290D1" w14:textId="77777777" w:rsidR="00EA2752" w:rsidRPr="00EA2752" w:rsidRDefault="00EA2752" w:rsidP="00EA2752">
      <w:pPr>
        <w:spacing w:before="120" w:after="120" w:line="240" w:lineRule="atLeast"/>
        <w:ind w:left="57" w:right="57" w:firstLine="425"/>
        <w:jc w:val="both"/>
        <w:rPr>
          <w:rFonts w:ascii="Verdana" w:hAnsi="Verdana"/>
          <w:i/>
        </w:rPr>
      </w:pPr>
      <w:r w:rsidRPr="00EA2752">
        <w:rPr>
          <w:rFonts w:ascii="Verdana" w:hAnsi="Verdana"/>
          <w:i/>
        </w:rPr>
        <w:lastRenderedPageBreak/>
        <w:t>„Podstatný obřad svátosti kněžství spočívá pro všechny tři stupně ve vkládání rukou biskupa na hlavu svěcence, jakož i ve specifické modlitbě svěcení, kterou se vyprošuje vylití Ducha svatého a jeho darů potřebných pro službu, pro kterou je kandidát svěcen.“(KKC 1573)</w:t>
      </w:r>
    </w:p>
    <w:p w14:paraId="66EA68BB"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Následující pohled na jednotlivé stupně svěcení pokračuje v pořadí uváděném katechismem, od biskupského svěcení (znamenajícího plnost svátosti) po jáhenské.</w:t>
      </w:r>
    </w:p>
    <w:p w14:paraId="49C0C0B9" w14:textId="77777777" w:rsidR="00EA2752" w:rsidRPr="00EA2752" w:rsidRDefault="00EA2752" w:rsidP="00EA2752">
      <w:pPr>
        <w:spacing w:before="120" w:after="120" w:line="240" w:lineRule="atLeast"/>
        <w:ind w:left="57" w:right="57" w:firstLine="425"/>
        <w:jc w:val="both"/>
        <w:rPr>
          <w:rFonts w:ascii="Verdana" w:hAnsi="Verdana"/>
          <w:i/>
        </w:rPr>
      </w:pPr>
      <w:r w:rsidRPr="00EA2752">
        <w:rPr>
          <w:rFonts w:ascii="Verdana" w:hAnsi="Verdana"/>
          <w:i/>
        </w:rPr>
        <w:t>„Biskupské svěcení uděluje spolu s kněžským úřadem také úřad učitelský a pastýřský … vkládáním rukou a slovy svěcení se uděluje milost Ducha svatého a vtiskuje posvátné znamení, takže biskupové jedinečným a viditelným způsobem zaujímají místo samého Krista učitele, pastýře a velekněze.“ „A tak se biskupové stali skrze Ducha svatého, který jim byl dán, pravými a autentickými učiteli víry, velekněžími a pastýři.“(KKC 1558)</w:t>
      </w:r>
    </w:p>
    <w:p w14:paraId="02AE5D8A"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b/>
        </w:rPr>
        <w:t>Průběh biskupského svěcení</w:t>
      </w:r>
      <w:r w:rsidRPr="00EA2752">
        <w:rPr>
          <w:rFonts w:ascii="Verdana" w:hAnsi="Verdana"/>
        </w:rPr>
        <w:t>:</w:t>
      </w:r>
    </w:p>
    <w:p w14:paraId="764732EC" w14:textId="0EE8EDEE" w:rsidR="00EA2752" w:rsidRPr="00EA2752" w:rsidRDefault="00EA2752" w:rsidP="00EA2752">
      <w:pPr>
        <w:spacing w:before="120" w:line="240" w:lineRule="atLeast"/>
        <w:ind w:right="72" w:firstLine="425"/>
        <w:jc w:val="both"/>
        <w:rPr>
          <w:rFonts w:ascii="Verdana" w:hAnsi="Verdana"/>
        </w:rPr>
      </w:pPr>
      <w:r w:rsidRPr="00EA2752">
        <w:rPr>
          <w:rFonts w:ascii="Verdana" w:hAnsi="Verdana"/>
        </w:rPr>
        <w:t>Při svěcení na biskupa v jeho katedrále je po zahájení mše sv. čten apoštolský list papeže. Následuje bohoslužba slova a po evangeliu hymnus k Duchu svatému.</w:t>
      </w:r>
    </w:p>
    <w:p w14:paraId="247985FE" w14:textId="54D49D6C" w:rsidR="00EA2752" w:rsidRPr="00EA2752" w:rsidRDefault="00EA2752" w:rsidP="00EA2752">
      <w:pPr>
        <w:spacing w:before="120" w:line="240" w:lineRule="atLeast"/>
        <w:ind w:right="72" w:firstLine="425"/>
        <w:jc w:val="both"/>
        <w:rPr>
          <w:rFonts w:ascii="Verdana" w:hAnsi="Verdana"/>
        </w:rPr>
      </w:pPr>
      <w:r w:rsidRPr="00EA2752">
        <w:rPr>
          <w:rFonts w:ascii="Verdana" w:hAnsi="Verdana"/>
        </w:rPr>
        <w:t>Je přečteno ustanovující papežské pověření, po kterém hlavní světitel pokračuje promluvou (hom</w:t>
      </w:r>
      <w:r w:rsidR="00284A6F">
        <w:rPr>
          <w:rFonts w:ascii="Verdana" w:hAnsi="Verdana"/>
        </w:rPr>
        <w:t>i</w:t>
      </w:r>
      <w:r w:rsidRPr="00EA2752">
        <w:rPr>
          <w:rFonts w:ascii="Verdana" w:hAnsi="Verdana"/>
        </w:rPr>
        <w:t>lií). Na závěr se dotazuje kandidáta a přijímá jeho slib.</w:t>
      </w:r>
    </w:p>
    <w:p w14:paraId="65162E39" w14:textId="77777777" w:rsidR="00EA2752" w:rsidRPr="00EA2752" w:rsidRDefault="006912EF" w:rsidP="00EA2752">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3360" behindDoc="0" locked="0" layoutInCell="1" allowOverlap="1" wp14:anchorId="67C7CDC4" wp14:editId="772DBF74">
            <wp:simplePos x="0" y="0"/>
            <wp:positionH relativeFrom="column">
              <wp:posOffset>-83185</wp:posOffset>
            </wp:positionH>
            <wp:positionV relativeFrom="paragraph">
              <wp:posOffset>634365</wp:posOffset>
            </wp:positionV>
            <wp:extent cx="2345055" cy="1619885"/>
            <wp:effectExtent l="0" t="0" r="0" b="0"/>
            <wp:wrapSquare wrapText="bothSides"/>
            <wp:docPr id="2" name="Picture 2" descr="Biskupské svěcení Mons. ThDr. Josefa Koukla 27. srpna 1989 - Diecéze litoměři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skupské svěcení Mons. ThDr. Josefa Koukla 27. srpna 1989 - Diecéze litoměřická"/>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5055" cy="1619885"/>
                    </a:xfrm>
                    <a:prstGeom prst="rect">
                      <a:avLst/>
                    </a:prstGeom>
                    <a:noFill/>
                    <a:ln>
                      <a:noFill/>
                    </a:ln>
                  </pic:spPr>
                </pic:pic>
              </a:graphicData>
            </a:graphic>
            <wp14:sizeRelH relativeFrom="page">
              <wp14:pctWidth>0</wp14:pctWidth>
            </wp14:sizeRelH>
            <wp14:sizeRelV relativeFrom="page">
              <wp14:pctHeight>0</wp14:pctHeight>
            </wp14:sizeRelV>
          </wp:anchor>
        </w:drawing>
      </w:r>
      <w:r w:rsidR="00EA2752" w:rsidRPr="00EA2752">
        <w:rPr>
          <w:rFonts w:ascii="Verdana" w:hAnsi="Verdana"/>
        </w:rPr>
        <w:t xml:space="preserve">Po něm svěcenec uléhá na zem na znamení nejhlubší pokory a úcty před Bohem. Jde o akt zvaný prostrace z lat. </w:t>
      </w:r>
      <w:proofErr w:type="spellStart"/>
      <w:r w:rsidR="00EA2752" w:rsidRPr="00EA2752">
        <w:rPr>
          <w:rFonts w:ascii="Verdana" w:hAnsi="Verdana"/>
        </w:rPr>
        <w:t>prostratio</w:t>
      </w:r>
      <w:proofErr w:type="spellEnd"/>
      <w:r w:rsidR="00EA2752" w:rsidRPr="00EA2752">
        <w:rPr>
          <w:rFonts w:ascii="Verdana" w:hAnsi="Verdana"/>
        </w:rPr>
        <w:t xml:space="preserve">. Obličejem k zemi a vzpaženýma rukama, vyjadřuje plné podrobení se a pokornou prosbu. Tuto polohu zaujímá po dobu, v níž se církevní obec modlí litanie ke všem svatým. (Tato prostrace mimo kněžských svěcení a slibu řeholnic je praktikovaná pouze na Velký pátek na znamení hluboké bolesti spojené se  smrtí Krista za nás na potupném kříži.) Po litaniích světitel stojí obrácen k lidu a s rozpjatýma rukama pokračuje: </w:t>
      </w:r>
    </w:p>
    <w:p w14:paraId="1EF82F74" w14:textId="17B4BEF6" w:rsidR="00EA2752" w:rsidRPr="00EA2752" w:rsidRDefault="006912EF" w:rsidP="00EA2752">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1312" behindDoc="1" locked="0" layoutInCell="1" allowOverlap="1" wp14:anchorId="3116AA85" wp14:editId="4D988104">
            <wp:simplePos x="0" y="0"/>
            <wp:positionH relativeFrom="column">
              <wp:posOffset>4029075</wp:posOffset>
            </wp:positionH>
            <wp:positionV relativeFrom="paragraph">
              <wp:posOffset>201295</wp:posOffset>
            </wp:positionV>
            <wp:extent cx="1871980" cy="1871980"/>
            <wp:effectExtent l="0" t="0" r="0" b="0"/>
            <wp:wrapSquare wrapText="bothSides"/>
            <wp:docPr id="1" name="Picture 1" descr="Biskupské svěcení Mons. Jana Baxanta 2008 - Diecéze litoměřick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kupské svěcení Mons. Jana Baxanta 2008 - Diecéze litoměřická"/>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1980" cy="1871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752" w:rsidRPr="00EA2752">
        <w:rPr>
          <w:rFonts w:ascii="Verdana" w:hAnsi="Verdana"/>
        </w:rPr>
        <w:t>Vyslyš, Bože, naše pokorné prosby: vylej na tohoto služebníka v plné míře milost kněžského pomazání a posilni ho svým požehnáním. Skrze Krista, našeho Pána. -   Amen</w:t>
      </w:r>
      <w:r w:rsidR="00284A6F">
        <w:rPr>
          <w:rFonts w:ascii="Verdana" w:hAnsi="Verdana"/>
        </w:rPr>
        <w:t xml:space="preserve"> </w:t>
      </w:r>
      <w:r w:rsidR="00EA2752" w:rsidRPr="00EA2752">
        <w:rPr>
          <w:rFonts w:ascii="Verdana" w:hAnsi="Verdana"/>
        </w:rPr>
        <w:t>(je odpověď přítomného lidu)</w:t>
      </w:r>
      <w:r w:rsidR="00284A6F">
        <w:rPr>
          <w:rFonts w:ascii="Verdana" w:hAnsi="Verdana"/>
        </w:rPr>
        <w:t>.</w:t>
      </w:r>
    </w:p>
    <w:p w14:paraId="32413A73"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Vlastní obřad pokračuje vkládáním rukou světitele a jeho konsekrační modlitbou, při které dva jáhni drží nad hlavou svěcence otevřený evangeliář.</w:t>
      </w:r>
    </w:p>
    <w:p w14:paraId="0B6C284B" w14:textId="2BA4A1BF"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Svěcenec pak kleká před světitelem, stojícím s</w:t>
      </w:r>
      <w:r w:rsidR="006402DD">
        <w:rPr>
          <w:rFonts w:ascii="Verdana" w:hAnsi="Verdana"/>
        </w:rPr>
        <w:t> </w:t>
      </w:r>
      <w:r w:rsidRPr="00EA2752">
        <w:rPr>
          <w:rFonts w:ascii="Verdana" w:hAnsi="Verdana"/>
        </w:rPr>
        <w:t>mitrou před sedadlem. Světitel a po něm ostatní biskupové mlčky vkládají ruce na hlavu svěcencovu a pak zůstávají kolem jeho sedadla do konce konsekrační modlitby.</w:t>
      </w:r>
    </w:p>
    <w:p w14:paraId="4F5288E8"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Jeden z jáhnů podává světiteli evangeliář a po vložení otevřeného na hlavu klečícího svěcence je dva jáhni po celou konsekrační modlitbu drží nad svěcencovou hlavou. Všichni odloží mitru a s rozpjatýma rukama světitel pronáší tuto konsekrační modlitbu:</w:t>
      </w:r>
    </w:p>
    <w:p w14:paraId="2C5B06F2" w14:textId="0C0EA7EE"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„Bože a Otče našeho Pána Ježíše Krista, Otče milosrdenství a Bože veškeré útěchy, který přebýváš na výsostech a shlížíš na všechny ponížené, který víš všechno dříve, než se to stane, a slovem své milosti dáváš řád svému svatému lidu.</w:t>
      </w:r>
      <w:r w:rsidR="00284A6F">
        <w:rPr>
          <w:rFonts w:ascii="Verdana" w:hAnsi="Verdana"/>
        </w:rPr>
        <w:t xml:space="preserve"> </w:t>
      </w:r>
      <w:r w:rsidRPr="00EA2752">
        <w:rPr>
          <w:rFonts w:ascii="Verdana" w:hAnsi="Verdana"/>
        </w:rPr>
        <w:t xml:space="preserve">Ty jsi na počátku vyvolil pokolení spravedlivých pocházející z Abraháma, ustanovil jsi knížata i kněze, a tak jsi nikdy nenechal svou svatyni bez bohoslužby. Tobě se od počátku světa zalíbilo být oslavován v těch, které sis vyvolil.“ </w:t>
      </w:r>
    </w:p>
    <w:p w14:paraId="3B264383"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Polohlasně se připojují ostatní biskupové, jako </w:t>
      </w:r>
      <w:proofErr w:type="spellStart"/>
      <w:r w:rsidRPr="00EA2752">
        <w:rPr>
          <w:rFonts w:ascii="Verdana" w:hAnsi="Verdana"/>
        </w:rPr>
        <w:t>spolusvětitelé</w:t>
      </w:r>
      <w:proofErr w:type="spellEnd"/>
      <w:r w:rsidRPr="00EA2752">
        <w:rPr>
          <w:rFonts w:ascii="Verdana" w:hAnsi="Verdana"/>
        </w:rPr>
        <w:t xml:space="preserve"> k pokračující modlitbě: „Sešli nyní i na tohoto vyvoleného sílu Svatého Ducha, která z tebe vychází. Dej mu Ducha, který vede a vládne, Ducha, kterého jsi dal svému milovanému Synu Ježíši Kristu. Ducha, kterého on daroval svatým apoštolům, kteří zakládali církev v jednotlivých místech jako tvou svatyni, ke slávě a ustavičné chvále tvého jména.“</w:t>
      </w:r>
    </w:p>
    <w:p w14:paraId="45F8CB03"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Hlavní světitel sám s rozpjatýma rukama pokračuje: „Nebeský Otče, ty znáš srdce člověka: shlédni na tohoto svého služebníka, kterého sis vyvolil k biskupské službě: dej, ať je tvému svatému lidu pastýřem, ať ti slouží v plnosti kněžství bezúhonně dnem i nocí, ať stále vyprošuje pro tvůj lid slitování a přináší ti dary tvé svaté církve. V síle Ducha, který mu byl dán v plnosti kněžství, ať má z tvého pověření moc odpouštět hříchy, ať z tvého ustanovení rozděluje úřady a služby, a z moci, kterou jsi dal apoštolům, ať rozvazuje všechna pouta. Ať se ti líbí pokorou a čistotou srdce a je líbeznou vůní před tvou tváří. Prosíme o to skrze tvého Syna, Ježíše Krista, neboť skrze něho ti náleží všechna moc i čest i sláva se Svatým Duchem ve tvé svaté církvi nyní i na věky věků.“  Všichni odpoví „Amen.“</w:t>
      </w:r>
    </w:p>
    <w:p w14:paraId="7491046F"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Mezi tzv. doprovodné obřady patří: mazání hlavy </w:t>
      </w:r>
      <w:proofErr w:type="spellStart"/>
      <w:r w:rsidRPr="00EA2752">
        <w:rPr>
          <w:rFonts w:ascii="Verdana" w:hAnsi="Verdana"/>
        </w:rPr>
        <w:t>křižmem</w:t>
      </w:r>
      <w:proofErr w:type="spellEnd"/>
      <w:r w:rsidRPr="00EA2752">
        <w:rPr>
          <w:rFonts w:ascii="Verdana" w:hAnsi="Verdana"/>
        </w:rPr>
        <w:t>; předání evangeliáře a insignií - prstenu, mitry a pastýřské berly.</w:t>
      </w:r>
    </w:p>
    <w:p w14:paraId="7A640810"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Po vzájemném pozdravení pokoje následuje Vyznání víry a bez přímluv slavení Eucharistie, kterému předsedá nově vysvěcený diecézní biskup.</w:t>
      </w:r>
    </w:p>
    <w:p w14:paraId="6A9643D3" w14:textId="0A64F87C"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 </w:t>
      </w:r>
      <w:r w:rsidR="006402DD">
        <w:rPr>
          <w:rFonts w:ascii="Verdana" w:hAnsi="Verdana"/>
        </w:rPr>
        <w:t>V</w:t>
      </w:r>
      <w:r w:rsidRPr="00EA2752">
        <w:rPr>
          <w:rFonts w:ascii="Verdana" w:hAnsi="Verdana"/>
        </w:rPr>
        <w:t xml:space="preserve"> případě diecézního biskupa uvedení na biskupský stolec. Od té chvíle předsedá slavnosti eucharistie. </w:t>
      </w:r>
    </w:p>
    <w:p w14:paraId="21B4D2CA" w14:textId="77777777" w:rsid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 Po modlitbě po přijímání, za zpěvu Te Deum, prochází nově vysvěcený biskup s mitrou a berlou kostelem v doprovodu dvou světitelů a všem žehná.</w:t>
      </w:r>
    </w:p>
    <w:p w14:paraId="310760C2" w14:textId="77777777" w:rsidR="00942548" w:rsidRDefault="00942548" w:rsidP="00EA2752">
      <w:pPr>
        <w:spacing w:before="120" w:after="120" w:line="240" w:lineRule="atLeast"/>
        <w:ind w:left="57" w:right="57" w:firstLine="425"/>
        <w:jc w:val="both"/>
        <w:rPr>
          <w:rFonts w:ascii="Verdana" w:hAnsi="Verdana"/>
        </w:rPr>
      </w:pPr>
    </w:p>
    <w:p w14:paraId="0317AFFF" w14:textId="77777777" w:rsidR="00942548" w:rsidRPr="00EA2752" w:rsidRDefault="00942548" w:rsidP="00EA2752">
      <w:pPr>
        <w:spacing w:before="120" w:after="120" w:line="240" w:lineRule="atLeast"/>
        <w:ind w:left="57" w:right="57" w:firstLine="425"/>
        <w:jc w:val="both"/>
        <w:rPr>
          <w:rFonts w:ascii="Verdana" w:hAnsi="Verdana"/>
        </w:rPr>
      </w:pPr>
    </w:p>
    <w:p w14:paraId="3EC781FC" w14:textId="77777777" w:rsidR="00EA2752" w:rsidRDefault="00EA2752" w:rsidP="00EA2752">
      <w:pPr>
        <w:spacing w:before="120" w:after="120" w:line="240" w:lineRule="atLeast"/>
        <w:ind w:left="57" w:right="57" w:firstLine="425"/>
        <w:jc w:val="both"/>
        <w:rPr>
          <w:rFonts w:ascii="Verdana" w:hAnsi="Verdana"/>
        </w:rPr>
      </w:pPr>
      <w:bookmarkStart w:id="4" w:name="_Hlk130323402"/>
      <w:r w:rsidRPr="00EA2752">
        <w:rPr>
          <w:rFonts w:ascii="Verdana" w:hAnsi="Verdana"/>
        </w:rPr>
        <w:t xml:space="preserve"> </w:t>
      </w:r>
      <w:r w:rsidRPr="00EA2752">
        <w:rPr>
          <w:rFonts w:ascii="Verdana" w:hAnsi="Verdana"/>
          <w:b/>
        </w:rPr>
        <w:t>Průběh kněžského svěcení</w:t>
      </w:r>
      <w:r w:rsidRPr="00EA2752">
        <w:rPr>
          <w:rFonts w:ascii="Verdana" w:hAnsi="Verdana"/>
        </w:rPr>
        <w:t xml:space="preserve">: </w:t>
      </w:r>
    </w:p>
    <w:bookmarkEnd w:id="4"/>
    <w:p w14:paraId="06D26ACF" w14:textId="77777777" w:rsidR="00F93F04" w:rsidRDefault="00F93F04" w:rsidP="00EA2752">
      <w:pPr>
        <w:spacing w:before="120" w:after="120" w:line="240" w:lineRule="atLeast"/>
        <w:ind w:left="57" w:right="57" w:firstLine="425"/>
        <w:jc w:val="both"/>
        <w:rPr>
          <w:rFonts w:ascii="Verdana" w:hAnsi="Verdana"/>
        </w:rPr>
      </w:pPr>
    </w:p>
    <w:p w14:paraId="51582B8A" w14:textId="77777777" w:rsidR="00942548" w:rsidRPr="00EA2752" w:rsidRDefault="00942548" w:rsidP="00EA2752">
      <w:pPr>
        <w:spacing w:before="120" w:after="120" w:line="240" w:lineRule="atLeast"/>
        <w:ind w:left="57" w:right="57" w:firstLine="425"/>
        <w:jc w:val="both"/>
        <w:rPr>
          <w:rFonts w:ascii="Verdana" w:hAnsi="Verdana"/>
        </w:rPr>
      </w:pPr>
    </w:p>
    <w:p w14:paraId="3E8B2AA5" w14:textId="77777777" w:rsidR="00EA2752" w:rsidRPr="00EA2752" w:rsidRDefault="00F93F04" w:rsidP="00EA2752">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9504" behindDoc="0" locked="0" layoutInCell="1" allowOverlap="1" wp14:anchorId="6E9A41FA" wp14:editId="2EE2179F">
            <wp:simplePos x="0" y="0"/>
            <wp:positionH relativeFrom="column">
              <wp:posOffset>3648075</wp:posOffset>
            </wp:positionH>
            <wp:positionV relativeFrom="paragraph">
              <wp:posOffset>22860</wp:posOffset>
            </wp:positionV>
            <wp:extent cx="2159635" cy="1620520"/>
            <wp:effectExtent l="0" t="0" r="0" b="0"/>
            <wp:wrapSquare wrapText="bothSides"/>
            <wp:docPr id="5" name="Picture 5" descr="Discerning a vocation - Holy Cross Seminary - 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cerning a vocation - Holy Cross Seminary - A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9635" cy="1620520"/>
                    </a:xfrm>
                    <a:prstGeom prst="rect">
                      <a:avLst/>
                    </a:prstGeom>
                    <a:noFill/>
                    <a:ln>
                      <a:noFill/>
                    </a:ln>
                  </pic:spPr>
                </pic:pic>
              </a:graphicData>
            </a:graphic>
            <wp14:sizeRelH relativeFrom="page">
              <wp14:pctWidth>0</wp14:pctWidth>
            </wp14:sizeRelH>
            <wp14:sizeRelV relativeFrom="page">
              <wp14:pctHeight>0</wp14:pctHeight>
            </wp14:sizeRelV>
          </wp:anchor>
        </w:drawing>
      </w:r>
      <w:r w:rsidR="00EA2752" w:rsidRPr="00EA2752">
        <w:rPr>
          <w:rFonts w:ascii="Verdana" w:hAnsi="Verdana"/>
        </w:rPr>
        <w:t>Obvykle bývá udělováno více kandidátům v jedné bohoslužbě.</w:t>
      </w:r>
    </w:p>
    <w:p w14:paraId="391D4005" w14:textId="23EB6686" w:rsidR="00EA2752" w:rsidRPr="00EA2752" w:rsidRDefault="00EA2752" w:rsidP="00096E30">
      <w:pPr>
        <w:spacing w:before="120" w:after="120" w:line="240" w:lineRule="atLeast"/>
        <w:ind w:left="57" w:right="57" w:firstLine="425"/>
        <w:jc w:val="both"/>
        <w:rPr>
          <w:rFonts w:ascii="Verdana" w:hAnsi="Verdana"/>
        </w:rPr>
      </w:pPr>
      <w:r w:rsidRPr="00EA2752">
        <w:rPr>
          <w:rFonts w:ascii="Verdana" w:hAnsi="Verdana"/>
        </w:rPr>
        <w:t xml:space="preserve">Po evangeliu jsou kandidáti s jáhenským svěcením představeni. </w:t>
      </w:r>
      <w:bookmarkStart w:id="5" w:name="_Hlk130323439"/>
      <w:r w:rsidRPr="00EA2752">
        <w:rPr>
          <w:rFonts w:ascii="Verdana" w:hAnsi="Verdana"/>
        </w:rPr>
        <w:t>Pak je homilie biskupa a</w:t>
      </w:r>
      <w:r w:rsidR="00096E30">
        <w:rPr>
          <w:rFonts w:ascii="Verdana" w:hAnsi="Verdana"/>
        </w:rPr>
        <w:t xml:space="preserve"> </w:t>
      </w:r>
      <w:r w:rsidRPr="00EA2752">
        <w:rPr>
          <w:rFonts w:ascii="Verdana" w:hAnsi="Verdana"/>
        </w:rPr>
        <w:t xml:space="preserve">slib kandidátů. </w:t>
      </w:r>
      <w:bookmarkEnd w:id="5"/>
      <w:r w:rsidRPr="00EA2752">
        <w:rPr>
          <w:rFonts w:ascii="Verdana" w:hAnsi="Verdana"/>
        </w:rPr>
        <w:t xml:space="preserve">Při modlitbě litanií (za prostrace popsané u biskupského svěcení) jáhni leží na zemi. </w:t>
      </w:r>
    </w:p>
    <w:p w14:paraId="322DE08D"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Biskup pak s rozpjatýma rukama čelem k lidu se modlí: </w:t>
      </w:r>
    </w:p>
    <w:p w14:paraId="250C47CF" w14:textId="77E8C93E" w:rsidR="00EA2752" w:rsidRPr="00EA2752" w:rsidRDefault="00766FA2" w:rsidP="00EA2752">
      <w:pPr>
        <w:spacing w:before="120" w:after="120" w:line="240" w:lineRule="atLeast"/>
        <w:ind w:left="57" w:right="57" w:firstLine="425"/>
        <w:jc w:val="both"/>
        <w:rPr>
          <w:rFonts w:ascii="Verdana" w:hAnsi="Verdana"/>
        </w:rPr>
      </w:pPr>
      <w:r>
        <w:rPr>
          <w:noProof/>
          <w:lang w:val="en-US" w:eastAsia="en-US"/>
        </w:rPr>
        <w:drawing>
          <wp:anchor distT="0" distB="0" distL="114300" distR="114300" simplePos="0" relativeHeight="251667456" behindDoc="0" locked="0" layoutInCell="1" allowOverlap="1" wp14:anchorId="32B0F5B8" wp14:editId="49CF6E35">
            <wp:simplePos x="0" y="0"/>
            <wp:positionH relativeFrom="column">
              <wp:posOffset>-33020</wp:posOffset>
            </wp:positionH>
            <wp:positionV relativeFrom="paragraph">
              <wp:posOffset>703580</wp:posOffset>
            </wp:positionV>
            <wp:extent cx="1901825" cy="1426210"/>
            <wp:effectExtent l="0" t="0" r="3175" b="2540"/>
            <wp:wrapSquare wrapText="bothSides"/>
            <wp:docPr id="3" name="Picture 3" descr="https://th.bing.com/th?id=OIP.o9QG1nqKAAvp8hItd-ItCwAAAA&amp;w=200&amp;h=150&amp;c=8&amp;rs=1&amp;o=6&amp;pid=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bing.com/th?id=OIP.o9QG1nqKAAvp8hItd-ItCwAAAA&amp;w=200&amp;h=150&amp;c=8&amp;rs=1&amp;o=6&amp;pid=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1825" cy="142621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 w:name="_Hlk130323625"/>
      <w:r w:rsidR="00EA2752" w:rsidRPr="00EA2752">
        <w:rPr>
          <w:rFonts w:ascii="Verdana" w:hAnsi="Verdana"/>
        </w:rPr>
        <w:t xml:space="preserve">„Vyslyš nás, všemohoucí Bože: Sešli požehnání Svatého Ducha a těmto svým služebníkům, kteří mají být vysvěceni ke kněžské službě; dej potřebnou milost </w:t>
      </w:r>
      <w:bookmarkEnd w:id="6"/>
      <w:r w:rsidR="00EA2752" w:rsidRPr="00EA2752">
        <w:rPr>
          <w:rFonts w:ascii="Verdana" w:hAnsi="Verdana"/>
        </w:rPr>
        <w:t>a sílu a neustále jim uděluj své dary. Prosíme o to skrze Krista, našeho Pána. -  „Amen.“</w:t>
      </w:r>
    </w:p>
    <w:p w14:paraId="632B87B8"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Jednotliví kandidáti poklekají před biskupem na sedadle a ten jim vkládá ruce na hlavu. Když vstanou a jdou na místo, kněží mající na sobě štólu, jim rovněž kladou ruce na hlavy.</w:t>
      </w:r>
    </w:p>
    <w:p w14:paraId="18028E8A"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Při konsekrační modlitbě přítomný lid stojí. Biskup bez mitry ji s rozpjatýma rukama pronáší nad klečícím kandidátem:</w:t>
      </w:r>
    </w:p>
    <w:p w14:paraId="3522FECD"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„Stůj při nás, Svatý Otče, všemohoucí věčný Bože, původce lidské důstojnosti a dárce všech milostí. Skrze tebe se všechno rozvíjí a upevňuje. Ty utváříš svůj lid jako královské kněžstvo a volíš si z něj služebníky, aby v síle Ducha Svatého zastávali různé úřady a sloužili Kristu, tvému Synu. </w:t>
      </w:r>
    </w:p>
    <w:p w14:paraId="1A95E0EE" w14:textId="1F980309"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Už v době starozákonní jsi ustanovil posvátné služby: Vyvolil jsi Mojžíše a Árona, aby vedli a posvěcovali tvůj lid, a podřizoval jsi jim pomocníky, aby spolupracovali na tvém díle. Když Izrael putoval pouští, dal jsi Mojžíšova ducha sedmdesáti starším, aby s jejich pomocí snáze vedl tvůj vyvolený lid. Na </w:t>
      </w:r>
      <w:proofErr w:type="spellStart"/>
      <w:r w:rsidRPr="00EA2752">
        <w:rPr>
          <w:rFonts w:ascii="Verdana" w:hAnsi="Verdana"/>
        </w:rPr>
        <w:t>Áronově</w:t>
      </w:r>
      <w:proofErr w:type="spellEnd"/>
      <w:r w:rsidRPr="00EA2752">
        <w:rPr>
          <w:rFonts w:ascii="Verdana" w:hAnsi="Verdana"/>
        </w:rPr>
        <w:t xml:space="preserve"> důstojnosti jsi dal účast i jeho synům, aby podle Zákona konali před tebou kněžskou službu a ve stánku ti přinášeli oběti, které byly náznakem a stínem budoucích dober. A</w:t>
      </w:r>
      <w:r w:rsidR="008A2E28">
        <w:rPr>
          <w:rFonts w:ascii="Verdana" w:hAnsi="Verdana"/>
        </w:rPr>
        <w:t> </w:t>
      </w:r>
      <w:r w:rsidRPr="00EA2752">
        <w:rPr>
          <w:rFonts w:ascii="Verdana" w:hAnsi="Verdana"/>
        </w:rPr>
        <w:t>v</w:t>
      </w:r>
      <w:r w:rsidR="00DE3E62">
        <w:rPr>
          <w:rFonts w:ascii="Verdana" w:hAnsi="Verdana"/>
        </w:rPr>
        <w:t> </w:t>
      </w:r>
      <w:r w:rsidRPr="00EA2752">
        <w:rPr>
          <w:rFonts w:ascii="Verdana" w:hAnsi="Verdana"/>
        </w:rPr>
        <w:t xml:space="preserve">posledním čase jsi, Otče Svatý, poslal na svět svého Syna Ježíše, apoštola a velekněze našeho vyznání. Mocí Svatého Ducha ti sám sebe přinesl jako oběť neposkvrněnou a na svém poslání dal účast svým apoštolům, za které prosil, aby byli posvěceni pravdou. </w:t>
      </w:r>
      <w:proofErr w:type="spellStart"/>
      <w:r w:rsidRPr="00EA2752">
        <w:rPr>
          <w:rFonts w:ascii="Verdana" w:hAnsi="Verdana"/>
        </w:rPr>
        <w:t>Tys</w:t>
      </w:r>
      <w:proofErr w:type="spellEnd"/>
      <w:r w:rsidRPr="00EA2752">
        <w:rPr>
          <w:rFonts w:ascii="Verdana" w:hAnsi="Verdana"/>
        </w:rPr>
        <w:t xml:space="preserve"> jim pak dal pomocníky, aby po celém světě zvěstovali a naplňovali dílo spásy. Také nám, nástupcům apoštolů, dej, Bože, pomocníky, ať nám v naší nedostatečnosti pomáhají vykonávat apoštolský úřad. </w:t>
      </w:r>
    </w:p>
    <w:p w14:paraId="02E2D7DE"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ab/>
        <w:t xml:space="preserve">Uděl, prosíme, všemohoucí Otče, tomuto svému služebníkovi hodnost kněžskou: obnov v něm Ducha svatosti ať vytrvá v kněžské službě, kterou od tebe přijímá, a jeho život ať je pro tvůj lid povzbuzením a příkladem. Ať se svým biskupem poctivě spolupracuje, a tak slova evangelia, která bude hlásat, ať milostí Ducha Svatého přinášejí hojný užitek v lidských srdcích a šíří se do všech končin světa. Spolu s námi ať je věrným správcem tvých tajemství, aby se tvůj lid neustále obnovoval koupelí znovuzrození a sytil z darů tvého oltáře, aby hříšníci docházeli odpuštění a smíření a nemocným se dostávalo útěchy a pomoci. </w:t>
      </w:r>
    </w:p>
    <w:p w14:paraId="5380051D" w14:textId="4FA4EE1F"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Ať je, Bože, s námi spojen, abychom se společně dovolávali tvého milosrdenství pro lid, který jsi nám svěřil, i pro celý svět. Dej, ať se v</w:t>
      </w:r>
      <w:r w:rsidR="008A2E28">
        <w:rPr>
          <w:rFonts w:ascii="Verdana" w:hAnsi="Verdana"/>
        </w:rPr>
        <w:t> </w:t>
      </w:r>
      <w:r w:rsidRPr="00EA2752">
        <w:rPr>
          <w:rFonts w:ascii="Verdana" w:hAnsi="Verdana"/>
        </w:rPr>
        <w:t>Kristu shromáždí všechny národy a v jednotě tvého lidu dosáhnou svého cíle a dovršení v tvém království. Prosíme o to skrze tvého Syna, Ježíše Krista, našeho Pána, neboť on s tebou v jednotě Ducha Svatého žije a kraluje po všechny věky věků.</w:t>
      </w:r>
      <w:r w:rsidR="00DE3E62">
        <w:rPr>
          <w:rFonts w:ascii="Verdana" w:hAnsi="Verdana"/>
        </w:rPr>
        <w:t>“</w:t>
      </w:r>
      <w:r w:rsidRPr="00EA2752">
        <w:rPr>
          <w:rFonts w:ascii="Verdana" w:hAnsi="Verdana"/>
        </w:rPr>
        <w:t xml:space="preserve">  – (Všichni odpovídají:) „Amen.“</w:t>
      </w:r>
    </w:p>
    <w:p w14:paraId="7150FC7B"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K doprovodným obřadům patří: oblékání kněžského roucha, pomazání rukou </w:t>
      </w:r>
      <w:proofErr w:type="spellStart"/>
      <w:r w:rsidRPr="00EA2752">
        <w:rPr>
          <w:rFonts w:ascii="Verdana" w:hAnsi="Verdana"/>
        </w:rPr>
        <w:t>křižmem</w:t>
      </w:r>
      <w:proofErr w:type="spellEnd"/>
      <w:r w:rsidRPr="00EA2752">
        <w:rPr>
          <w:rFonts w:ascii="Verdana" w:hAnsi="Verdana"/>
        </w:rPr>
        <w:t>, předání chleba a vína.</w:t>
      </w:r>
    </w:p>
    <w:p w14:paraId="4AF2EE73"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 Pozdravení pokoje se slibem věrnosti skládaným do rukou biskupa je výrazem toho, že je biskup považuje za své spolupracovníky, syny a bratry a oni že se mu zavazují láskou a poslušností.</w:t>
      </w:r>
    </w:p>
    <w:p w14:paraId="64B27DAE" w14:textId="643946E0"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Po pozdravení pokoje a (je-li na ten den předepsané) Vyznání víry pokračuje slavení eucharistie.</w:t>
      </w:r>
    </w:p>
    <w:p w14:paraId="2E8C5620" w14:textId="77777777" w:rsidR="00EA2752" w:rsidRPr="00EA2752" w:rsidRDefault="00EA2752" w:rsidP="00EA2752">
      <w:pPr>
        <w:spacing w:before="120" w:after="120" w:line="240" w:lineRule="atLeast"/>
        <w:ind w:left="57" w:right="57" w:firstLine="425"/>
        <w:jc w:val="both"/>
        <w:rPr>
          <w:rFonts w:ascii="Verdana" w:hAnsi="Verdana"/>
        </w:rPr>
      </w:pPr>
    </w:p>
    <w:p w14:paraId="58D0E244"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b/>
        </w:rPr>
        <w:t>Průběh jáhenského svěcení</w:t>
      </w:r>
      <w:r w:rsidRPr="00EA2752">
        <w:rPr>
          <w:rFonts w:ascii="Verdana" w:hAnsi="Verdana"/>
        </w:rPr>
        <w:t xml:space="preserve"> je obdobný, jen se liší:</w:t>
      </w:r>
    </w:p>
    <w:p w14:paraId="60851FF8"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v modlitbě po litaniích s prostrací kandidátů (a dalších uvedených).</w:t>
      </w:r>
    </w:p>
    <w:p w14:paraId="6E28620E"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 Biskup stojící s rozpjatýma rukama čelem k lidu říká:</w:t>
      </w:r>
    </w:p>
    <w:p w14:paraId="1E46A1AF" w14:textId="66B1812B"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„Pane a Bože, vyslyš milostivě tyto prosby a pomáhej mi, když nyní budu konat svou službu. Požehnej a posvěť našeho bratra, o němž věříme, že je způsobilý konat posvátnou službu. Skrze Krista, našeho Pána.</w:t>
      </w:r>
      <w:r w:rsidR="00DE3E62">
        <w:rPr>
          <w:rFonts w:ascii="Verdana" w:hAnsi="Verdana"/>
        </w:rPr>
        <w:t>“</w:t>
      </w:r>
      <w:r w:rsidRPr="00EA2752">
        <w:rPr>
          <w:rFonts w:ascii="Verdana" w:hAnsi="Verdana"/>
        </w:rPr>
        <w:t xml:space="preserve"> - „ Amen.“</w:t>
      </w:r>
    </w:p>
    <w:p w14:paraId="16B56DF3"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Další modlitba nad klečícím svěcencem zní:</w:t>
      </w:r>
    </w:p>
    <w:p w14:paraId="4947BFAB"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„Stůj při nás, Bože všemohoucí, dárce milostí, ty, který všemu dáváš řád a rozděluješ úřady a služby. Ty zůstáváš bez proměny, a obnovuješ všechno. Ty ve své prozřetelnosti všechno řídíš a v každé době rozdáváš potřebné dary skrze našeho Pána, Ježíše Krista, neboť on je tvé slovo, moc a moudrost. Jeho tělo, svou církev, zahrnuješ množstvím nejrůznějších milostí, aby v rozličnosti svých údů rostla v jediný a podivuhodný svazek skrze Ducha Svatého. Buduješ svou církev, aby rostla v nový chrám. Povoláváš v ní své služebníky, které církev pověřuje trojím stupněm posvátné služby, jako jsi v době starozákonní vyvolil syny </w:t>
      </w:r>
      <w:proofErr w:type="spellStart"/>
      <w:r w:rsidRPr="00EA2752">
        <w:rPr>
          <w:rFonts w:ascii="Verdana" w:hAnsi="Verdana"/>
        </w:rPr>
        <w:t>Leviovy</w:t>
      </w:r>
      <w:proofErr w:type="spellEnd"/>
      <w:r w:rsidRPr="00EA2752">
        <w:rPr>
          <w:rFonts w:ascii="Verdana" w:hAnsi="Verdana"/>
        </w:rPr>
        <w:t xml:space="preserve">, aby konali službu při tvém svatostánku. Podobně i na počátku života tvé církve Duch Svatý vedl apoštoly tvého Syna, že ustanovili sedm mužů dobré pověsti ke každodenní službě, aby se sami mohli více věnovat modlitbě a hlásání tvého slova. Tyto vyvolené muže modlitbou a vkládáním rukou ustanovili k službě u stolu. </w:t>
      </w:r>
    </w:p>
    <w:p w14:paraId="6090EC65" w14:textId="7D966531"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Shlédni, prosíme, Bože, milostivě, také na tohoto svého služebníka, kterého ustanovujeme k jáhenské službě, aby přisluhoval u tvého svatého oltáře. Prosíme tě, Bože: Sešli na něho Svatého Ducha, ať ho posilní sedmerým darem tvé milosti, aby věrně konal tuto službu. Ať má hojnost všech ctností: lásku nepředstíranou, horlivost v péči o nemocné a chudé, skromnou autoritu ryzost a čistotu, věrnost a duchovní kázeň. Ať</w:t>
      </w:r>
      <w:r w:rsidR="003331AD">
        <w:rPr>
          <w:rFonts w:ascii="Verdana" w:hAnsi="Verdana"/>
        </w:rPr>
        <w:t> </w:t>
      </w:r>
      <w:r w:rsidRPr="00EA2752">
        <w:rPr>
          <w:rFonts w:ascii="Verdana" w:hAnsi="Verdana"/>
        </w:rPr>
        <w:t>celým svým životem jde za světlem tvých přikázání, a jeho bezúhonnost ať získává tvůj lid, aby ho následoval; ať je jeho chloubou svědectví dobrého svědomí, ať je pevný a stálý a v Kristu ať vytrvá až do konce. Ať</w:t>
      </w:r>
      <w:r w:rsidR="003331AD">
        <w:rPr>
          <w:rFonts w:ascii="Verdana" w:hAnsi="Verdana"/>
        </w:rPr>
        <w:t> </w:t>
      </w:r>
      <w:r w:rsidRPr="00EA2752">
        <w:rPr>
          <w:rFonts w:ascii="Verdana" w:hAnsi="Verdana"/>
        </w:rPr>
        <w:t>zde na zemi následuje tvého Syna, který nepřišel, aby se mu sloužilo, ale aby sám sloužil, a jednou ať s ním kraluje v tvém věčném království. Neboť on s tebou v jednotě Ducha Svatého žije a kraluje po všechny věky věků. - „Amen.“</w:t>
      </w:r>
    </w:p>
    <w:p w14:paraId="32C9C066"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K doprovodným obřadům patří: oblékání jáhenské štóly a dalmatiky i předání evangeliáře.</w:t>
      </w:r>
    </w:p>
    <w:p w14:paraId="00E6DD81"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 Při slavení eucharistie někteří z nově vysvěcených jáhnů přinášejí chléb a víno, jeden asistuje biskupovi a při velké doxologii pozvedá kalich. </w:t>
      </w:r>
      <w:bookmarkStart w:id="7" w:name="_Hlk130324587"/>
      <w:r w:rsidRPr="00EA2752">
        <w:rPr>
          <w:rFonts w:ascii="Verdana" w:hAnsi="Verdana"/>
        </w:rPr>
        <w:t>Jáhni také pomáhají s rozdílením eucharistie</w:t>
      </w:r>
      <w:bookmarkEnd w:id="7"/>
      <w:r w:rsidRPr="00EA2752">
        <w:rPr>
          <w:rFonts w:ascii="Verdana" w:hAnsi="Verdana"/>
        </w:rPr>
        <w:t>.</w:t>
      </w:r>
    </w:p>
    <w:p w14:paraId="33CC462D"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Podstatným účinkem kněžského svěcení je nezrušitelné znamení. Tuto svátost proto nelze opakovat. Právoplatně vysvěcený kněz může být za určitých podmínek sice osvobozen od povinností převzatých při svěcení, ale laikem ve vlastním slova smyslu už se stát nemůže. Laicizace v jeho případě by představovala, že již nesmí vykonávat kněžskou funkci. Pro nezrušitelné znamení nemá používané slovo odpovídající význam.</w:t>
      </w:r>
    </w:p>
    <w:p w14:paraId="3EACFB8C" w14:textId="77777777" w:rsidR="00EA2752" w:rsidRPr="00EA2752" w:rsidRDefault="00EA2752" w:rsidP="00EA2752">
      <w:pPr>
        <w:spacing w:before="120" w:after="120" w:line="240" w:lineRule="atLeast"/>
        <w:ind w:left="57" w:right="57" w:firstLine="425"/>
        <w:jc w:val="both"/>
        <w:rPr>
          <w:rFonts w:ascii="Verdana" w:hAnsi="Verdana"/>
          <w:i/>
        </w:rPr>
      </w:pPr>
      <w:r w:rsidRPr="00EA2752">
        <w:rPr>
          <w:rFonts w:ascii="Verdana" w:hAnsi="Verdana"/>
        </w:rPr>
        <w:t xml:space="preserve">Katechismus připomíná, že </w:t>
      </w:r>
      <w:r w:rsidRPr="00EA2752">
        <w:rPr>
          <w:rFonts w:ascii="Verdana" w:hAnsi="Verdana"/>
          <w:i/>
        </w:rPr>
        <w:t xml:space="preserve">„Nehodnost posvěceného služebníka nebrání Kristu, aby skrze něho působil, protože jeho prostřednictvím jedná a působí spásu koneckonců sám Kristus.“ (KKC 1128) </w:t>
      </w:r>
      <w:r w:rsidRPr="00EA2752">
        <w:rPr>
          <w:rFonts w:ascii="Verdana" w:hAnsi="Verdana"/>
        </w:rPr>
        <w:t>Připomenuta jsou zde i slova sv. Augustina:</w:t>
      </w:r>
      <w:r w:rsidRPr="00EA2752">
        <w:rPr>
          <w:rFonts w:ascii="Verdana" w:hAnsi="Verdana"/>
          <w:i/>
        </w:rPr>
        <w:t xml:space="preserve"> „… Duchovní síla svátosti je jako světlo: přichází čisté k těm, kteří mají být osvíceni, a není zakaleno, i když musí procházet nečistými bytostmi.“ </w:t>
      </w:r>
    </w:p>
    <w:p w14:paraId="0D3B0EFB" w14:textId="77777777" w:rsidR="00EA2752" w:rsidRPr="00EA2752" w:rsidRDefault="00EA2752" w:rsidP="00EA2752">
      <w:pPr>
        <w:spacing w:before="120" w:after="120" w:line="240" w:lineRule="atLeast"/>
        <w:ind w:left="57" w:right="57" w:firstLine="425"/>
        <w:jc w:val="both"/>
        <w:rPr>
          <w:rFonts w:ascii="Verdana" w:hAnsi="Verdana"/>
        </w:rPr>
      </w:pPr>
      <w:r w:rsidRPr="00EA2752">
        <w:rPr>
          <w:rFonts w:ascii="Verdana" w:hAnsi="Verdana"/>
        </w:rPr>
        <w:t xml:space="preserve">A Kristovy spásné milosti je nám nevyhnutelně potřeba. </w:t>
      </w:r>
    </w:p>
    <w:p w14:paraId="2DBA5833" w14:textId="77777777" w:rsidR="00173EEA" w:rsidRPr="00EA2752" w:rsidRDefault="00EA2752">
      <w:pPr>
        <w:rPr>
          <w:rFonts w:ascii="Verdana" w:hAnsi="Verdana"/>
          <w:b/>
          <w:i/>
          <w:color w:val="660033"/>
        </w:rPr>
      </w:pPr>
      <w:r>
        <w:rPr>
          <w:rFonts w:ascii="Verdana" w:hAnsi="Verdana"/>
          <w:b/>
          <w:i/>
          <w:color w:val="660033"/>
        </w:rPr>
        <w:t xml:space="preserve">Se schválením autora stránek </w:t>
      </w:r>
      <w:hyperlink r:id="rId12" w:history="1">
        <w:r w:rsidRPr="00177CF1">
          <w:rPr>
            <w:rStyle w:val="Hyperlink"/>
            <w:rFonts w:ascii="Verdana" w:hAnsi="Verdana"/>
            <w:b/>
            <w:i/>
          </w:rPr>
          <w:t>www.cathlica.cz</w:t>
        </w:r>
      </w:hyperlink>
      <w:r>
        <w:rPr>
          <w:rFonts w:ascii="Verdana" w:hAnsi="Verdana"/>
          <w:b/>
          <w:i/>
          <w:color w:val="660033"/>
        </w:rPr>
        <w:t xml:space="preserve"> připravil k tisku, </w:t>
      </w:r>
      <w:proofErr w:type="spellStart"/>
      <w:r>
        <w:rPr>
          <w:rFonts w:ascii="Verdana" w:hAnsi="Verdana"/>
          <w:b/>
          <w:i/>
          <w:color w:val="660033"/>
        </w:rPr>
        <w:t>Iosif</w:t>
      </w:r>
      <w:proofErr w:type="spellEnd"/>
      <w:r>
        <w:rPr>
          <w:rFonts w:ascii="Verdana" w:hAnsi="Verdana"/>
          <w:b/>
          <w:i/>
          <w:color w:val="660033"/>
        </w:rPr>
        <w:t xml:space="preserve"> </w:t>
      </w:r>
      <w:proofErr w:type="spellStart"/>
      <w:r>
        <w:rPr>
          <w:rFonts w:ascii="Verdana" w:hAnsi="Verdana"/>
          <w:b/>
          <w:i/>
          <w:color w:val="660033"/>
        </w:rPr>
        <w:t>Fickl</w:t>
      </w:r>
      <w:proofErr w:type="spellEnd"/>
      <w:r>
        <w:rPr>
          <w:rFonts w:ascii="Verdana" w:hAnsi="Verdana"/>
          <w:b/>
          <w:i/>
          <w:color w:val="660033"/>
        </w:rPr>
        <w:t xml:space="preserve"> </w:t>
      </w:r>
    </w:p>
    <w:sectPr w:rsidR="00173EEA" w:rsidRPr="00EA2752" w:rsidSect="001C2A5D">
      <w:footerReference w:type="even" r:id="rId13"/>
      <w:footerReference w:type="default" r:id="rId14"/>
      <w:pgSz w:w="11906" w:h="16838"/>
      <w:pgMar w:top="1417" w:right="1417" w:bottom="1417" w:left="1417" w:header="720" w:footer="720" w:gutter="0"/>
      <w:pgNumType w:start="6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5CDB6" w14:textId="77777777" w:rsidR="004E1732" w:rsidRDefault="004E1732" w:rsidP="00EA2752">
      <w:r>
        <w:separator/>
      </w:r>
    </w:p>
  </w:endnote>
  <w:endnote w:type="continuationSeparator" w:id="0">
    <w:p w14:paraId="1BDD1083" w14:textId="77777777" w:rsidR="004E1732" w:rsidRDefault="004E1732" w:rsidP="00EA2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11C8C" w14:textId="77777777" w:rsidR="0040736F" w:rsidRDefault="005F0466" w:rsidP="00586F8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10FB3A" w14:textId="77777777" w:rsidR="0040736F" w:rsidRDefault="004E1732" w:rsidP="00586F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B0E67" w14:textId="77777777" w:rsidR="0040736F" w:rsidRDefault="004E1732" w:rsidP="00EA27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F44BC" w14:textId="77777777" w:rsidR="004E1732" w:rsidRDefault="004E1732" w:rsidP="00EA2752">
      <w:r>
        <w:separator/>
      </w:r>
    </w:p>
  </w:footnote>
  <w:footnote w:type="continuationSeparator" w:id="0">
    <w:p w14:paraId="0BDBA679" w14:textId="77777777" w:rsidR="004E1732" w:rsidRDefault="004E1732" w:rsidP="00EA2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752"/>
    <w:rsid w:val="00096E30"/>
    <w:rsid w:val="00173EEA"/>
    <w:rsid w:val="001F1081"/>
    <w:rsid w:val="001F5323"/>
    <w:rsid w:val="00284A6F"/>
    <w:rsid w:val="003331AD"/>
    <w:rsid w:val="00366509"/>
    <w:rsid w:val="004E1732"/>
    <w:rsid w:val="005F0466"/>
    <w:rsid w:val="006402DD"/>
    <w:rsid w:val="006912EF"/>
    <w:rsid w:val="00766FA2"/>
    <w:rsid w:val="008A2E28"/>
    <w:rsid w:val="00942548"/>
    <w:rsid w:val="00986FBB"/>
    <w:rsid w:val="00A87AAA"/>
    <w:rsid w:val="00AE471E"/>
    <w:rsid w:val="00C41734"/>
    <w:rsid w:val="00DC276E"/>
    <w:rsid w:val="00DE3E62"/>
    <w:rsid w:val="00E468A3"/>
    <w:rsid w:val="00EA2752"/>
    <w:rsid w:val="00EE3C11"/>
    <w:rsid w:val="00F24CF3"/>
    <w:rsid w:val="00F93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7B27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52"/>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EA2752"/>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2752"/>
    <w:pPr>
      <w:tabs>
        <w:tab w:val="center" w:pos="4536"/>
        <w:tab w:val="right" w:pos="9072"/>
      </w:tabs>
    </w:pPr>
  </w:style>
  <w:style w:type="character" w:customStyle="1" w:styleId="FooterChar">
    <w:name w:val="Footer Char"/>
    <w:basedOn w:val="DefaultParagraphFont"/>
    <w:link w:val="Footer"/>
    <w:rsid w:val="00EA2752"/>
    <w:rPr>
      <w:rFonts w:ascii="Times New Roman" w:eastAsia="Times New Roman" w:hAnsi="Times New Roman" w:cs="Times New Roman"/>
      <w:sz w:val="24"/>
      <w:szCs w:val="24"/>
      <w:lang w:val="cs-CZ" w:eastAsia="cs-CZ"/>
    </w:rPr>
  </w:style>
  <w:style w:type="character" w:styleId="PageNumber">
    <w:name w:val="page number"/>
    <w:basedOn w:val="DefaultParagraphFont"/>
    <w:rsid w:val="00EA2752"/>
  </w:style>
  <w:style w:type="paragraph" w:styleId="Header">
    <w:name w:val="header"/>
    <w:basedOn w:val="Normal"/>
    <w:link w:val="HeaderChar"/>
    <w:uiPriority w:val="99"/>
    <w:unhideWhenUsed/>
    <w:rsid w:val="00EA2752"/>
    <w:pPr>
      <w:tabs>
        <w:tab w:val="center" w:pos="4680"/>
        <w:tab w:val="right" w:pos="9360"/>
      </w:tabs>
    </w:pPr>
  </w:style>
  <w:style w:type="character" w:customStyle="1" w:styleId="HeaderChar">
    <w:name w:val="Header Char"/>
    <w:basedOn w:val="DefaultParagraphFont"/>
    <w:link w:val="Header"/>
    <w:uiPriority w:val="99"/>
    <w:rsid w:val="00EA2752"/>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EA2752"/>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EA275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752"/>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EA2752"/>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A2752"/>
    <w:pPr>
      <w:tabs>
        <w:tab w:val="center" w:pos="4536"/>
        <w:tab w:val="right" w:pos="9072"/>
      </w:tabs>
    </w:pPr>
  </w:style>
  <w:style w:type="character" w:customStyle="1" w:styleId="FooterChar">
    <w:name w:val="Footer Char"/>
    <w:basedOn w:val="DefaultParagraphFont"/>
    <w:link w:val="Footer"/>
    <w:rsid w:val="00EA2752"/>
    <w:rPr>
      <w:rFonts w:ascii="Times New Roman" w:eastAsia="Times New Roman" w:hAnsi="Times New Roman" w:cs="Times New Roman"/>
      <w:sz w:val="24"/>
      <w:szCs w:val="24"/>
      <w:lang w:val="cs-CZ" w:eastAsia="cs-CZ"/>
    </w:rPr>
  </w:style>
  <w:style w:type="character" w:styleId="PageNumber">
    <w:name w:val="page number"/>
    <w:basedOn w:val="DefaultParagraphFont"/>
    <w:rsid w:val="00EA2752"/>
  </w:style>
  <w:style w:type="paragraph" w:styleId="Header">
    <w:name w:val="header"/>
    <w:basedOn w:val="Normal"/>
    <w:link w:val="HeaderChar"/>
    <w:uiPriority w:val="99"/>
    <w:unhideWhenUsed/>
    <w:rsid w:val="00EA2752"/>
    <w:pPr>
      <w:tabs>
        <w:tab w:val="center" w:pos="4680"/>
        <w:tab w:val="right" w:pos="9360"/>
      </w:tabs>
    </w:pPr>
  </w:style>
  <w:style w:type="character" w:customStyle="1" w:styleId="HeaderChar">
    <w:name w:val="Header Char"/>
    <w:basedOn w:val="DefaultParagraphFont"/>
    <w:link w:val="Header"/>
    <w:uiPriority w:val="99"/>
    <w:rsid w:val="00EA2752"/>
    <w:rPr>
      <w:rFonts w:ascii="Times New Roman" w:eastAsia="Times New Roman" w:hAnsi="Times New Roman" w:cs="Times New Roman"/>
      <w:sz w:val="24"/>
      <w:szCs w:val="24"/>
      <w:lang w:val="cs-CZ" w:eastAsia="cs-CZ"/>
    </w:rPr>
  </w:style>
  <w:style w:type="character" w:customStyle="1" w:styleId="Heading4Char">
    <w:name w:val="Heading 4 Char"/>
    <w:basedOn w:val="DefaultParagraphFont"/>
    <w:link w:val="Heading4"/>
    <w:rsid w:val="00EA2752"/>
    <w:rPr>
      <w:rFonts w:ascii="Times New Roman" w:eastAsia="Times New Roman" w:hAnsi="Times New Roman" w:cs="Times New Roman"/>
      <w:b/>
      <w:bCs/>
      <w:caps/>
      <w:sz w:val="34"/>
      <w:szCs w:val="24"/>
      <w:lang w:val="cs-CZ" w:eastAsia="cs-CZ"/>
    </w:rPr>
  </w:style>
  <w:style w:type="character" w:styleId="Hyperlink">
    <w:name w:val="Hyperlink"/>
    <w:basedOn w:val="DefaultParagraphFont"/>
    <w:uiPriority w:val="99"/>
    <w:unhideWhenUsed/>
    <w:rsid w:val="00EA27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cathlica.cz"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2484</Words>
  <Characters>14162</Characters>
  <Application>Microsoft Office Word</Application>
  <DocSecurity>0</DocSecurity>
  <Lines>118</Lines>
  <Paragraphs>33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2023-03-22T07:39:00Z</dcterms:created>
  <dcterms:modified xsi:type="dcterms:W3CDTF">2023-03-22T07:39:00Z</dcterms:modified>
</cp:coreProperties>
</file>