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198" w:rsidRPr="00233198" w:rsidRDefault="00233198" w:rsidP="00233198">
      <w:pPr>
        <w:spacing w:after="0" w:line="240" w:lineRule="auto"/>
        <w:rPr>
          <w:rFonts w:ascii="Verdana" w:eastAsia="Times New Roman" w:hAnsi="Verdana" w:cs="Times New Roman"/>
          <w:b/>
          <w:color w:val="660033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F422A51" wp14:editId="085E5719">
            <wp:simplePos x="0" y="0"/>
            <wp:positionH relativeFrom="column">
              <wp:posOffset>4577715</wp:posOffset>
            </wp:positionH>
            <wp:positionV relativeFrom="paragraph">
              <wp:posOffset>123190</wp:posOffset>
            </wp:positionV>
            <wp:extent cx="1475740" cy="2237740"/>
            <wp:effectExtent l="0" t="0" r="0" b="0"/>
            <wp:wrapSquare wrapText="bothSides"/>
            <wp:docPr id="1" name="Picture 1" descr="http://catholica.cz/images/56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atholica.cz/images/569-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740" cy="223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3198">
        <w:rPr>
          <w:rFonts w:ascii="Verdana" w:eastAsia="Times New Roman" w:hAnsi="Verdana" w:cs="Helvetica"/>
          <w:b/>
          <w:color w:val="660033"/>
          <w:sz w:val="32"/>
          <w:szCs w:val="32"/>
        </w:rPr>
        <w:t>blah. Konrád Confalonieri de Placenta</w:t>
      </w:r>
    </w:p>
    <w:p w:rsidR="00233198" w:rsidRDefault="00233198" w:rsidP="00233198">
      <w:pPr>
        <w:spacing w:after="100" w:afterAutospacing="1" w:line="240" w:lineRule="auto"/>
        <w:rPr>
          <w:rFonts w:ascii="Helvetica" w:eastAsia="Times New Roman" w:hAnsi="Helvetica" w:cs="Helvetica"/>
          <w:color w:val="660033"/>
          <w:sz w:val="24"/>
          <w:szCs w:val="24"/>
        </w:rPr>
      </w:pPr>
      <w:r w:rsidRPr="00233198">
        <w:rPr>
          <w:rFonts w:ascii="Helvetica" w:eastAsia="Times New Roman" w:hAnsi="Helvetica" w:cs="Helvetica"/>
          <w:color w:val="660033"/>
          <w:sz w:val="24"/>
          <w:szCs w:val="24"/>
        </w:rPr>
        <w:t>Conradus Confalonieri de Placentia</w:t>
      </w:r>
    </w:p>
    <w:p w:rsidR="00233198" w:rsidRPr="00233198" w:rsidRDefault="00233198" w:rsidP="00233198">
      <w:pPr>
        <w:spacing w:after="100" w:afterAutospacing="1" w:line="240" w:lineRule="auto"/>
        <w:rPr>
          <w:rFonts w:ascii="Helvetica" w:eastAsia="Times New Roman" w:hAnsi="Helvetica" w:cs="Helvetica"/>
          <w:b/>
          <w:color w:val="FF0000"/>
          <w:sz w:val="24"/>
          <w:szCs w:val="24"/>
          <w:lang w:val="cs-CZ"/>
        </w:rPr>
      </w:pPr>
      <w:r>
        <w:rPr>
          <w:rFonts w:ascii="Helvetica" w:eastAsia="Times New Roman" w:hAnsi="Helvetica" w:cs="Helvetica"/>
          <w:b/>
          <w:color w:val="FF0000"/>
          <w:sz w:val="24"/>
          <w:szCs w:val="24"/>
          <w:lang w:val="cs-CZ"/>
        </w:rPr>
        <w:t xml:space="preserve">Zpracoval: Jan Chlumský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0"/>
        <w:gridCol w:w="5589"/>
      </w:tblGrid>
      <w:tr w:rsidR="00233198" w:rsidRPr="00233198" w:rsidTr="00233198">
        <w:tc>
          <w:tcPr>
            <w:tcW w:w="0" w:type="auto"/>
            <w:gridSpan w:val="2"/>
            <w:tcBorders>
              <w:bottom w:val="single" w:sz="6" w:space="0" w:color="E1E1E1"/>
            </w:tcBorders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  <w:hideMark/>
          </w:tcPr>
          <w:p w:rsidR="00233198" w:rsidRPr="00233198" w:rsidRDefault="00233198" w:rsidP="00233198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</w:rPr>
            </w:pPr>
            <w:r w:rsidRPr="00233198">
              <w:rPr>
                <w:rFonts w:ascii="Helvetica" w:eastAsia="Times New Roman" w:hAnsi="Helvetica" w:cs="Helvetica"/>
                <w:color w:val="222222"/>
                <w:sz w:val="24"/>
                <w:szCs w:val="24"/>
              </w:rPr>
              <w:t>19. února, připomínka</w:t>
            </w:r>
          </w:p>
        </w:tc>
      </w:tr>
      <w:tr w:rsidR="00233198" w:rsidRPr="00233198" w:rsidTr="00233198">
        <w:tc>
          <w:tcPr>
            <w:tcW w:w="0" w:type="auto"/>
            <w:tcBorders>
              <w:bottom w:val="single" w:sz="6" w:space="0" w:color="E1E1E1"/>
            </w:tcBorders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  <w:hideMark/>
          </w:tcPr>
          <w:p w:rsidR="00233198" w:rsidRPr="00233198" w:rsidRDefault="00233198" w:rsidP="00233198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</w:rPr>
            </w:pPr>
            <w:r w:rsidRPr="00233198">
              <w:rPr>
                <w:rFonts w:ascii="Helvetica" w:eastAsia="Times New Roman" w:hAnsi="Helvetica" w:cs="Helvetica"/>
                <w:b/>
                <w:bCs/>
                <w:color w:val="222222"/>
                <w:sz w:val="24"/>
                <w:szCs w:val="24"/>
              </w:rPr>
              <w:t>Postavení:</w:t>
            </w:r>
          </w:p>
        </w:tc>
        <w:tc>
          <w:tcPr>
            <w:tcW w:w="0" w:type="auto"/>
            <w:tcBorders>
              <w:bottom w:val="single" w:sz="6" w:space="0" w:color="E1E1E1"/>
            </w:tcBorders>
            <w:tcMar>
              <w:top w:w="180" w:type="dxa"/>
              <w:left w:w="225" w:type="dxa"/>
              <w:bottom w:w="180" w:type="dxa"/>
              <w:right w:w="0" w:type="dxa"/>
            </w:tcMar>
            <w:vAlign w:val="center"/>
            <w:hideMark/>
          </w:tcPr>
          <w:p w:rsidR="00233198" w:rsidRPr="00233198" w:rsidRDefault="00233198" w:rsidP="00233198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</w:rPr>
            </w:pPr>
            <w:r w:rsidRPr="00233198">
              <w:rPr>
                <w:rFonts w:ascii="Helvetica" w:eastAsia="Times New Roman" w:hAnsi="Helvetica" w:cs="Helvetica"/>
                <w:color w:val="222222"/>
                <w:sz w:val="24"/>
                <w:szCs w:val="24"/>
              </w:rPr>
              <w:t>poustevník TOR</w:t>
            </w:r>
          </w:p>
        </w:tc>
      </w:tr>
      <w:tr w:rsidR="00233198" w:rsidRPr="00233198" w:rsidTr="00233198">
        <w:tc>
          <w:tcPr>
            <w:tcW w:w="0" w:type="auto"/>
            <w:tcBorders>
              <w:bottom w:val="single" w:sz="6" w:space="0" w:color="E1E1E1"/>
            </w:tcBorders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  <w:hideMark/>
          </w:tcPr>
          <w:p w:rsidR="00233198" w:rsidRPr="00233198" w:rsidRDefault="00233198" w:rsidP="00233198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</w:rPr>
            </w:pPr>
            <w:r w:rsidRPr="00233198">
              <w:rPr>
                <w:rFonts w:ascii="Helvetica" w:eastAsia="Times New Roman" w:hAnsi="Helvetica" w:cs="Helvetica"/>
                <w:b/>
                <w:bCs/>
                <w:color w:val="222222"/>
                <w:sz w:val="24"/>
                <w:szCs w:val="24"/>
              </w:rPr>
              <w:t>Úmrtí:</w:t>
            </w:r>
          </w:p>
        </w:tc>
        <w:tc>
          <w:tcPr>
            <w:tcW w:w="5000" w:type="pct"/>
            <w:tcBorders>
              <w:bottom w:val="single" w:sz="6" w:space="0" w:color="E1E1E1"/>
            </w:tcBorders>
            <w:tcMar>
              <w:top w:w="180" w:type="dxa"/>
              <w:left w:w="225" w:type="dxa"/>
              <w:bottom w:w="180" w:type="dxa"/>
              <w:right w:w="0" w:type="dxa"/>
            </w:tcMar>
            <w:vAlign w:val="center"/>
            <w:hideMark/>
          </w:tcPr>
          <w:p w:rsidR="00233198" w:rsidRPr="00233198" w:rsidRDefault="00233198" w:rsidP="00233198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</w:rPr>
            </w:pPr>
            <w:r w:rsidRPr="00233198">
              <w:rPr>
                <w:rFonts w:ascii="Helvetica" w:eastAsia="Times New Roman" w:hAnsi="Helvetica" w:cs="Helvetica"/>
                <w:color w:val="222222"/>
                <w:sz w:val="24"/>
                <w:szCs w:val="24"/>
              </w:rPr>
              <w:t>1351</w:t>
            </w:r>
          </w:p>
        </w:tc>
      </w:tr>
    </w:tbl>
    <w:p w:rsidR="00233198" w:rsidRPr="00233198" w:rsidRDefault="00233198" w:rsidP="00233198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233198">
        <w:rPr>
          <w:rFonts w:ascii="Helvetica" w:eastAsia="Times New Roman" w:hAnsi="Helvetica" w:cs="Helvetica"/>
          <w:color w:val="222222"/>
          <w:sz w:val="24"/>
          <w:szCs w:val="24"/>
        </w:rPr>
        <w:t>ŽIVOTOPIS</w:t>
      </w:r>
    </w:p>
    <w:p w:rsidR="00233198" w:rsidRPr="00233198" w:rsidRDefault="00233198" w:rsidP="002331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3198">
        <w:rPr>
          <w:rFonts w:ascii="Helvetica" w:eastAsia="Times New Roman" w:hAnsi="Helvetica" w:cs="Helvetica"/>
          <w:color w:val="222222"/>
          <w:sz w:val="24"/>
          <w:szCs w:val="24"/>
        </w:rPr>
        <w:t>Narodil se asi roku 1290 v Piecenze. Oženil se a po nešťastném lovu, při kterém zapálil les, se s manželkou rozešel. Ona šla do kláštera a on jako františkánský terciář šel poustevničit k Val di Noto na Sicílii..</w:t>
      </w:r>
    </w:p>
    <w:p w:rsidR="00233198" w:rsidRPr="00233198" w:rsidRDefault="00233198" w:rsidP="00233198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233198">
        <w:rPr>
          <w:rFonts w:ascii="Helvetica" w:eastAsia="Times New Roman" w:hAnsi="Helvetica" w:cs="Helvetica"/>
          <w:color w:val="222222"/>
          <w:sz w:val="24"/>
          <w:szCs w:val="24"/>
        </w:rPr>
        <w:t>ŽIVOTOPIS PRO MEDITACI</w:t>
      </w:r>
    </w:p>
    <w:p w:rsidR="00233198" w:rsidRPr="00233198" w:rsidRDefault="00233198" w:rsidP="00233198">
      <w:pPr>
        <w:spacing w:before="100" w:beforeAutospacing="1" w:after="100" w:afterAutospacing="1" w:line="240" w:lineRule="auto"/>
        <w:outlineLvl w:val="1"/>
        <w:rPr>
          <w:rFonts w:ascii="Helvetica" w:eastAsia="Times New Roman" w:hAnsi="Helvetica" w:cs="Helvetica"/>
          <w:color w:val="222222"/>
          <w:sz w:val="36"/>
          <w:szCs w:val="36"/>
        </w:rPr>
      </w:pPr>
      <w:r w:rsidRPr="00233198">
        <w:rPr>
          <w:rFonts w:ascii="Helvetica" w:eastAsia="Times New Roman" w:hAnsi="Helvetica" w:cs="Helvetica"/>
          <w:color w:val="222222"/>
          <w:sz w:val="36"/>
          <w:szCs w:val="36"/>
        </w:rPr>
        <w:t>OD MARNOSTI KE CTI</w:t>
      </w:r>
    </w:p>
    <w:p w:rsidR="00233198" w:rsidRPr="00233198" w:rsidRDefault="00233198" w:rsidP="00233198">
      <w:pPr>
        <w:spacing w:after="100" w:afterAutospacing="1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233198">
        <w:rPr>
          <w:rFonts w:ascii="Helvetica" w:eastAsia="Times New Roman" w:hAnsi="Helvetica" w:cs="Helvetica"/>
          <w:color w:val="222222"/>
          <w:sz w:val="24"/>
          <w:szCs w:val="24"/>
        </w:rPr>
        <w:t>Po rodičích zdědil velké bohatství, oženil se s věřící dívkou Eufrosinou a stal se velmi váženým občanem. Užíval si pozemských statků a radostí tohoto světa v hlučných zábavách. Byl také náruživým lovcem a jednou na čekané se dopustil neuváženého činu. Z dlouhé chvíle zapálil křoví, aby vyplašil zvěř. Stočil se však vítr a pomocí suché trávy se vznítil celý les. Když si Konrád s hrůzou uvědomil, co způsobil, utekl nepozorován domů. Zatím se k hořícímu lesu seběhli lidé a na cestě od lesa chytili chudého člověka s otýpkou klestí. Ten se stal hlavním podezřelým ze žhářství. Při pozdějším útrpném vyšetřování na skřipci podlehl, nepravdivě se přiznal a měl být popraven.</w:t>
      </w:r>
    </w:p>
    <w:p w:rsidR="00233198" w:rsidRPr="00233198" w:rsidRDefault="00233198" w:rsidP="00233198">
      <w:pPr>
        <w:spacing w:after="100" w:afterAutospacing="1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233198">
        <w:rPr>
          <w:rFonts w:ascii="Helvetica" w:eastAsia="Times New Roman" w:hAnsi="Helvetica" w:cs="Helvetica"/>
          <w:color w:val="222222"/>
          <w:sz w:val="24"/>
          <w:szCs w:val="24"/>
        </w:rPr>
        <w:t>Váženého Konráda zatím trápily výčitky svědomí, že se ze zbabělosti hned nepřiznal, a také představy, jak bude před ostatními vypadat, když nechal místo sebe trpět chudáka. Jeho dobré vlastnosti nakonec zvítězily a šel chudáka osvobodit svým čestným přiznáním. Protože byl bohatý, mohl celou škodu nahradit z poloviny svého jmění a ze druhé poloviny dál pohodlně žít. Šel však do sebe a uvažoval o nestálosti a marnosti všech pozemských věcí. Zhoubný požár v lese jakoby strávil i jeho náruživosti a vášně. Na svět se začal dívat novým pohledem pomocí Božího Ducha. Rozhodl se odpoutat od celé své minulosti a u zbožné Eufrosiny našel souhlas k oboustrannému zasvěcení se Bohu.</w:t>
      </w:r>
    </w:p>
    <w:p w:rsidR="00233198" w:rsidRPr="00233198" w:rsidRDefault="00233198" w:rsidP="00233198">
      <w:pPr>
        <w:spacing w:after="100" w:afterAutospacing="1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233198">
        <w:rPr>
          <w:rFonts w:ascii="Helvetica" w:eastAsia="Times New Roman" w:hAnsi="Helvetica" w:cs="Helvetica"/>
          <w:color w:val="222222"/>
          <w:sz w:val="24"/>
          <w:szCs w:val="24"/>
        </w:rPr>
        <w:t xml:space="preserve">Eufrosina vstoupila do kláštera klarisek a Konrád odešel do Říma a vstoupil do třetího řádu sv. Františka. Další jeho cesta vedla na Sicílii, aby tam v odloučenosti od vlasti a </w:t>
      </w:r>
      <w:r w:rsidRPr="00233198">
        <w:rPr>
          <w:rFonts w:ascii="Helvetica" w:eastAsia="Times New Roman" w:hAnsi="Helvetica" w:cs="Helvetica"/>
          <w:color w:val="222222"/>
          <w:sz w:val="24"/>
          <w:szCs w:val="24"/>
        </w:rPr>
        <w:lastRenderedPageBreak/>
        <w:t>všech poct prožíval život v kajícnosti. Jeho obrácení bylo dokonalé, nikoliv ale snadné. Za duchovního vůdce si zvolil zbožného starce z Noto a pak se usadil poblíž města na lesnatém pahorku, kde si zbudoval poustevnu. Musel překonat mnohá zklamání, četná pokušení a vícero duchovních bojů, než uvykl samotě. Chudá strava, kterou les poskytoval, tvrdé lůžko na holé zemi, to bylo něco jiného, než na co bylo tělo zvyklé. S modlitbou a vytrvalým úsilím vydržel na započaté cestě po 40 let. V okolním kraji získal důvěru a věřící jej chodili prosit o modlitbu a pomoc. Od Boha obdržel dar zázračného uzdravování i předvídání budoucnosti. Ve vážnosti ho měl i biskup v blízkých Syrakusách, který jej nazýval přítelem.</w:t>
      </w:r>
    </w:p>
    <w:p w:rsidR="00233198" w:rsidRPr="00233198" w:rsidRDefault="00233198" w:rsidP="00233198">
      <w:pPr>
        <w:spacing w:after="100" w:afterAutospacing="1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233198">
        <w:rPr>
          <w:rFonts w:ascii="Helvetica" w:eastAsia="Times New Roman" w:hAnsi="Helvetica" w:cs="Helvetica"/>
          <w:color w:val="222222"/>
          <w:sz w:val="24"/>
          <w:szCs w:val="24"/>
        </w:rPr>
        <w:t>Při poslední návštěvě města, za účelem přijetí svátostí, požádal zpovědníka, aby ho třetího dne navštívil. Ten jej pak našel umírajícího a na kolenou. Jeho ostatky jsou dodnes uloženy ve stříbrné rakvi v chrámu sv. Mikuláše v Noto, kde byl pohřben.</w:t>
      </w:r>
    </w:p>
    <w:p w:rsidR="00233198" w:rsidRPr="00233198" w:rsidRDefault="00233198" w:rsidP="00233198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233198">
        <w:rPr>
          <w:rFonts w:ascii="Helvetica" w:eastAsia="Times New Roman" w:hAnsi="Helvetica" w:cs="Helvetica"/>
          <w:color w:val="222222"/>
          <w:sz w:val="24"/>
          <w:szCs w:val="24"/>
        </w:rPr>
        <w:t>PŘEDSEVZETÍ, MODLITBA</w:t>
      </w:r>
    </w:p>
    <w:p w:rsidR="00233198" w:rsidRPr="00233198" w:rsidRDefault="00233198" w:rsidP="002331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3198">
        <w:rPr>
          <w:rFonts w:ascii="Helvetica" w:eastAsia="Times New Roman" w:hAnsi="Helvetica" w:cs="Helvetica"/>
          <w:color w:val="222222"/>
          <w:sz w:val="24"/>
          <w:szCs w:val="24"/>
        </w:rPr>
        <w:t>Blahoslavený Konrád Confalonieri nás vede k úvaze o světské marnosti. Jeho obrácení mu přineslo neskonalý užitek pro věčnost. Obrácení však představuje trvalé úsilí, proto jsme k němu stále znovu vybízeni. Předsevzetím může být modlitba za ně a půst – třeba od zbytečného mluvení, aby se o něm snadněji uvažovalo.</w:t>
      </w:r>
    </w:p>
    <w:p w:rsidR="00233198" w:rsidRPr="00233198" w:rsidRDefault="00233198" w:rsidP="00233198">
      <w:pPr>
        <w:spacing w:after="100" w:afterAutospacing="1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233198">
        <w:rPr>
          <w:rFonts w:ascii="Helvetica" w:eastAsia="Times New Roman" w:hAnsi="Helvetica" w:cs="Helvetica"/>
          <w:color w:val="222222"/>
          <w:sz w:val="24"/>
          <w:szCs w:val="24"/>
        </w:rPr>
        <w:t>Bože, Tys vedl blahoslaveného Konráda k poustevnickému životu, aby Ti tam sloužil postem a modlitbou; na jeho přímluvu pomáhej i nám, ať dovedeme ovládnout sami sebe, abychom vytrvali v Tvé službě a nadevšechno Tě milovali. Skrze Tvého Syna Ježíše Krista, našeho Pána, neboť on s Tebou v jednotě Ducha svatého žije a kraluje po všechny věky věků. Amen</w:t>
      </w:r>
    </w:p>
    <w:p w:rsidR="00985012" w:rsidRDefault="00233198" w:rsidP="00233198">
      <w:pPr>
        <w:spacing w:after="100" w:afterAutospacing="1" w:line="240" w:lineRule="auto"/>
        <w:rPr>
          <w:rFonts w:ascii="Helvetica" w:eastAsia="Times New Roman" w:hAnsi="Helvetica" w:cs="Helvetica"/>
          <w:i/>
          <w:iCs/>
          <w:color w:val="222222"/>
          <w:sz w:val="24"/>
          <w:szCs w:val="24"/>
        </w:rPr>
      </w:pPr>
      <w:r w:rsidRPr="00233198">
        <w:rPr>
          <w:rFonts w:ascii="Helvetica" w:eastAsia="Times New Roman" w:hAnsi="Helvetica" w:cs="Helvetica"/>
          <w:i/>
          <w:iCs/>
          <w:color w:val="222222"/>
          <w:sz w:val="24"/>
          <w:szCs w:val="24"/>
        </w:rPr>
        <w:t>(na podkladě závěrečné modlitby breviáře)</w:t>
      </w:r>
    </w:p>
    <w:p w:rsidR="00985012" w:rsidRPr="00985012" w:rsidRDefault="00985012" w:rsidP="00233198">
      <w:pPr>
        <w:spacing w:after="100" w:afterAutospacing="1" w:line="240" w:lineRule="auto"/>
        <w:rPr>
          <w:rFonts w:ascii="Helvetica" w:eastAsia="Times New Roman" w:hAnsi="Helvetica" w:cs="Helvetica"/>
          <w:b/>
          <w:i/>
          <w:iCs/>
          <w:color w:val="660033"/>
          <w:sz w:val="24"/>
          <w:szCs w:val="24"/>
          <w:lang w:val="cs-CZ"/>
        </w:rPr>
      </w:pPr>
      <w:r>
        <w:rPr>
          <w:rFonts w:ascii="Helvetica" w:eastAsia="Times New Roman" w:hAnsi="Helvetica" w:cs="Helvetica"/>
          <w:b/>
          <w:i/>
          <w:iCs/>
          <w:color w:val="660033"/>
          <w:sz w:val="24"/>
          <w:szCs w:val="24"/>
        </w:rPr>
        <w:t xml:space="preserve">Se </w:t>
      </w:r>
      <w:r>
        <w:rPr>
          <w:rFonts w:ascii="Helvetica" w:eastAsia="Times New Roman" w:hAnsi="Helvetica" w:cs="Helvetica"/>
          <w:b/>
          <w:i/>
          <w:iCs/>
          <w:color w:val="660033"/>
          <w:sz w:val="24"/>
          <w:szCs w:val="24"/>
          <w:lang w:val="cs-CZ"/>
        </w:rPr>
        <w:t xml:space="preserve">schválením autora stránek </w:t>
      </w:r>
      <w:hyperlink r:id="rId8" w:history="1">
        <w:r w:rsidRPr="00491353">
          <w:rPr>
            <w:rStyle w:val="Hyperlink"/>
            <w:rFonts w:ascii="Helvetica" w:eastAsia="Times New Roman" w:hAnsi="Helvetica" w:cs="Helvetica"/>
            <w:b/>
            <w:i/>
            <w:iCs/>
            <w:sz w:val="24"/>
            <w:szCs w:val="24"/>
            <w:lang w:val="cs-CZ"/>
          </w:rPr>
          <w:t>www.cathlolica.cz</w:t>
        </w:r>
      </w:hyperlink>
      <w:r>
        <w:rPr>
          <w:rFonts w:ascii="Helvetica" w:eastAsia="Times New Roman" w:hAnsi="Helvetica" w:cs="Helvetica"/>
          <w:b/>
          <w:i/>
          <w:iCs/>
          <w:color w:val="660033"/>
          <w:sz w:val="24"/>
          <w:szCs w:val="24"/>
          <w:lang w:val="cs-CZ"/>
        </w:rPr>
        <w:t xml:space="preserve"> připravil k tisku, Iosif Fickl </w:t>
      </w:r>
      <w:bookmarkStart w:id="0" w:name="_GoBack"/>
      <w:bookmarkEnd w:id="0"/>
    </w:p>
    <w:p w:rsidR="000838C2" w:rsidRDefault="000838C2"/>
    <w:sectPr w:rsidR="000838C2"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6C6" w:rsidRDefault="00C966C6" w:rsidP="00233198">
      <w:pPr>
        <w:spacing w:after="0" w:line="240" w:lineRule="auto"/>
      </w:pPr>
      <w:r>
        <w:separator/>
      </w:r>
    </w:p>
  </w:endnote>
  <w:endnote w:type="continuationSeparator" w:id="0">
    <w:p w:rsidR="00C966C6" w:rsidRDefault="00C966C6" w:rsidP="00233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658312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33198" w:rsidRDefault="0023319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501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33198" w:rsidRDefault="0023319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6C6" w:rsidRDefault="00C966C6" w:rsidP="00233198">
      <w:pPr>
        <w:spacing w:after="0" w:line="240" w:lineRule="auto"/>
      </w:pPr>
      <w:r>
        <w:separator/>
      </w:r>
    </w:p>
  </w:footnote>
  <w:footnote w:type="continuationSeparator" w:id="0">
    <w:p w:rsidR="00C966C6" w:rsidRDefault="00C966C6" w:rsidP="002331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198"/>
    <w:rsid w:val="000838C2"/>
    <w:rsid w:val="00233198"/>
    <w:rsid w:val="00640A9F"/>
    <w:rsid w:val="00985012"/>
    <w:rsid w:val="00C9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331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3319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dpis">
    <w:name w:val="nadpis"/>
    <w:basedOn w:val="DefaultParagraphFont"/>
    <w:rsid w:val="00233198"/>
  </w:style>
  <w:style w:type="paragraph" w:styleId="NormalWeb">
    <w:name w:val="Normal (Web)"/>
    <w:basedOn w:val="Normal"/>
    <w:uiPriority w:val="99"/>
    <w:semiHidden/>
    <w:unhideWhenUsed/>
    <w:rsid w:val="00233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dnadpis">
    <w:name w:val="podnadpis"/>
    <w:basedOn w:val="Normal"/>
    <w:rsid w:val="00233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233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19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331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3198"/>
  </w:style>
  <w:style w:type="paragraph" w:styleId="Footer">
    <w:name w:val="footer"/>
    <w:basedOn w:val="Normal"/>
    <w:link w:val="FooterChar"/>
    <w:uiPriority w:val="99"/>
    <w:unhideWhenUsed/>
    <w:rsid w:val="002331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3198"/>
  </w:style>
  <w:style w:type="character" w:styleId="Hyperlink">
    <w:name w:val="Hyperlink"/>
    <w:basedOn w:val="DefaultParagraphFont"/>
    <w:uiPriority w:val="99"/>
    <w:unhideWhenUsed/>
    <w:rsid w:val="009850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331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3319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dpis">
    <w:name w:val="nadpis"/>
    <w:basedOn w:val="DefaultParagraphFont"/>
    <w:rsid w:val="00233198"/>
  </w:style>
  <w:style w:type="paragraph" w:styleId="NormalWeb">
    <w:name w:val="Normal (Web)"/>
    <w:basedOn w:val="Normal"/>
    <w:uiPriority w:val="99"/>
    <w:semiHidden/>
    <w:unhideWhenUsed/>
    <w:rsid w:val="00233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dnadpis">
    <w:name w:val="podnadpis"/>
    <w:basedOn w:val="Normal"/>
    <w:rsid w:val="00233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233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19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331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3198"/>
  </w:style>
  <w:style w:type="paragraph" w:styleId="Footer">
    <w:name w:val="footer"/>
    <w:basedOn w:val="Normal"/>
    <w:link w:val="FooterChar"/>
    <w:uiPriority w:val="99"/>
    <w:unhideWhenUsed/>
    <w:rsid w:val="002331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3198"/>
  </w:style>
  <w:style w:type="character" w:styleId="Hyperlink">
    <w:name w:val="Hyperlink"/>
    <w:basedOn w:val="DefaultParagraphFont"/>
    <w:uiPriority w:val="99"/>
    <w:unhideWhenUsed/>
    <w:rsid w:val="009850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05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thlolica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2</cp:revision>
  <dcterms:created xsi:type="dcterms:W3CDTF">2023-02-10T14:12:00Z</dcterms:created>
  <dcterms:modified xsi:type="dcterms:W3CDTF">2023-02-11T11:01:00Z</dcterms:modified>
</cp:coreProperties>
</file>