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D1" w:rsidRPr="00E31CD1" w:rsidRDefault="00E31CD1" w:rsidP="00E31CD1">
      <w:pPr>
        <w:spacing w:after="0" w:line="240" w:lineRule="auto"/>
        <w:rPr>
          <w:rFonts w:ascii="Verdana" w:eastAsia="Times New Roman" w:hAnsi="Verdana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72D7E9" wp14:editId="77D1DA63">
            <wp:simplePos x="0" y="0"/>
            <wp:positionH relativeFrom="column">
              <wp:posOffset>2895600</wp:posOffset>
            </wp:positionH>
            <wp:positionV relativeFrom="paragraph">
              <wp:posOffset>36195</wp:posOffset>
            </wp:positionV>
            <wp:extent cx="3023870" cy="2120265"/>
            <wp:effectExtent l="0" t="0" r="508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E31CD1">
        <w:rPr>
          <w:rFonts w:ascii="Verdana" w:eastAsia="Times New Roman" w:hAnsi="Verdana" w:cs="Helvetica"/>
          <w:b/>
          <w:color w:val="6A0028"/>
          <w:sz w:val="32"/>
          <w:szCs w:val="32"/>
        </w:rPr>
        <w:t>sv</w:t>
      </w:r>
      <w:proofErr w:type="spellEnd"/>
      <w:proofErr w:type="gramEnd"/>
      <w:r w:rsidRPr="00E31CD1">
        <w:rPr>
          <w:rFonts w:ascii="Verdana" w:eastAsia="Times New Roman" w:hAnsi="Verdana" w:cs="Helvetica"/>
          <w:b/>
          <w:color w:val="6A0028"/>
          <w:sz w:val="32"/>
          <w:szCs w:val="32"/>
        </w:rPr>
        <w:t xml:space="preserve">. </w:t>
      </w:r>
      <w:proofErr w:type="spellStart"/>
      <w:r w:rsidRPr="00E31CD1">
        <w:rPr>
          <w:rFonts w:ascii="Verdana" w:eastAsia="Times New Roman" w:hAnsi="Verdana" w:cs="Helvetica"/>
          <w:b/>
          <w:color w:val="6A0028"/>
          <w:sz w:val="32"/>
          <w:szCs w:val="32"/>
        </w:rPr>
        <w:t>Pavel</w:t>
      </w:r>
      <w:proofErr w:type="spellEnd"/>
      <w:r w:rsidRPr="00E31CD1">
        <w:rPr>
          <w:rFonts w:ascii="Verdana" w:eastAsia="Times New Roman" w:hAnsi="Verdana" w:cs="Helvetica"/>
          <w:b/>
          <w:color w:val="6A0028"/>
          <w:sz w:val="32"/>
          <w:szCs w:val="32"/>
        </w:rPr>
        <w:t xml:space="preserve"> Miki a </w:t>
      </w:r>
      <w:proofErr w:type="spellStart"/>
      <w:r w:rsidRPr="00E31CD1">
        <w:rPr>
          <w:rFonts w:ascii="Verdana" w:eastAsia="Times New Roman" w:hAnsi="Verdana" w:cs="Helvetica"/>
          <w:b/>
          <w:color w:val="6A0028"/>
          <w:sz w:val="32"/>
          <w:szCs w:val="32"/>
        </w:rPr>
        <w:t>druhové</w:t>
      </w:r>
      <w:proofErr w:type="spellEnd"/>
    </w:p>
    <w:p w:rsidR="00E31CD1" w:rsidRDefault="00E31CD1" w:rsidP="00E31CD1">
      <w:pPr>
        <w:spacing w:after="100" w:afterAutospacing="1" w:line="240" w:lineRule="auto"/>
        <w:rPr>
          <w:rFonts w:ascii="Helvetica" w:eastAsia="Times New Roman" w:hAnsi="Helvetica" w:cs="Helvetica"/>
          <w:color w:val="660033"/>
          <w:sz w:val="24"/>
          <w:szCs w:val="24"/>
        </w:rPr>
      </w:pPr>
      <w:r w:rsidRPr="00E31CD1">
        <w:rPr>
          <w:rFonts w:ascii="Helvetica" w:eastAsia="Times New Roman" w:hAnsi="Helvetica" w:cs="Helvetica"/>
          <w:color w:val="660033"/>
          <w:sz w:val="24"/>
          <w:szCs w:val="24"/>
        </w:rPr>
        <w:t xml:space="preserve">Paulus Miki </w:t>
      </w:r>
      <w:proofErr w:type="gramStart"/>
      <w:r w:rsidRPr="00E31CD1">
        <w:rPr>
          <w:rFonts w:ascii="Helvetica" w:eastAsia="Times New Roman" w:hAnsi="Helvetica" w:cs="Helvetica"/>
          <w:color w:val="660033"/>
          <w:sz w:val="24"/>
          <w:szCs w:val="24"/>
        </w:rPr>
        <w:t>et</w:t>
      </w:r>
      <w:proofErr w:type="gramEnd"/>
      <w:r w:rsidRPr="00E31CD1">
        <w:rPr>
          <w:rFonts w:ascii="Helvetica" w:eastAsia="Times New Roman" w:hAnsi="Helvetica" w:cs="Helvetica"/>
          <w:color w:val="660033"/>
          <w:sz w:val="24"/>
          <w:szCs w:val="24"/>
        </w:rPr>
        <w:t xml:space="preserve"> XXV </w:t>
      </w:r>
      <w:proofErr w:type="spellStart"/>
      <w:r w:rsidRPr="00E31CD1">
        <w:rPr>
          <w:rFonts w:ascii="Helvetica" w:eastAsia="Times New Roman" w:hAnsi="Helvetica" w:cs="Helvetica"/>
          <w:color w:val="660033"/>
          <w:sz w:val="24"/>
          <w:szCs w:val="24"/>
        </w:rPr>
        <w:t>socii</w:t>
      </w:r>
      <w:proofErr w:type="spellEnd"/>
    </w:p>
    <w:p w:rsidR="00DE1819" w:rsidRPr="00DE1819" w:rsidRDefault="00DE1819" w:rsidP="00E31CD1">
      <w:pPr>
        <w:spacing w:after="100" w:afterAutospacing="1" w:line="240" w:lineRule="auto"/>
        <w:rPr>
          <w:rFonts w:ascii="Helvetica" w:eastAsia="Times New Roman" w:hAnsi="Helvetica" w:cs="Helvetica"/>
          <w:b/>
          <w:color w:val="660033"/>
          <w:sz w:val="24"/>
          <w:szCs w:val="24"/>
        </w:rPr>
      </w:pPr>
      <w:r w:rsidRPr="00DE1819">
        <w:rPr>
          <w:rFonts w:ascii="Helvetica" w:eastAsia="Times New Roman" w:hAnsi="Helvetica" w:cs="Helvetica"/>
          <w:b/>
          <w:color w:val="FF0000"/>
          <w:sz w:val="24"/>
          <w:szCs w:val="24"/>
          <w:lang w:val="cs-CZ"/>
        </w:rPr>
        <w:t>Zpracoval: Jan Chlumský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2941"/>
      </w:tblGrid>
      <w:tr w:rsidR="00E31CD1" w:rsidRPr="00E31CD1" w:rsidTr="00E31CD1">
        <w:tc>
          <w:tcPr>
            <w:tcW w:w="0" w:type="auto"/>
            <w:gridSpan w:val="2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:rsidR="00E31CD1" w:rsidRDefault="00E31CD1" w:rsidP="00E31CD1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E31CD1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6. </w:t>
            </w:r>
            <w:proofErr w:type="spellStart"/>
            <w:r w:rsidRPr="00E31CD1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února</w:t>
            </w:r>
            <w:proofErr w:type="spellEnd"/>
            <w:r w:rsidRPr="00E31CD1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E31CD1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památka</w:t>
            </w:r>
            <w:proofErr w:type="spellEnd"/>
          </w:p>
          <w:p w:rsidR="00E31CD1" w:rsidRPr="00E31CD1" w:rsidRDefault="00E31CD1" w:rsidP="00E31CD1">
            <w:pPr>
              <w:spacing w:after="0" w:line="240" w:lineRule="auto"/>
              <w:rPr>
                <w:rFonts w:ascii="Helvetica" w:eastAsia="Times New Roman" w:hAnsi="Helvetica" w:cs="Helvetica"/>
                <w:color w:val="FF0000"/>
                <w:sz w:val="24"/>
                <w:szCs w:val="24"/>
                <w:lang w:val="cs-CZ"/>
              </w:rPr>
            </w:pPr>
          </w:p>
        </w:tc>
      </w:tr>
      <w:tr w:rsidR="00E31CD1" w:rsidRPr="00E31CD1" w:rsidTr="00E31CD1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E31CD1" w:rsidRPr="00E31CD1" w:rsidRDefault="00E31CD1" w:rsidP="00E31CD1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proofErr w:type="spellStart"/>
            <w:r w:rsidRPr="00E31CD1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</w:rPr>
              <w:t>Postavení</w:t>
            </w:r>
            <w:proofErr w:type="spellEnd"/>
            <w:r w:rsidRPr="00E31CD1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E31CD1" w:rsidRPr="00E31CD1" w:rsidRDefault="00E31CD1" w:rsidP="00E31CD1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proofErr w:type="spellStart"/>
            <w:r w:rsidRPr="00E31CD1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muče</w:t>
            </w:r>
            <w:bookmarkStart w:id="0" w:name="_GoBack"/>
            <w:bookmarkEnd w:id="0"/>
            <w:r w:rsidRPr="00E31CD1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dníci</w:t>
            </w:r>
            <w:proofErr w:type="spellEnd"/>
          </w:p>
        </w:tc>
      </w:tr>
      <w:tr w:rsidR="00E31CD1" w:rsidRPr="00E31CD1" w:rsidTr="00E31CD1">
        <w:tc>
          <w:tcPr>
            <w:tcW w:w="0" w:type="auto"/>
            <w:tcBorders>
              <w:bottom w:val="single" w:sz="6" w:space="0" w:color="E1E1E1"/>
            </w:tcBorders>
            <w:tcMar>
              <w:top w:w="180" w:type="dxa"/>
              <w:left w:w="0" w:type="dxa"/>
              <w:bottom w:w="180" w:type="dxa"/>
              <w:right w:w="225" w:type="dxa"/>
            </w:tcMar>
            <w:vAlign w:val="center"/>
            <w:hideMark/>
          </w:tcPr>
          <w:p w:rsidR="00E31CD1" w:rsidRPr="00E31CD1" w:rsidRDefault="00E31CD1" w:rsidP="00E31CD1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proofErr w:type="spellStart"/>
            <w:r w:rsidRPr="00E31CD1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</w:rPr>
              <w:t>Úmrtí</w:t>
            </w:r>
            <w:proofErr w:type="spellEnd"/>
            <w:r w:rsidRPr="00E31CD1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</w:rPr>
              <w:t>:</w:t>
            </w:r>
          </w:p>
        </w:tc>
        <w:tc>
          <w:tcPr>
            <w:tcW w:w="5000" w:type="pct"/>
            <w:tcBorders>
              <w:bottom w:val="single" w:sz="6" w:space="0" w:color="E1E1E1"/>
            </w:tcBorders>
            <w:tcMar>
              <w:top w:w="180" w:type="dxa"/>
              <w:left w:w="225" w:type="dxa"/>
              <w:bottom w:w="180" w:type="dxa"/>
              <w:right w:w="0" w:type="dxa"/>
            </w:tcMar>
            <w:vAlign w:val="center"/>
            <w:hideMark/>
          </w:tcPr>
          <w:p w:rsidR="00E31CD1" w:rsidRPr="00E31CD1" w:rsidRDefault="00E31CD1" w:rsidP="00E31CD1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 w:rsidRPr="00E31CD1"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  <w:t>1597</w:t>
            </w:r>
          </w:p>
        </w:tc>
      </w:tr>
    </w:tbl>
    <w:p w:rsidR="00E31CD1" w:rsidRPr="003835AB" w:rsidRDefault="00E31CD1" w:rsidP="00E31CD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660033"/>
          <w:sz w:val="36"/>
          <w:szCs w:val="36"/>
        </w:rPr>
      </w:pPr>
      <w:r w:rsidRPr="003835AB">
        <w:rPr>
          <w:rFonts w:ascii="Helvetica" w:eastAsia="Times New Roman" w:hAnsi="Helvetica" w:cs="Helvetica"/>
          <w:b/>
          <w:color w:val="660033"/>
          <w:sz w:val="36"/>
          <w:szCs w:val="36"/>
        </w:rPr>
        <w:t>ŽIVOTOPIS</w:t>
      </w:r>
    </w:p>
    <w:p w:rsidR="00E31CD1" w:rsidRPr="003835AB" w:rsidRDefault="00E31CD1" w:rsidP="00E31CD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Původem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Japonec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stal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prvním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jezuitou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přesvědčivým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kazatelem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zostřilo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pronásledování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katolíků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 25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dalšími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křesťany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uvězněn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Mezi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nimi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dva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chlapci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11 a 13 let.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Všichni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podrobeni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promyšlenému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ponižujícímu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mučení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které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mělo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přimět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odpadu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Nikdo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nezradil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U Nagasaki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přivázáni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kříže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probodnuti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zkříženými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oštěpy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E31CD1" w:rsidRPr="003835AB" w:rsidRDefault="003835AB" w:rsidP="00E31CD1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660033"/>
          <w:sz w:val="36"/>
          <w:szCs w:val="36"/>
        </w:rPr>
      </w:pPr>
      <w:r>
        <w:rPr>
          <w:rFonts w:ascii="Helvetica" w:eastAsia="Times New Roman" w:hAnsi="Helvetica" w:cs="Helvetica"/>
          <w:b/>
          <w:color w:val="660033"/>
          <w:sz w:val="36"/>
          <w:szCs w:val="36"/>
          <w:lang w:val="cs-CZ"/>
        </w:rPr>
        <w:t>ÚVAHY</w:t>
      </w:r>
      <w:r w:rsidR="00E31CD1" w:rsidRPr="003835AB">
        <w:rPr>
          <w:rFonts w:ascii="Helvetica" w:eastAsia="Times New Roman" w:hAnsi="Helvetica" w:cs="Helvetica"/>
          <w:b/>
          <w:color w:val="660033"/>
          <w:sz w:val="36"/>
          <w:szCs w:val="36"/>
        </w:rPr>
        <w:t xml:space="preserve"> PRO MEDITACI</w:t>
      </w:r>
    </w:p>
    <w:p w:rsidR="00E31CD1" w:rsidRPr="003835AB" w:rsidRDefault="00E31CD1" w:rsidP="00E31CD1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Helvetica"/>
          <w:b/>
          <w:color w:val="660033"/>
          <w:sz w:val="32"/>
          <w:szCs w:val="32"/>
        </w:rPr>
      </w:pPr>
      <w:r w:rsidRPr="003835AB">
        <w:rPr>
          <w:rFonts w:ascii="Verdana" w:eastAsia="Times New Roman" w:hAnsi="Verdana" w:cs="Helvetica"/>
          <w:b/>
          <w:color w:val="660033"/>
          <w:sz w:val="32"/>
          <w:szCs w:val="32"/>
        </w:rPr>
        <w:t>POPRAVA HLASATELŮ EVANGELIA</w:t>
      </w:r>
    </w:p>
    <w:p w:rsidR="00E31CD1" w:rsidRPr="003835AB" w:rsidRDefault="00E31CD1" w:rsidP="00E31CD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Narodil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Japonsku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šest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let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prvním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pokusu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hlásání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evangelia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této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zemi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pokřtěn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v 5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letech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od 11 let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vychováván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jezuity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Kolem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21 let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vstoupil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jezuitského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semináře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stal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prvním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jezuitou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zemi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Latinu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studoval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obtížemi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dobrým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znalcem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budhistických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nauk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zvyklostí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což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mu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diskusích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umožnilo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úspěšně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čelit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místním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učencům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Úspěšně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vyučoval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katechismus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se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svými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kazatelskými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schopnostmi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stal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jedním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nejvýznamnějších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misionářů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Japonsku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E31CD1" w:rsidRPr="003835AB" w:rsidRDefault="00E31CD1" w:rsidP="00E31CD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Zde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vhodné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ohlédnout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trochu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zpět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k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počátkům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křesťanství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Japonsku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Prvním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kdo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tam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donesl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evangelium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jezuitský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misionář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František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Xaverský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spolubratry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1549.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roku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1587 se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zasloužili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o 200 000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katolíků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zemi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Jejich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práce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neobešla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bez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těžkostí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ať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šlo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cestu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obtížný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jazyk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odlišnou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kulturu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nepochopení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nepřátelství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To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poslední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podporováno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budhistickými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kněžími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feudálními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pány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kteří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vším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viděli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politiku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nechávali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do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nepřátelství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vmanipulovat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Příkladem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pomluva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Španělé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lastRenderedPageBreak/>
        <w:t>Portugalci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mají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kolonialistické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zájmy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misionáři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jsou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nastrčení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agenti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Protikatolickou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náladu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snažili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rozdmýchat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Japonsku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holandští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kalvíni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E31CD1" w:rsidRPr="003835AB" w:rsidRDefault="00E31CD1" w:rsidP="00E31CD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Misionářům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japonský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císař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počátku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nakloněn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protože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viděl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respektují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kulturní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tradice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země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pomáhají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rozvíjet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Císař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Tojotomi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Hidejoši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(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zv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Taika-Samy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)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1587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však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křesťanství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zakázal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misionáře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vypověděl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Nebyl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však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příliš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důsledný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část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jezuitů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obezřetně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misijní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činnosti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pokračovala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V r. 1593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přišli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Filipín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horliví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františkáni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neznajíce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všechna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rizika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veřejně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velmi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nápadně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vystupovali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Co by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jinde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přijatelné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tam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provokativní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Zvláště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když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došlo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zvýšenému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napětí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mezi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Japonskem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Španělskem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1596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císař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začal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tvrdé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pronásledování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křesťanů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Osace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9.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12.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uvěznili</w:t>
      </w:r>
      <w:proofErr w:type="spellEnd"/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6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františkánů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3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jezuity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; 31. 12. </w:t>
      </w:r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nim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Meacu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připojili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15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aktivních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japonských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věřících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mezi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nimi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katecheti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dva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katoličtí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lékaři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dva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chlapci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Všem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mimo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jiné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uřezali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levé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ucho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spoutané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zmučené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vozili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mezi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lidmi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odstrašili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spellEnd"/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víry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rozhodnuto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jet s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nimi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do Nagasaki k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popravě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Dva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milosrdné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odvážné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věřící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kteří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jim</w:t>
      </w:r>
      <w:proofErr w:type="spellEnd"/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chtěli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ulehčit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poslední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cestě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zajali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přidali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skupině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takže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jich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popravu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jelo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26.</w:t>
      </w:r>
    </w:p>
    <w:p w:rsidR="00E31CD1" w:rsidRPr="003835AB" w:rsidRDefault="00E31CD1" w:rsidP="00E31CD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Zde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jejich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přehled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Tři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jezuité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33letý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Pavel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Miki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dva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spolubratři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kteří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složili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řádové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sliby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až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vězení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: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Jakub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Kisai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64letý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katecheta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Jan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Soan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de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Goto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19letý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novic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student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teologie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Šest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františkánů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: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Filip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de Las Casas,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František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Blanco,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František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Adaukt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Gundisalvus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García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Martin Aguirre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Petr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Blásquez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Z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ostatních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: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lékaři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František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de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Meako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Jáchym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Sakakibara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;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katecheti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Lev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Karasuma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Pavel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Suzuki;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dále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Bonaventura,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František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de la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Parilla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Gabriel, Jan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Kinuya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Kosmas Takeya,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Matěj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Pavel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Ibaraki,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Petr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Sukejiro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Tomáš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Dangi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Michael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Kozaki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syn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Tomáš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Kozaki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13letý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Antonín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11letý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Ludvík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Ibaraki.</w:t>
      </w:r>
    </w:p>
    <w:p w:rsidR="00E31CD1" w:rsidRPr="003835AB" w:rsidRDefault="00E31CD1" w:rsidP="00E31CD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Všichni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vrchu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později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nazvaném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Svatý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ukřižováni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Modlili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zpívali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ostatní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povzbuzovali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vytrvalosti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Pavel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Miki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kázání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kříže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prohlásil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: "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Jsem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pravý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Japonec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Jediný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důvod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proč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mne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zabíjejí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je v tom,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jsem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hlásal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Kristovu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nauku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děkuji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Bohu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to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umírám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...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Chci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vám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všem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ještě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jednou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říct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: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Proste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Krista,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vám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pomohl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být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šťastnými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Já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poslouchám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Krista.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Podle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příkladu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odpouštím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pronásledovatelům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...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Prosím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Boha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nad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všemi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smiloval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doufám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moje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krev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změní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úrodný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déšť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spolurodáky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."</w:t>
      </w:r>
    </w:p>
    <w:p w:rsidR="00E31CD1" w:rsidRPr="003835AB" w:rsidRDefault="00E31CD1" w:rsidP="00E31CD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Poprava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dokončena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typickým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japonským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způsobem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všichni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probodnuti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dvojím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křížícím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kopím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boků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ramenům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E31CD1" w:rsidRPr="003835AB" w:rsidRDefault="00E31CD1" w:rsidP="00E31CD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roce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1862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byli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slavnostně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kanonizováni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papežem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Piem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IX.</w:t>
      </w:r>
      <w:proofErr w:type="gramEnd"/>
    </w:p>
    <w:p w:rsidR="00E31CD1" w:rsidRPr="003835AB" w:rsidRDefault="00E31CD1" w:rsidP="00E31CD1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32"/>
          <w:szCs w:val="32"/>
        </w:rPr>
      </w:pPr>
      <w:r w:rsidRPr="003835AB">
        <w:rPr>
          <w:rFonts w:ascii="Verdana" w:eastAsia="Times New Roman" w:hAnsi="Verdana" w:cs="Helvetica"/>
          <w:b/>
          <w:color w:val="660033"/>
          <w:sz w:val="32"/>
          <w:szCs w:val="32"/>
        </w:rPr>
        <w:lastRenderedPageBreak/>
        <w:t>PŘEDSEVZETÍ, MODLITBA</w:t>
      </w:r>
    </w:p>
    <w:p w:rsidR="00E31CD1" w:rsidRPr="003835AB" w:rsidRDefault="00E31CD1" w:rsidP="00E31CD1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Dnešní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světci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posilovali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víru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druhých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čem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mohu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posilovat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já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třeba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svých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nejbližších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?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Rozhodnu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se k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něčemu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konkrétnímu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E31CD1" w:rsidRPr="003835AB" w:rsidRDefault="00E31CD1" w:rsidP="00E31CD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Bože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Tys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posiloval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japonské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mučedníky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svatého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Pavla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druhy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skrze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smrt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kříži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vešli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věčného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života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; na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jejich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přímluvu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dej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sílu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nám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abychom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svoji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víru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statečně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zachovali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až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smrti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Prosíme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o to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skrze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Tvého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Syna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Ježíše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Krista,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našeho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Pána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neboť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on s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Tebou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jednotě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Ducha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svatého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žije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kraluje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všechny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věky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věků</w:t>
      </w:r>
      <w:proofErr w:type="spell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3835AB">
        <w:rPr>
          <w:rFonts w:ascii="Verdana" w:eastAsia="Times New Roman" w:hAnsi="Verdana" w:cs="Helvetica"/>
          <w:color w:val="222222"/>
          <w:sz w:val="24"/>
          <w:szCs w:val="24"/>
        </w:rPr>
        <w:t xml:space="preserve"> Amen</w:t>
      </w:r>
    </w:p>
    <w:p w:rsidR="00E31CD1" w:rsidRPr="003835AB" w:rsidRDefault="00E31CD1" w:rsidP="00E31CD1">
      <w:pPr>
        <w:spacing w:after="100" w:afterAutospacing="1" w:line="240" w:lineRule="auto"/>
        <w:rPr>
          <w:rFonts w:ascii="Verdana" w:eastAsia="Times New Roman" w:hAnsi="Verdana" w:cs="Helvetica"/>
          <w:i/>
          <w:iCs/>
          <w:color w:val="222222"/>
          <w:sz w:val="24"/>
          <w:szCs w:val="24"/>
        </w:rPr>
      </w:pPr>
      <w:r w:rsidRPr="003835AB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(</w:t>
      </w:r>
      <w:proofErr w:type="spellStart"/>
      <w:proofErr w:type="gramStart"/>
      <w:r w:rsidRPr="003835AB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závěrečná</w:t>
      </w:r>
      <w:proofErr w:type="spellEnd"/>
      <w:proofErr w:type="gramEnd"/>
      <w:r w:rsidRPr="003835AB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modlitba</w:t>
      </w:r>
      <w:proofErr w:type="spellEnd"/>
      <w:r w:rsidRPr="003835AB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breviáře</w:t>
      </w:r>
      <w:proofErr w:type="spellEnd"/>
      <w:r w:rsidR="003835AB">
        <w:rPr>
          <w:rStyle w:val="FootnoteReference"/>
          <w:rFonts w:ascii="Verdana" w:eastAsia="Times New Roman" w:hAnsi="Verdana" w:cs="Helvetica"/>
          <w:i/>
          <w:iCs/>
          <w:color w:val="222222"/>
          <w:sz w:val="24"/>
          <w:szCs w:val="24"/>
        </w:rPr>
        <w:footnoteReference w:id="1"/>
      </w:r>
      <w:r w:rsidRPr="003835AB">
        <w:rPr>
          <w:rFonts w:ascii="Verdana" w:eastAsia="Times New Roman" w:hAnsi="Verdana" w:cs="Helvetica"/>
          <w:i/>
          <w:iCs/>
          <w:color w:val="222222"/>
          <w:sz w:val="24"/>
          <w:szCs w:val="24"/>
        </w:rPr>
        <w:t>)</w:t>
      </w:r>
    </w:p>
    <w:p w:rsidR="00E31CD1" w:rsidRPr="003835AB" w:rsidRDefault="00E31CD1" w:rsidP="00E31CD1">
      <w:pPr>
        <w:spacing w:after="100" w:afterAutospacing="1" w:line="240" w:lineRule="auto"/>
        <w:rPr>
          <w:rFonts w:ascii="Verdana" w:eastAsia="Times New Roman" w:hAnsi="Verdana" w:cs="Helvetica"/>
          <w:b/>
          <w:color w:val="943634" w:themeColor="accent2" w:themeShade="BF"/>
          <w:sz w:val="24"/>
          <w:szCs w:val="24"/>
          <w:lang w:val="cs-CZ"/>
        </w:rPr>
      </w:pPr>
      <w:r w:rsidRPr="003835AB">
        <w:rPr>
          <w:rFonts w:ascii="Verdana" w:eastAsia="Times New Roman" w:hAnsi="Verdana" w:cs="Helvetica"/>
          <w:b/>
          <w:i/>
          <w:iCs/>
          <w:color w:val="943634" w:themeColor="accent2" w:themeShade="BF"/>
          <w:sz w:val="24"/>
          <w:szCs w:val="24"/>
        </w:rPr>
        <w:t xml:space="preserve">Se </w:t>
      </w:r>
      <w:r w:rsidRPr="003835AB">
        <w:rPr>
          <w:rFonts w:ascii="Verdana" w:eastAsia="Times New Roman" w:hAnsi="Verdana" w:cs="Helvetica"/>
          <w:b/>
          <w:i/>
          <w:iCs/>
          <w:color w:val="943634" w:themeColor="accent2" w:themeShade="BF"/>
          <w:sz w:val="24"/>
          <w:szCs w:val="24"/>
          <w:lang w:val="cs-CZ"/>
        </w:rPr>
        <w:t xml:space="preserve">souhlasem autora stránek </w:t>
      </w:r>
      <w:hyperlink r:id="rId9" w:history="1">
        <w:r w:rsidRPr="003835AB">
          <w:rPr>
            <w:rStyle w:val="Hyperlink"/>
            <w:rFonts w:ascii="Verdana" w:eastAsia="Times New Roman" w:hAnsi="Verdana" w:cs="Helvetica"/>
            <w:b/>
            <w:i/>
            <w:iCs/>
            <w:color w:val="0000BF" w:themeColor="hyperlink" w:themeShade="BF"/>
            <w:sz w:val="24"/>
            <w:szCs w:val="24"/>
            <w:lang w:val="cs-CZ"/>
          </w:rPr>
          <w:t>www.catholica.cz</w:t>
        </w:r>
      </w:hyperlink>
      <w:r w:rsidRPr="003835AB">
        <w:rPr>
          <w:rFonts w:ascii="Verdana" w:eastAsia="Times New Roman" w:hAnsi="Verdana" w:cs="Helvetica"/>
          <w:b/>
          <w:i/>
          <w:iCs/>
          <w:color w:val="943634" w:themeColor="accent2" w:themeShade="BF"/>
          <w:sz w:val="24"/>
          <w:szCs w:val="24"/>
          <w:lang w:val="cs-CZ"/>
        </w:rPr>
        <w:t xml:space="preserve"> připravil tisku, </w:t>
      </w:r>
      <w:proofErr w:type="spellStart"/>
      <w:r w:rsidRPr="003835AB">
        <w:rPr>
          <w:rFonts w:ascii="Verdana" w:eastAsia="Times New Roman" w:hAnsi="Verdana" w:cs="Helvetica"/>
          <w:b/>
          <w:i/>
          <w:iCs/>
          <w:color w:val="943634" w:themeColor="accent2" w:themeShade="BF"/>
          <w:sz w:val="24"/>
          <w:szCs w:val="24"/>
          <w:lang w:val="cs-CZ"/>
        </w:rPr>
        <w:t>Iosif</w:t>
      </w:r>
      <w:proofErr w:type="spellEnd"/>
      <w:r w:rsidRPr="003835AB">
        <w:rPr>
          <w:rFonts w:ascii="Verdana" w:eastAsia="Times New Roman" w:hAnsi="Verdana" w:cs="Helvetica"/>
          <w:b/>
          <w:i/>
          <w:iCs/>
          <w:color w:val="943634" w:themeColor="accent2" w:themeShade="BF"/>
          <w:sz w:val="24"/>
          <w:szCs w:val="24"/>
          <w:lang w:val="cs-CZ"/>
        </w:rPr>
        <w:t xml:space="preserve"> </w:t>
      </w:r>
      <w:proofErr w:type="spellStart"/>
      <w:r w:rsidRPr="003835AB">
        <w:rPr>
          <w:rFonts w:ascii="Verdana" w:eastAsia="Times New Roman" w:hAnsi="Verdana" w:cs="Helvetica"/>
          <w:b/>
          <w:i/>
          <w:iCs/>
          <w:color w:val="943634" w:themeColor="accent2" w:themeShade="BF"/>
          <w:sz w:val="24"/>
          <w:szCs w:val="24"/>
          <w:lang w:val="cs-CZ"/>
        </w:rPr>
        <w:t>Fickl</w:t>
      </w:r>
      <w:proofErr w:type="spellEnd"/>
      <w:r w:rsidRPr="003835AB">
        <w:rPr>
          <w:rFonts w:ascii="Verdana" w:eastAsia="Times New Roman" w:hAnsi="Verdana" w:cs="Helvetica"/>
          <w:b/>
          <w:i/>
          <w:iCs/>
          <w:color w:val="943634" w:themeColor="accent2" w:themeShade="BF"/>
          <w:sz w:val="24"/>
          <w:szCs w:val="24"/>
          <w:lang w:val="cs-CZ"/>
        </w:rPr>
        <w:t xml:space="preserve"> </w:t>
      </w:r>
    </w:p>
    <w:p w:rsidR="00355F7A" w:rsidRDefault="00355F7A"/>
    <w:sectPr w:rsidR="00355F7A" w:rsidSect="003835AB">
      <w:footerReference w:type="default" r:id="rId10"/>
      <w:pgSz w:w="12240" w:h="15840"/>
      <w:pgMar w:top="1440" w:right="1608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23" w:rsidRDefault="005F5823" w:rsidP="003835AB">
      <w:pPr>
        <w:spacing w:after="0" w:line="240" w:lineRule="auto"/>
      </w:pPr>
      <w:r>
        <w:separator/>
      </w:r>
    </w:p>
  </w:endnote>
  <w:endnote w:type="continuationSeparator" w:id="0">
    <w:p w:rsidR="005F5823" w:rsidRDefault="005F5823" w:rsidP="0038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195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1819" w:rsidRDefault="00DE18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1819" w:rsidRDefault="00DE18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23" w:rsidRDefault="005F5823" w:rsidP="003835AB">
      <w:pPr>
        <w:spacing w:after="0" w:line="240" w:lineRule="auto"/>
      </w:pPr>
      <w:r>
        <w:separator/>
      </w:r>
    </w:p>
  </w:footnote>
  <w:footnote w:type="continuationSeparator" w:id="0">
    <w:p w:rsidR="005F5823" w:rsidRDefault="005F5823" w:rsidP="003835AB">
      <w:pPr>
        <w:spacing w:after="0" w:line="240" w:lineRule="auto"/>
      </w:pPr>
      <w:r>
        <w:continuationSeparator/>
      </w:r>
    </w:p>
  </w:footnote>
  <w:footnote w:id="1">
    <w:p w:rsidR="003835AB" w:rsidRPr="00DB2ECC" w:rsidRDefault="003835AB" w:rsidP="003835AB">
      <w:pPr>
        <w:pStyle w:val="NoSpacing"/>
        <w:rPr>
          <w:rFonts w:ascii="Verdana" w:hAnsi="Verdana"/>
          <w:b/>
          <w:sz w:val="24"/>
          <w:szCs w:val="24"/>
          <w:lang w:val="cs-CZ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835AB">
        <w:rPr>
          <w:rFonts w:ascii="Verdana" w:hAnsi="Verdana" w:cs="Arial"/>
          <w:bCs/>
          <w:color w:val="000000" w:themeColor="text1"/>
          <w:sz w:val="20"/>
          <w:szCs w:val="20"/>
        </w:rPr>
        <w:t>Breviář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3835AB">
        <w:rPr>
          <w:rFonts w:ascii="Verdana" w:hAnsi="Verdana"/>
          <w:color w:val="000000" w:themeColor="text1"/>
          <w:sz w:val="20"/>
          <w:szCs w:val="20"/>
        </w:rPr>
        <w:fldChar w:fldCharType="begin"/>
      </w:r>
      <w:r w:rsidRPr="003835AB">
        <w:rPr>
          <w:rFonts w:ascii="Verdana" w:hAnsi="Verdana"/>
          <w:color w:val="000000" w:themeColor="text1"/>
          <w:sz w:val="20"/>
          <w:szCs w:val="20"/>
        </w:rPr>
        <w:instrText xml:space="preserve"> HYPERLINK "https://cs.wikipedia.org/wiki/Latina" \o "Latina" </w:instrText>
      </w:r>
      <w:r w:rsidRPr="003835AB">
        <w:rPr>
          <w:rFonts w:ascii="Verdana" w:hAnsi="Verdana"/>
          <w:color w:val="000000" w:themeColor="text1"/>
          <w:sz w:val="20"/>
          <w:szCs w:val="20"/>
        </w:rPr>
        <w:fldChar w:fldCharType="separate"/>
      </w:r>
      <w:r w:rsidRPr="003835AB">
        <w:rPr>
          <w:rStyle w:val="Hyperlink"/>
          <w:rFonts w:ascii="Verdana" w:hAnsi="Verdana" w:cs="Arial"/>
          <w:color w:val="000000" w:themeColor="text1"/>
          <w:sz w:val="20"/>
          <w:szCs w:val="20"/>
        </w:rPr>
        <w:t>latinsky</w:t>
      </w:r>
      <w:proofErr w:type="spellEnd"/>
      <w:r w:rsidRPr="003835AB">
        <w:rPr>
          <w:rFonts w:ascii="Verdana" w:hAnsi="Verdana"/>
          <w:color w:val="000000" w:themeColor="text1"/>
          <w:sz w:val="20"/>
          <w:szCs w:val="20"/>
        </w:rPr>
        <w:fldChar w:fldCharType="end"/>
      </w:r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835AB">
        <w:rPr>
          <w:rFonts w:ascii="Verdana" w:hAnsi="Verdana" w:cs="Arial"/>
          <w:i/>
          <w:iCs/>
          <w:color w:val="000000" w:themeColor="text1"/>
          <w:sz w:val="20"/>
          <w:szCs w:val="20"/>
        </w:rPr>
        <w:t>breviarium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3835AB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liturgická</w:t>
        </w:r>
        <w:proofErr w:type="spellEnd"/>
        <w:r w:rsidRPr="003835AB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3835AB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kniha</w:t>
        </w:r>
        <w:proofErr w:type="spellEnd"/>
      </w:hyperlink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užívaná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3835AB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západní</w:t>
        </w:r>
        <w:proofErr w:type="spellEnd"/>
        <w:r w:rsidRPr="003835AB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3835AB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církvi</w:t>
        </w:r>
        <w:proofErr w:type="spellEnd"/>
      </w:hyperlink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která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obsahuje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veškeré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3835AB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texty</w:t>
        </w:r>
        <w:proofErr w:type="spellEnd"/>
      </w:hyperlink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potřebné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k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soukromé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individuální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)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modlitbě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3835AB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denní</w:t>
        </w:r>
        <w:proofErr w:type="spellEnd"/>
        <w:r w:rsidRPr="003835AB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3835AB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modlitby</w:t>
        </w:r>
        <w:proofErr w:type="spellEnd"/>
        <w:r w:rsidRPr="003835AB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3835AB">
          <w:rPr>
            <w:rStyle w:val="Hyperlink"/>
            <w:rFonts w:ascii="Verdana" w:hAnsi="Verdana" w:cs="Arial"/>
            <w:color w:val="000000" w:themeColor="text1"/>
            <w:sz w:val="20"/>
            <w:szCs w:val="20"/>
          </w:rPr>
          <w:t>církve</w:t>
        </w:r>
        <w:proofErr w:type="spellEnd"/>
      </w:hyperlink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Bývá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vydáván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ve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více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svazcích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.</w:t>
      </w:r>
      <w:proofErr w:type="gram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Kniha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se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skládá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z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žalmů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úryvků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biblických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knih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vybraných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textů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svatých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hymnů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a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křesťanských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modliteb</w:t>
      </w:r>
      <w:proofErr w:type="spellEnd"/>
      <w:r w:rsidRPr="003835AB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.</w:t>
      </w:r>
      <w:proofErr w:type="gramEnd"/>
    </w:p>
    <w:p w:rsidR="003835AB" w:rsidRPr="003835AB" w:rsidRDefault="003835AB">
      <w:pPr>
        <w:pStyle w:val="FootnoteText"/>
        <w:rPr>
          <w:lang w:val="cs-CZ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D1"/>
    <w:rsid w:val="00093A06"/>
    <w:rsid w:val="00355F7A"/>
    <w:rsid w:val="003835AB"/>
    <w:rsid w:val="005F5823"/>
    <w:rsid w:val="00DE1819"/>
    <w:rsid w:val="00E3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1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1C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E31CD1"/>
  </w:style>
  <w:style w:type="paragraph" w:styleId="NormalWeb">
    <w:name w:val="Normal (Web)"/>
    <w:basedOn w:val="Normal"/>
    <w:uiPriority w:val="99"/>
    <w:semiHidden/>
    <w:unhideWhenUsed/>
    <w:rsid w:val="00E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E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E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1CD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35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5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5AB"/>
    <w:rPr>
      <w:vertAlign w:val="superscript"/>
    </w:rPr>
  </w:style>
  <w:style w:type="paragraph" w:styleId="NoSpacing">
    <w:name w:val="No Spacing"/>
    <w:uiPriority w:val="1"/>
    <w:qFormat/>
    <w:rsid w:val="003835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819"/>
  </w:style>
  <w:style w:type="paragraph" w:styleId="Footer">
    <w:name w:val="footer"/>
    <w:basedOn w:val="Normal"/>
    <w:link w:val="FooterChar"/>
    <w:uiPriority w:val="99"/>
    <w:unhideWhenUsed/>
    <w:rsid w:val="00DE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1C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1C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">
    <w:name w:val="nadpis"/>
    <w:basedOn w:val="DefaultParagraphFont"/>
    <w:rsid w:val="00E31CD1"/>
  </w:style>
  <w:style w:type="paragraph" w:styleId="NormalWeb">
    <w:name w:val="Normal (Web)"/>
    <w:basedOn w:val="Normal"/>
    <w:uiPriority w:val="99"/>
    <w:semiHidden/>
    <w:unhideWhenUsed/>
    <w:rsid w:val="00E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nadpis">
    <w:name w:val="podnadpis"/>
    <w:basedOn w:val="Normal"/>
    <w:rsid w:val="00E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E3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C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1CD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35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5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5AB"/>
    <w:rPr>
      <w:vertAlign w:val="superscript"/>
    </w:rPr>
  </w:style>
  <w:style w:type="paragraph" w:styleId="NoSpacing">
    <w:name w:val="No Spacing"/>
    <w:uiPriority w:val="1"/>
    <w:qFormat/>
    <w:rsid w:val="003835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819"/>
  </w:style>
  <w:style w:type="paragraph" w:styleId="Footer">
    <w:name w:val="footer"/>
    <w:basedOn w:val="Normal"/>
    <w:link w:val="FooterChar"/>
    <w:uiPriority w:val="99"/>
    <w:unhideWhenUsed/>
    <w:rsid w:val="00DE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93F7-050A-48D2-B4F4-E6568E8B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5</cp:revision>
  <cp:lastPrinted>2023-01-31T08:36:00Z</cp:lastPrinted>
  <dcterms:created xsi:type="dcterms:W3CDTF">2023-01-26T11:46:00Z</dcterms:created>
  <dcterms:modified xsi:type="dcterms:W3CDTF">2023-01-31T08:37:00Z</dcterms:modified>
</cp:coreProperties>
</file>