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C" w:rsidRDefault="00967739" w:rsidP="00863C5C">
      <w:pPr>
        <w:ind w:left="-142"/>
      </w:pPr>
      <w:r>
        <w:rPr>
          <w:noProof/>
          <w:lang w:val="en-US"/>
        </w:rPr>
        <w:drawing>
          <wp:anchor distT="0" distB="0" distL="114300" distR="114300" simplePos="0" relativeHeight="251660288" behindDoc="0" locked="0" layoutInCell="1" allowOverlap="1" wp14:anchorId="42C323AA" wp14:editId="533C0C05">
            <wp:simplePos x="0" y="0"/>
            <wp:positionH relativeFrom="column">
              <wp:posOffset>2418080</wp:posOffset>
            </wp:positionH>
            <wp:positionV relativeFrom="paragraph">
              <wp:posOffset>1857375</wp:posOffset>
            </wp:positionV>
            <wp:extent cx="4896000" cy="6449645"/>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6000" cy="644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59F5A3D7" wp14:editId="3F9B456C">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863C5C">
        <w:tab/>
      </w:r>
      <w:r w:rsidR="00863C5C">
        <w:tab/>
      </w:r>
      <w:r w:rsidR="00863C5C">
        <w:tab/>
      </w:r>
      <w:r w:rsidR="00863C5C">
        <w:tab/>
      </w:r>
      <w:r w:rsidR="00863C5C">
        <w:tab/>
      </w:r>
    </w:p>
    <w:p w:rsidR="000B62DE" w:rsidRDefault="00785841" w:rsidP="000B62DE">
      <w:pPr>
        <w:ind w:left="-142"/>
        <w:rPr>
          <w:rFonts w:ascii="Verdana" w:hAnsi="Verdana"/>
          <w:b/>
        </w:rPr>
      </w:pPr>
      <w:r w:rsidRPr="00863C5C">
        <w:rPr>
          <w:rFonts w:ascii="Verdana" w:hAnsi="Verdana"/>
          <w:b/>
        </w:rPr>
        <w:t>Nr.</w:t>
      </w:r>
      <w:r w:rsidR="00B30C5A" w:rsidRPr="00863C5C">
        <w:rPr>
          <w:rFonts w:ascii="Verdana" w:hAnsi="Verdana"/>
          <w:b/>
        </w:rPr>
        <w:t xml:space="preserve"> </w:t>
      </w:r>
      <w:r w:rsidR="00356C67">
        <w:rPr>
          <w:rFonts w:ascii="Verdana" w:hAnsi="Verdana"/>
          <w:b/>
        </w:rPr>
        <w:t>6/2023 din 05.</w:t>
      </w:r>
      <w:bookmarkStart w:id="0" w:name="_GoBack"/>
      <w:bookmarkEnd w:id="0"/>
      <w:r w:rsidR="00967739">
        <w:rPr>
          <w:rFonts w:ascii="Verdana" w:hAnsi="Verdana"/>
          <w:b/>
        </w:rPr>
        <w:t>02.2023</w:t>
      </w:r>
    </w:p>
    <w:p w:rsidR="00967739" w:rsidRDefault="00967739" w:rsidP="000B62DE">
      <w:pPr>
        <w:ind w:left="-142"/>
        <w:rPr>
          <w:rFonts w:ascii="Verdana" w:hAnsi="Verdana"/>
          <w:b/>
        </w:rPr>
      </w:pPr>
    </w:p>
    <w:p w:rsidR="00967739" w:rsidRDefault="00967739" w:rsidP="00967739">
      <w:pPr>
        <w:ind w:left="-142"/>
        <w:rPr>
          <w:rFonts w:ascii="Verdana" w:hAnsi="Verdana"/>
          <w:b/>
          <w:lang w:val="ro-RO"/>
        </w:rPr>
      </w:pPr>
      <w:r>
        <w:rPr>
          <w:rFonts w:ascii="Verdana" w:hAnsi="Verdana"/>
          <w:b/>
          <w:lang w:val="ro-RO"/>
        </w:rPr>
        <w:t xml:space="preserve">Din cuprins: </w:t>
      </w: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r>
        <w:rPr>
          <w:rFonts w:ascii="Verdana" w:hAnsi="Verdana"/>
          <w:b/>
          <w:lang w:val="ro-RO"/>
        </w:rPr>
        <w:t>Misiune importantă</w:t>
      </w:r>
    </w:p>
    <w:p w:rsidR="00AD4D8B" w:rsidRDefault="00967739" w:rsidP="00AD4D8B">
      <w:pPr>
        <w:ind w:left="-142"/>
        <w:rPr>
          <w:rFonts w:ascii="Verdana" w:hAnsi="Verdana"/>
          <w:b/>
          <w:lang w:val="ro-RO"/>
        </w:rPr>
      </w:pPr>
      <w:r>
        <w:rPr>
          <w:rFonts w:ascii="Verdana" w:hAnsi="Verdana"/>
          <w:b/>
          <w:lang w:val="ro-RO"/>
        </w:rPr>
        <w:t>Pag. 2</w:t>
      </w:r>
    </w:p>
    <w:p w:rsidR="00AD4D8B" w:rsidRDefault="00AD4D8B" w:rsidP="00AD4D8B">
      <w:pPr>
        <w:ind w:left="-142"/>
        <w:rPr>
          <w:rFonts w:ascii="Verdana" w:hAnsi="Verdana"/>
          <w:b/>
          <w:lang w:val="ro-RO"/>
        </w:rPr>
      </w:pPr>
    </w:p>
    <w:p w:rsidR="00AD4D8B" w:rsidRPr="009053DD" w:rsidRDefault="00AD4D8B" w:rsidP="00AD4D8B">
      <w:pPr>
        <w:ind w:left="-142"/>
        <w:rPr>
          <w:rFonts w:ascii="Verdana" w:hAnsi="Verdana"/>
          <w:b/>
          <w:lang w:val="ro-RO"/>
        </w:rPr>
      </w:pPr>
      <w:r w:rsidRPr="009053DD">
        <w:rPr>
          <w:rFonts w:ascii="Verdana" w:hAnsi="Verdana"/>
          <w:b/>
          <w:lang w:val="ro-RO"/>
        </w:rPr>
        <w:t>Porunca a opta</w:t>
      </w:r>
    </w:p>
    <w:p w:rsidR="00AD4D8B" w:rsidRDefault="00AD4D8B" w:rsidP="00AD4D8B">
      <w:pPr>
        <w:ind w:left="-142"/>
        <w:rPr>
          <w:rFonts w:ascii="Verdana" w:hAnsi="Verdana"/>
          <w:b/>
          <w:lang w:val="ro-RO"/>
        </w:rPr>
      </w:pPr>
      <w:r w:rsidRPr="009053DD">
        <w:rPr>
          <w:rFonts w:ascii="Verdana" w:hAnsi="Verdana"/>
          <w:b/>
          <w:lang w:val="ro-RO"/>
        </w:rPr>
        <w:t>Nu vei minţii</w:t>
      </w:r>
    </w:p>
    <w:p w:rsidR="00AD4D8B" w:rsidRDefault="00AD4D8B" w:rsidP="00AD4D8B">
      <w:pPr>
        <w:ind w:left="-142"/>
        <w:rPr>
          <w:rFonts w:ascii="Verdana" w:hAnsi="Verdana"/>
          <w:b/>
          <w:lang w:val="ro-RO"/>
        </w:rPr>
      </w:pPr>
      <w:r>
        <w:rPr>
          <w:rFonts w:ascii="Verdana" w:hAnsi="Verdana"/>
          <w:b/>
          <w:lang w:val="ro-RO"/>
        </w:rPr>
        <w:t>Pag.  3</w:t>
      </w:r>
    </w:p>
    <w:p w:rsidR="00967739" w:rsidRDefault="00967739" w:rsidP="00967739">
      <w:pPr>
        <w:ind w:left="-142"/>
        <w:rPr>
          <w:rFonts w:ascii="Verdana" w:hAnsi="Verdana"/>
          <w:b/>
          <w:lang w:val="ro-RO"/>
        </w:rPr>
      </w:pPr>
    </w:p>
    <w:p w:rsidR="00967739" w:rsidRDefault="00AD4D8B" w:rsidP="00967739">
      <w:pPr>
        <w:ind w:left="-142"/>
        <w:rPr>
          <w:rFonts w:ascii="Verdana" w:hAnsi="Verdana"/>
          <w:b/>
          <w:lang w:val="ro-RO"/>
        </w:rPr>
      </w:pPr>
      <w:r>
        <w:rPr>
          <w:rFonts w:ascii="Verdana" w:hAnsi="Verdana"/>
          <w:b/>
          <w:lang w:val="ro-RO"/>
        </w:rPr>
        <w:t>Toate fortărețele a</w:t>
      </w:r>
      <w:r w:rsidR="00DB1F66">
        <w:rPr>
          <w:rFonts w:ascii="Verdana" w:hAnsi="Verdana"/>
          <w:b/>
          <w:lang w:val="ro-RO"/>
        </w:rPr>
        <w:t>u</w:t>
      </w:r>
      <w:r>
        <w:rPr>
          <w:rFonts w:ascii="Verdana" w:hAnsi="Verdana"/>
          <w:b/>
          <w:lang w:val="ro-RO"/>
        </w:rPr>
        <w:t xml:space="preserve"> căzut</w:t>
      </w:r>
    </w:p>
    <w:p w:rsidR="00AD4D8B" w:rsidRDefault="00AD4D8B" w:rsidP="00967739">
      <w:pPr>
        <w:ind w:left="-142"/>
        <w:rPr>
          <w:rFonts w:ascii="Verdana" w:hAnsi="Verdana"/>
          <w:b/>
          <w:lang w:val="ro-RO"/>
        </w:rPr>
      </w:pPr>
      <w:r>
        <w:rPr>
          <w:rFonts w:ascii="Verdana" w:hAnsi="Verdana"/>
          <w:b/>
          <w:lang w:val="ro-RO"/>
        </w:rPr>
        <w:t>Pag.  5</w:t>
      </w:r>
    </w:p>
    <w:p w:rsidR="00AD4D8B" w:rsidRDefault="00AD4D8B" w:rsidP="00967739">
      <w:pPr>
        <w:ind w:left="-142"/>
        <w:rPr>
          <w:rFonts w:ascii="Verdana" w:hAnsi="Verdana"/>
          <w:b/>
          <w:lang w:val="ro-RO"/>
        </w:rPr>
      </w:pPr>
    </w:p>
    <w:p w:rsidR="00AD4D8B" w:rsidRDefault="00AD4D8B" w:rsidP="00967739">
      <w:pPr>
        <w:ind w:left="-142"/>
        <w:rPr>
          <w:rFonts w:ascii="Verdana" w:hAnsi="Verdana"/>
          <w:b/>
          <w:lang w:val="ro-RO"/>
        </w:rPr>
      </w:pPr>
      <w:r>
        <w:rPr>
          <w:rFonts w:ascii="Verdana" w:hAnsi="Verdana"/>
          <w:b/>
          <w:lang w:val="ro-RO"/>
        </w:rPr>
        <w:t xml:space="preserve">A doua posibilitate </w:t>
      </w:r>
    </w:p>
    <w:p w:rsidR="00AD4D8B" w:rsidRDefault="00AD4D8B" w:rsidP="00967739">
      <w:pPr>
        <w:ind w:left="-142"/>
        <w:rPr>
          <w:rFonts w:ascii="Verdana" w:hAnsi="Verdana"/>
          <w:b/>
          <w:lang w:val="ro-RO"/>
        </w:rPr>
      </w:pPr>
      <w:r>
        <w:rPr>
          <w:rFonts w:ascii="Verdana" w:hAnsi="Verdana"/>
          <w:b/>
          <w:lang w:val="ro-RO"/>
        </w:rPr>
        <w:t>Pag.  6</w:t>
      </w:r>
    </w:p>
    <w:p w:rsidR="00AD4D8B" w:rsidRDefault="00AD4D8B" w:rsidP="00967739">
      <w:pPr>
        <w:ind w:left="-142"/>
        <w:rPr>
          <w:rFonts w:ascii="Verdana" w:hAnsi="Verdana"/>
          <w:b/>
          <w:lang w:val="ro-RO"/>
        </w:rPr>
      </w:pPr>
    </w:p>
    <w:p w:rsidR="00AD4D8B" w:rsidRDefault="00AD4D8B" w:rsidP="00967739">
      <w:pPr>
        <w:ind w:left="-142"/>
        <w:rPr>
          <w:rFonts w:ascii="Verdana" w:hAnsi="Verdana"/>
          <w:b/>
          <w:lang w:val="ro-RO"/>
        </w:rPr>
      </w:pPr>
      <w:r>
        <w:rPr>
          <w:rFonts w:ascii="Verdana" w:hAnsi="Verdana"/>
          <w:b/>
          <w:lang w:val="ro-RO"/>
        </w:rPr>
        <w:t>A treia posibilitate</w:t>
      </w:r>
    </w:p>
    <w:p w:rsidR="00AD4D8B" w:rsidRDefault="00AD4D8B" w:rsidP="00967739">
      <w:pPr>
        <w:ind w:left="-142"/>
        <w:rPr>
          <w:rFonts w:ascii="Verdana" w:hAnsi="Verdana"/>
          <w:b/>
          <w:lang w:val="ro-RO"/>
        </w:rPr>
      </w:pPr>
      <w:r>
        <w:rPr>
          <w:rFonts w:ascii="Verdana" w:hAnsi="Verdana"/>
          <w:b/>
          <w:lang w:val="ro-RO"/>
        </w:rPr>
        <w:t>Pag.  6</w:t>
      </w:r>
    </w:p>
    <w:p w:rsidR="00AD4D8B" w:rsidRDefault="00AD4D8B" w:rsidP="00967739">
      <w:pPr>
        <w:ind w:left="-142"/>
        <w:rPr>
          <w:rFonts w:ascii="Verdana" w:hAnsi="Verdana"/>
          <w:b/>
          <w:lang w:val="ro-RO"/>
        </w:rPr>
      </w:pPr>
    </w:p>
    <w:p w:rsidR="00AD4D8B" w:rsidRDefault="00594DCC" w:rsidP="00967739">
      <w:pPr>
        <w:ind w:left="-142"/>
        <w:rPr>
          <w:rFonts w:ascii="Verdana" w:hAnsi="Verdana"/>
          <w:b/>
          <w:lang w:val="ro-RO"/>
        </w:rPr>
      </w:pPr>
      <w:r>
        <w:rPr>
          <w:rFonts w:ascii="Verdana" w:hAnsi="Verdana"/>
          <w:b/>
          <w:lang w:val="ro-RO"/>
        </w:rPr>
        <w:t>Voalul sacramental</w:t>
      </w:r>
    </w:p>
    <w:p w:rsidR="00594DCC" w:rsidRDefault="00594DCC" w:rsidP="00967739">
      <w:pPr>
        <w:ind w:left="-142"/>
        <w:rPr>
          <w:rFonts w:ascii="Verdana" w:hAnsi="Verdana"/>
          <w:b/>
          <w:lang w:val="ro-RO"/>
        </w:rPr>
      </w:pPr>
      <w:r>
        <w:rPr>
          <w:rFonts w:ascii="Verdana" w:hAnsi="Verdana"/>
          <w:b/>
          <w:lang w:val="ro-RO"/>
        </w:rPr>
        <w:t>Pag.  7</w:t>
      </w: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ind w:left="-142"/>
        <w:rPr>
          <w:rFonts w:ascii="Verdana" w:hAnsi="Verdana"/>
          <w:b/>
          <w:lang w:val="ro-RO"/>
        </w:rPr>
      </w:pPr>
    </w:p>
    <w:p w:rsidR="00967739" w:rsidRDefault="00967739" w:rsidP="00967739">
      <w:pPr>
        <w:pStyle w:val="NoSpacing"/>
        <w:jc w:val="both"/>
        <w:rPr>
          <w:rFonts w:ascii="Verdana" w:hAnsi="Verdana"/>
          <w:b/>
          <w:lang w:val="ro-RO"/>
        </w:rPr>
      </w:pPr>
      <w:r>
        <w:rPr>
          <w:rFonts w:ascii="Verdana" w:hAnsi="Verdana"/>
          <w:b/>
          <w:lang w:val="ro-RO"/>
        </w:rPr>
        <w:lastRenderedPageBreak/>
        <w:t>Misiune importantă</w:t>
      </w:r>
    </w:p>
    <w:p w:rsidR="00967739" w:rsidRDefault="00967739" w:rsidP="00967739">
      <w:pPr>
        <w:pStyle w:val="NoSpacing"/>
        <w:jc w:val="both"/>
        <w:rPr>
          <w:rFonts w:ascii="Verdana" w:hAnsi="Verdana"/>
          <w:b/>
          <w:i/>
          <w:lang w:val="ro-RO"/>
        </w:rPr>
      </w:pPr>
      <w:r>
        <w:rPr>
          <w:rFonts w:ascii="Verdana" w:hAnsi="Verdana"/>
          <w:b/>
          <w:i/>
          <w:lang w:val="ro-RO"/>
        </w:rPr>
        <w:t>Duminica 5  de peste an ciclul – A</w:t>
      </w:r>
    </w:p>
    <w:p w:rsidR="00967739" w:rsidRDefault="00967739" w:rsidP="00967739">
      <w:pPr>
        <w:pStyle w:val="NoSpacing"/>
        <w:jc w:val="both"/>
        <w:rPr>
          <w:rFonts w:ascii="Verdana" w:hAnsi="Verdana"/>
          <w:b/>
          <w:lang w:val="ro-RO"/>
        </w:rPr>
      </w:pPr>
    </w:p>
    <w:p w:rsidR="00967739" w:rsidRDefault="00967739" w:rsidP="00967739">
      <w:pPr>
        <w:pStyle w:val="NoSpacing"/>
        <w:ind w:firstLine="284"/>
        <w:jc w:val="both"/>
        <w:rPr>
          <w:rFonts w:ascii="Verdana" w:hAnsi="Verdana"/>
          <w:b/>
          <w:lang w:val="ro-RO"/>
        </w:rPr>
      </w:pPr>
      <w:r>
        <w:rPr>
          <w:rFonts w:ascii="Verdana" w:hAnsi="Verdana"/>
          <w:b/>
          <w:lang w:val="ro-RO"/>
        </w:rPr>
        <w:t>Lumina voastră să lumineze.</w:t>
      </w:r>
    </w:p>
    <w:p w:rsidR="00967739" w:rsidRDefault="00967739" w:rsidP="00967739">
      <w:pPr>
        <w:pStyle w:val="NoSpacing"/>
        <w:ind w:firstLine="284"/>
        <w:jc w:val="both"/>
        <w:rPr>
          <w:rFonts w:ascii="Verdana" w:hAnsi="Verdana"/>
          <w:lang w:val="ro-RO"/>
        </w:rPr>
      </w:pPr>
      <w:r>
        <w:rPr>
          <w:rFonts w:ascii="Verdana" w:hAnsi="Verdana"/>
          <w:lang w:val="ro-RO"/>
        </w:rPr>
        <w:t>Întoarce-te pe muntele Fericirilor. Domnul continuă în declarația programată despre împărăția sa care se apropie. Roagă-l pe Duhul Sfânt, să-ți de harul să cunoști, că prezența ta de</w:t>
      </w:r>
      <w:r w:rsidR="005A2334">
        <w:rPr>
          <w:rFonts w:ascii="Verdana" w:hAnsi="Verdana"/>
          <w:lang w:val="ro-RO"/>
        </w:rPr>
        <w:t>a</w:t>
      </w:r>
      <w:r>
        <w:rPr>
          <w:rFonts w:ascii="Verdana" w:hAnsi="Verdana"/>
          <w:lang w:val="ro-RO"/>
        </w:rPr>
        <w:t xml:space="preserve"> astăzi printre primii ucenici este pentru tine</w:t>
      </w:r>
      <w:r w:rsidR="005A2334">
        <w:rPr>
          <w:rFonts w:ascii="Verdana" w:hAnsi="Verdana"/>
          <w:lang w:val="ro-RO"/>
        </w:rPr>
        <w:t>,</w:t>
      </w:r>
      <w:r>
        <w:rPr>
          <w:rFonts w:ascii="Verdana" w:hAnsi="Verdana"/>
          <w:lang w:val="ro-RO"/>
        </w:rPr>
        <w:t xml:space="preserve"> nu numai o mare distincție, ci și o mare obligație. </w:t>
      </w:r>
    </w:p>
    <w:p w:rsidR="00967739" w:rsidRDefault="00967739" w:rsidP="00967739">
      <w:pPr>
        <w:pStyle w:val="NoSpacing"/>
        <w:ind w:firstLine="284"/>
        <w:jc w:val="both"/>
        <w:rPr>
          <w:rFonts w:ascii="Verdana" w:hAnsi="Verdana"/>
          <w:lang w:val="ro-RO"/>
        </w:rPr>
      </w:pPr>
      <w:r>
        <w:rPr>
          <w:rFonts w:ascii="Verdana" w:hAnsi="Verdana"/>
          <w:lang w:val="ro-RO"/>
        </w:rPr>
        <w:t>Din anunțul introductiv a</w:t>
      </w:r>
      <w:r w:rsidR="005A2334">
        <w:rPr>
          <w:rFonts w:ascii="Verdana" w:hAnsi="Verdana"/>
          <w:lang w:val="ro-RO"/>
        </w:rPr>
        <w:t>l</w:t>
      </w:r>
      <w:r>
        <w:rPr>
          <w:rFonts w:ascii="Verdana" w:hAnsi="Verdana"/>
          <w:lang w:val="ro-RO"/>
        </w:rPr>
        <w:t xml:space="preserve"> lui Isus ai putut să înțelegi, că în această împărăție a lui Dumnezeu se pune în mijlocul valorii, care reprezintă inversul total al acestuia, în care marea majoritate a oamenilor văd sensul vieții. Venire</w:t>
      </w:r>
      <w:r w:rsidR="005A2334">
        <w:rPr>
          <w:rFonts w:ascii="Verdana" w:hAnsi="Verdana"/>
          <w:lang w:val="ro-RO"/>
        </w:rPr>
        <w:t>a</w:t>
      </w:r>
      <w:r>
        <w:rPr>
          <w:rFonts w:ascii="Verdana" w:hAnsi="Verdana"/>
          <w:lang w:val="ro-RO"/>
        </w:rPr>
        <w:t xml:space="preserve"> împărăției lui Dumnezeu înseamnă deci înainte de toate o profundă schimbare de viziune și comportament. Nu este suficient să simpatizezi cu Domnul. Chiar de la început așteaptă de la ucenicii săi</w:t>
      </w:r>
      <w:r w:rsidR="005A2334">
        <w:rPr>
          <w:rFonts w:ascii="Verdana" w:hAnsi="Verdana"/>
          <w:lang w:val="ro-RO"/>
        </w:rPr>
        <w:t>,</w:t>
      </w:r>
      <w:r>
        <w:rPr>
          <w:rFonts w:ascii="Verdana" w:hAnsi="Verdana"/>
          <w:lang w:val="ro-RO"/>
        </w:rPr>
        <w:t xml:space="preserve"> nu numai o schimbare profundă, ci și angajarea personală pentru lucrarea lui Dumnezeu. La următoarea renaștere a lumii</w:t>
      </w:r>
      <w:r w:rsidR="005A2334">
        <w:rPr>
          <w:rFonts w:ascii="Verdana" w:hAnsi="Verdana"/>
          <w:lang w:val="ro-RO"/>
        </w:rPr>
        <w:t>,</w:t>
      </w:r>
      <w:r>
        <w:rPr>
          <w:rFonts w:ascii="Verdana" w:hAnsi="Verdana"/>
          <w:lang w:val="ro-RO"/>
        </w:rPr>
        <w:t xml:space="preserve"> Domnul îi ia în considerare pe toți, care se adună în jurul său și cu disponibilitate primesc cuvântul său. Și pe tine te abordează cu cerințele sale radicale, ca să fi</w:t>
      </w:r>
      <w:r w:rsidR="005A2334">
        <w:rPr>
          <w:rFonts w:ascii="Verdana" w:hAnsi="Verdana"/>
          <w:lang w:val="ro-RO"/>
        </w:rPr>
        <w:t>i</w:t>
      </w:r>
      <w:r>
        <w:rPr>
          <w:rFonts w:ascii="Verdana" w:hAnsi="Verdana"/>
          <w:lang w:val="ro-RO"/>
        </w:rPr>
        <w:t xml:space="preserve"> </w:t>
      </w:r>
      <w:r>
        <w:rPr>
          <w:rFonts w:ascii="Verdana" w:hAnsi="Verdana"/>
          <w:i/>
          <w:lang w:val="ro-RO"/>
        </w:rPr>
        <w:t xml:space="preserve">sarea și lumina. </w:t>
      </w:r>
    </w:p>
    <w:p w:rsidR="00967739" w:rsidRDefault="00967739" w:rsidP="00967739">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2336" behindDoc="0" locked="0" layoutInCell="1" allowOverlap="1" wp14:anchorId="6354F65B" wp14:editId="4D7BFABE">
            <wp:simplePos x="0" y="0"/>
            <wp:positionH relativeFrom="column">
              <wp:posOffset>131445</wp:posOffset>
            </wp:positionH>
            <wp:positionV relativeFrom="paragraph">
              <wp:posOffset>88900</wp:posOffset>
            </wp:positionV>
            <wp:extent cx="1079500" cy="215963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De ce tocmai sare? Ce trebuie să însemne asta, </w:t>
      </w:r>
      <w:r>
        <w:rPr>
          <w:rFonts w:ascii="Verdana" w:hAnsi="Verdana"/>
          <w:i/>
          <w:lang w:val="ro-RO"/>
        </w:rPr>
        <w:t>să fi</w:t>
      </w:r>
      <w:r w:rsidR="005A2334">
        <w:rPr>
          <w:rFonts w:ascii="Verdana" w:hAnsi="Verdana"/>
          <w:i/>
          <w:lang w:val="ro-RO"/>
        </w:rPr>
        <w:t>i</w:t>
      </w:r>
      <w:r>
        <w:rPr>
          <w:rFonts w:ascii="Verdana" w:hAnsi="Verdana"/>
          <w:i/>
          <w:lang w:val="ro-RO"/>
        </w:rPr>
        <w:t xml:space="preserve"> sarea pământului? </w:t>
      </w:r>
      <w:r>
        <w:rPr>
          <w:rFonts w:ascii="Verdana" w:hAnsi="Verdana"/>
          <w:lang w:val="ro-RO"/>
        </w:rPr>
        <w:t>Las prima vedere sarea nu este mimic întăritor și scump. În gastronomie</w:t>
      </w:r>
      <w:r w:rsidR="005A2334">
        <w:rPr>
          <w:rFonts w:ascii="Verdana" w:hAnsi="Verdana"/>
          <w:lang w:val="ro-RO"/>
        </w:rPr>
        <w:t>,</w:t>
      </w:r>
      <w:r>
        <w:rPr>
          <w:rFonts w:ascii="Verdana" w:hAnsi="Verdana"/>
          <w:lang w:val="ro-RO"/>
        </w:rPr>
        <w:t xml:space="preserve"> nu iese în evidență în mod special. Mai curând este discretă, și cu toate aceste eficientă și foarte necesară. Dă adevăratul gust și oferă  protecție mâncării</w:t>
      </w:r>
      <w:r w:rsidR="005A2334">
        <w:rPr>
          <w:rFonts w:ascii="Verdana" w:hAnsi="Verdana"/>
          <w:lang w:val="ro-RO"/>
        </w:rPr>
        <w:t>,</w:t>
      </w:r>
      <w:r>
        <w:rPr>
          <w:rFonts w:ascii="Verdana" w:hAnsi="Verdana"/>
          <w:lang w:val="ro-RO"/>
        </w:rPr>
        <w:t xml:space="preserve"> la fermentare. Este însă utilă atâta timp cât este ceea ce este: curată și neafectată, fără amestec de arome străine. Nu</w:t>
      </w:r>
      <w:r w:rsidR="005A2334">
        <w:rPr>
          <w:rFonts w:ascii="Verdana" w:hAnsi="Verdana"/>
          <w:lang w:val="ro-RO"/>
        </w:rPr>
        <w:t xml:space="preserve"> te</w:t>
      </w:r>
      <w:r>
        <w:rPr>
          <w:rFonts w:ascii="Verdana" w:hAnsi="Verdana"/>
          <w:lang w:val="ro-RO"/>
        </w:rPr>
        <w:t xml:space="preserve"> privește deci </w:t>
      </w:r>
      <w:r>
        <w:rPr>
          <w:rFonts w:ascii="Verdana" w:hAnsi="Verdana"/>
          <w:lang w:val="ro-RO"/>
        </w:rPr>
        <w:lastRenderedPageBreak/>
        <w:t xml:space="preserve">numai pe tine însuți, cât de pură este credința, speranța, iubirea și fidelitatea ta, față de tot ce ai primit de la Domnul. Când se va strica această puritate a ta, nu-i mai ești de folos Maestrului divin la nimic. </w:t>
      </w:r>
    </w:p>
    <w:p w:rsidR="00967739" w:rsidRDefault="00967739" w:rsidP="00967739">
      <w:pPr>
        <w:pStyle w:val="NoSpacing"/>
        <w:ind w:firstLine="284"/>
        <w:jc w:val="both"/>
        <w:rPr>
          <w:rFonts w:ascii="Verdana" w:hAnsi="Verdana"/>
          <w:lang w:val="ro-RO"/>
        </w:rPr>
      </w:pPr>
      <w:r>
        <w:rPr>
          <w:rFonts w:ascii="Verdana" w:hAnsi="Verdana"/>
          <w:lang w:val="ro-RO"/>
        </w:rPr>
        <w:t xml:space="preserve">Pretențiile sale merg mai departe. Trebuie să devii peste tot unde ești, </w:t>
      </w:r>
      <w:r>
        <w:rPr>
          <w:rFonts w:ascii="Verdana" w:hAnsi="Verdana"/>
          <w:i/>
          <w:lang w:val="ro-RO"/>
        </w:rPr>
        <w:t xml:space="preserve">lumină și să luminezi tuturor din casă. </w:t>
      </w:r>
      <w:r>
        <w:rPr>
          <w:rFonts w:ascii="Verdana" w:hAnsi="Verdana"/>
          <w:lang w:val="ro-RO"/>
        </w:rPr>
        <w:t xml:space="preserve">Lumina alungă întunericul, arată lucrurile așa cum sunt, face posibilă cunoașterea activității, descoperă calea. Acolo, unde apare lumina, întunericul nu are loc. Oamenii </w:t>
      </w:r>
      <w:r>
        <w:rPr>
          <w:rFonts w:ascii="Verdana" w:hAnsi="Verdana"/>
          <w:i/>
          <w:lang w:val="ro-RO"/>
        </w:rPr>
        <w:t xml:space="preserve">nu aprind lumina, pentru a o pune sub obroc, ci pe sfeșnic. </w:t>
      </w:r>
      <w:r>
        <w:rPr>
          <w:rFonts w:ascii="Verdana" w:hAnsi="Verdana"/>
          <w:lang w:val="ro-RO"/>
        </w:rPr>
        <w:t>Ca și ucenic a</w:t>
      </w:r>
      <w:r w:rsidR="005A2334">
        <w:rPr>
          <w:rFonts w:ascii="Verdana" w:hAnsi="Verdana"/>
          <w:lang w:val="ro-RO"/>
        </w:rPr>
        <w:t>l</w:t>
      </w:r>
      <w:r>
        <w:rPr>
          <w:rFonts w:ascii="Verdana" w:hAnsi="Verdana"/>
          <w:lang w:val="ro-RO"/>
        </w:rPr>
        <w:t xml:space="preserve"> lui Cristos nu mai poți să te ascunzi. Ce sens ar avea? Dacă Isus dorește să aibă în tine lumina, care se deosebește semnificativ de întuneric, apoi doar pentru faptul, că ucenicii lui au fost ca un oraș iluminat pe munte și cu toții au putut să-și întoarcă privirea spre el. Cu ce lumină trebuie să luminezi împrejurimile tale? Nu te speria de aceasta, dar așa este: Ceea ce trebuie să strălucească din tine, nu este nimic altceva decât însuși Domnul. </w:t>
      </w:r>
      <w:r>
        <w:rPr>
          <w:rFonts w:ascii="Verdana" w:hAnsi="Verdana"/>
          <w:i/>
          <w:lang w:val="ro-RO"/>
        </w:rPr>
        <w:t>Aceia, pe care Domnul i-a ales dinainte, pe aceia i-a recomandat, ca să fie în concordanță cu imaginea Fiului său.</w:t>
      </w:r>
      <w:r>
        <w:rPr>
          <w:rStyle w:val="FootnoteReference"/>
          <w:rFonts w:ascii="Verdana" w:hAnsi="Verdana"/>
          <w:i/>
          <w:lang w:val="ro-RO"/>
        </w:rPr>
        <w:footnoteReference w:id="1"/>
      </w:r>
      <w:r>
        <w:rPr>
          <w:rFonts w:ascii="Verdana" w:hAnsi="Verdana"/>
          <w:lang w:val="ro-RO"/>
        </w:rPr>
        <w:t xml:space="preserve"> Dacă te pui la dispoziția lui Isus fără limite, Domnul va continua în tine prin Duhul Sfânt întruparea și a locui printre oameni. </w:t>
      </w:r>
      <w:r>
        <w:rPr>
          <w:rFonts w:ascii="Verdana" w:hAnsi="Verdana"/>
          <w:i/>
          <w:lang w:val="ro-RO"/>
        </w:rPr>
        <w:t>Rămâneți în mine, și eu rămân în voi.</w:t>
      </w:r>
      <w:r>
        <w:rPr>
          <w:rStyle w:val="FootnoteReference"/>
          <w:rFonts w:ascii="Verdana" w:hAnsi="Verdana"/>
          <w:i/>
          <w:lang w:val="ro-RO"/>
        </w:rPr>
        <w:footnoteReference w:id="2"/>
      </w:r>
      <w:r>
        <w:rPr>
          <w:rFonts w:ascii="Verdana" w:hAnsi="Verdana"/>
          <w:lang w:val="ro-RO"/>
        </w:rPr>
        <w:t xml:space="preserve"> </w:t>
      </w:r>
    </w:p>
    <w:p w:rsidR="00967739" w:rsidRDefault="00967739" w:rsidP="00967739">
      <w:pPr>
        <w:pStyle w:val="NoSpacing"/>
        <w:ind w:firstLine="284"/>
        <w:jc w:val="both"/>
        <w:rPr>
          <w:rFonts w:ascii="Verdana" w:hAnsi="Verdana"/>
          <w:lang w:val="ro-RO"/>
        </w:rPr>
      </w:pPr>
      <w:r>
        <w:rPr>
          <w:rFonts w:ascii="Verdana" w:hAnsi="Verdana"/>
          <w:lang w:val="ro-RO"/>
        </w:rPr>
        <w:t>Deci</w:t>
      </w:r>
      <w:r w:rsidR="005A2334">
        <w:rPr>
          <w:rFonts w:ascii="Verdana" w:hAnsi="Verdana"/>
          <w:lang w:val="ro-RO"/>
        </w:rPr>
        <w:t>,</w:t>
      </w:r>
      <w:r>
        <w:rPr>
          <w:rFonts w:ascii="Verdana" w:hAnsi="Verdana"/>
          <w:lang w:val="ro-RO"/>
        </w:rPr>
        <w:t xml:space="preserve"> nu ești tu singur, nici impresia ta despre mărimea și unicitatea ta, ce trebuie să sclipească din tine, ci este în mod unic imaginea Domnului tău, care este</w:t>
      </w:r>
      <w:r>
        <w:rPr>
          <w:rFonts w:ascii="Verdana" w:hAnsi="Verdana"/>
          <w:i/>
          <w:lang w:val="ro-RO"/>
        </w:rPr>
        <w:t xml:space="preserve"> Adevărata lumină, și aceasta luminează fiecare om,</w:t>
      </w:r>
      <w:r>
        <w:rPr>
          <w:rStyle w:val="FootnoteReference"/>
          <w:rFonts w:ascii="Verdana" w:hAnsi="Verdana"/>
          <w:i/>
          <w:lang w:val="ro-RO"/>
        </w:rPr>
        <w:footnoteReference w:id="3"/>
      </w:r>
      <w:r>
        <w:rPr>
          <w:rFonts w:ascii="Verdana" w:hAnsi="Verdana"/>
          <w:i/>
          <w:lang w:val="ro-RO"/>
        </w:rPr>
        <w:t xml:space="preserve"> </w:t>
      </w:r>
      <w:r>
        <w:rPr>
          <w:rFonts w:ascii="Verdana" w:hAnsi="Verdana"/>
          <w:lang w:val="ro-RO"/>
        </w:rPr>
        <w:t xml:space="preserve">și cu acela care locuiește în tine. Această locuire a lui Isus depinde de tine atât de pregnant și clar, cât de proeminentă și clară, cum este lampa care luminează în întuneric. Trebuie </w:t>
      </w:r>
      <w:r>
        <w:rPr>
          <w:rFonts w:ascii="Verdana" w:hAnsi="Verdana"/>
          <w:lang w:val="ro-RO"/>
        </w:rPr>
        <w:lastRenderedPageBreak/>
        <w:t xml:space="preserve">să fie clar la  prima vedere, cine ești. </w:t>
      </w:r>
      <w:r>
        <w:rPr>
          <w:rFonts w:ascii="Verdana" w:hAnsi="Verdana"/>
          <w:lang w:val="ro-RO"/>
        </w:rPr>
        <w:tab/>
        <w:t>Oare întrebă cineva lumânarea: Cine ești? Ești  lumânare? Oare întreabă cineva lampa care luminează: Nu cumva tu ești lampa?</w:t>
      </w:r>
    </w:p>
    <w:p w:rsidR="00967739" w:rsidRDefault="00967739" w:rsidP="00967739">
      <w:pPr>
        <w:pStyle w:val="NoSpacing"/>
        <w:ind w:firstLine="284"/>
        <w:jc w:val="both"/>
        <w:rPr>
          <w:rFonts w:ascii="Verdana" w:hAnsi="Verdana"/>
          <w:lang w:val="ro-RO"/>
        </w:rPr>
      </w:pPr>
      <w:r>
        <w:rPr>
          <w:rFonts w:ascii="Verdana" w:hAnsi="Verdana"/>
          <w:lang w:val="ro-RO"/>
        </w:rPr>
        <w:t xml:space="preserve">Înțelegi apoi, ce înseamnă, dacă vei dori </w:t>
      </w:r>
      <w:r>
        <w:rPr>
          <w:rFonts w:ascii="Verdana" w:hAnsi="Verdana"/>
          <w:i/>
          <w:lang w:val="ro-RO"/>
        </w:rPr>
        <w:t>să te adaptezi aceste lumi?</w:t>
      </w:r>
      <w:r>
        <w:rPr>
          <w:rStyle w:val="FootnoteReference"/>
          <w:rFonts w:ascii="Verdana" w:hAnsi="Verdana"/>
          <w:i/>
          <w:lang w:val="ro-RO"/>
        </w:rPr>
        <w:footnoteReference w:id="4"/>
      </w:r>
      <w:r>
        <w:rPr>
          <w:rFonts w:ascii="Verdana" w:hAnsi="Verdana"/>
          <w:lang w:val="ro-RO"/>
        </w:rPr>
        <w:t xml:space="preserve"> Aceasta înseamnă că vrei să amesteci cu l</w:t>
      </w:r>
      <w:r w:rsidR="005A2334">
        <w:rPr>
          <w:rFonts w:ascii="Verdana" w:hAnsi="Verdana"/>
          <w:lang w:val="ro-RO"/>
        </w:rPr>
        <w:t>umina lui Isus întunericul, să</w:t>
      </w:r>
      <w:r>
        <w:rPr>
          <w:rFonts w:ascii="Verdana" w:hAnsi="Verdana"/>
          <w:lang w:val="ro-RO"/>
        </w:rPr>
        <w:t xml:space="preserve"> o ascunzi, să o umbrești, să inhibi lumina lui, prin aceasta însă nu vrei să-l inhibi pe el însuși. În acest mod vei participa la acea tragică realitate, că </w:t>
      </w:r>
      <w:r>
        <w:rPr>
          <w:rFonts w:ascii="Verdana" w:hAnsi="Verdana"/>
          <w:i/>
          <w:lang w:val="ro-RO"/>
        </w:rPr>
        <w:t>a venit într-al său, dar ai lui nu l-au primit.</w:t>
      </w:r>
      <w:r>
        <w:rPr>
          <w:rStyle w:val="FootnoteReference"/>
          <w:rFonts w:ascii="Verdana" w:hAnsi="Verdana"/>
          <w:i/>
          <w:lang w:val="ro-RO"/>
        </w:rPr>
        <w:footnoteReference w:id="5"/>
      </w:r>
      <w:r>
        <w:rPr>
          <w:rFonts w:ascii="Verdana" w:hAnsi="Verdana"/>
          <w:lang w:val="ro-RO"/>
        </w:rPr>
        <w:t xml:space="preserve"> Cui ar putea să-i fie dor de Dumnezeu, a cărui imagine este murdărită și se pierde în întuneric?  Pe Domnul tău îl poți nega</w:t>
      </w:r>
      <w:r w:rsidR="005A2334">
        <w:rPr>
          <w:rFonts w:ascii="Verdana" w:hAnsi="Verdana"/>
          <w:lang w:val="ro-RO"/>
        </w:rPr>
        <w:t>,</w:t>
      </w:r>
      <w:r>
        <w:rPr>
          <w:rFonts w:ascii="Verdana" w:hAnsi="Verdana"/>
          <w:lang w:val="ro-RO"/>
        </w:rPr>
        <w:t xml:space="preserve"> nu numai cu cuvinte, ci și prin faptul, că lumina lui </w:t>
      </w:r>
      <w:r>
        <w:rPr>
          <w:rFonts w:ascii="Verdana" w:hAnsi="Verdana"/>
          <w:i/>
          <w:lang w:val="ro-RO"/>
        </w:rPr>
        <w:t xml:space="preserve">nu luminează în tine. </w:t>
      </w:r>
      <w:r>
        <w:rPr>
          <w:rFonts w:ascii="Verdana" w:hAnsi="Verdana"/>
          <w:lang w:val="ro-RO"/>
        </w:rPr>
        <w:t xml:space="preserve">Pentru ce te are? Pentru nimic nu ești bun, decât să </w:t>
      </w:r>
      <w:r>
        <w:rPr>
          <w:rFonts w:ascii="Verdana" w:hAnsi="Verdana"/>
          <w:i/>
          <w:lang w:val="ro-RO"/>
        </w:rPr>
        <w:t xml:space="preserve">fi aruncat afară și călcat de oameni în picioare. </w:t>
      </w:r>
      <w:r>
        <w:rPr>
          <w:rFonts w:ascii="Verdana" w:hAnsi="Verdana"/>
          <w:lang w:val="ro-RO"/>
        </w:rPr>
        <w:t>Isus</w:t>
      </w:r>
      <w:r w:rsidR="005A2334">
        <w:rPr>
          <w:rFonts w:ascii="Verdana" w:hAnsi="Verdana"/>
          <w:lang w:val="ro-RO"/>
        </w:rPr>
        <w:t>,</w:t>
      </w:r>
      <w:r>
        <w:rPr>
          <w:rFonts w:ascii="Verdana" w:hAnsi="Verdana"/>
          <w:lang w:val="ro-RO"/>
        </w:rPr>
        <w:t xml:space="preserve"> nici nu va recunoaște asemenea lămpi afumate: </w:t>
      </w:r>
      <w:r>
        <w:rPr>
          <w:rFonts w:ascii="Verdana" w:hAnsi="Verdana"/>
          <w:i/>
          <w:lang w:val="ro-RO"/>
        </w:rPr>
        <w:t>Cine mă va nega în fața oamenilor, pe acela îl voi nega eu</w:t>
      </w:r>
      <w:r w:rsidR="005A2334">
        <w:rPr>
          <w:rFonts w:ascii="Verdana" w:hAnsi="Verdana"/>
          <w:i/>
          <w:lang w:val="ro-RO"/>
        </w:rPr>
        <w:t>,</w:t>
      </w:r>
      <w:r>
        <w:rPr>
          <w:rFonts w:ascii="Verdana" w:hAnsi="Verdana"/>
          <w:i/>
          <w:lang w:val="ro-RO"/>
        </w:rPr>
        <w:t xml:space="preserve"> în fața Tatălui în ceruri.</w:t>
      </w:r>
      <w:r>
        <w:rPr>
          <w:rStyle w:val="FootnoteReference"/>
          <w:rFonts w:ascii="Verdana" w:hAnsi="Verdana"/>
          <w:i/>
          <w:lang w:val="ro-RO"/>
        </w:rPr>
        <w:footnoteReference w:id="6"/>
      </w:r>
    </w:p>
    <w:p w:rsidR="00967739" w:rsidRDefault="00967739" w:rsidP="00967739">
      <w:pPr>
        <w:pStyle w:val="NoSpacing"/>
        <w:ind w:firstLine="284"/>
        <w:jc w:val="both"/>
        <w:rPr>
          <w:rFonts w:ascii="Verdana" w:hAnsi="Verdana"/>
          <w:lang w:val="ro-RO"/>
        </w:rPr>
      </w:pPr>
      <w:r>
        <w:rPr>
          <w:rFonts w:ascii="Verdana" w:hAnsi="Verdana"/>
          <w:lang w:val="ro-RO"/>
        </w:rPr>
        <w:t>Deci ce ar trebui să</w:t>
      </w:r>
      <w:r w:rsidR="005A2334">
        <w:rPr>
          <w:rFonts w:ascii="Verdana" w:hAnsi="Verdana"/>
          <w:lang w:val="ro-RO"/>
        </w:rPr>
        <w:t xml:space="preserve"> te</w:t>
      </w:r>
      <w:r>
        <w:rPr>
          <w:rFonts w:ascii="Verdana" w:hAnsi="Verdana"/>
          <w:lang w:val="ro-RO"/>
        </w:rPr>
        <w:t xml:space="preserve"> ai pe tine ca fiind „adeptul lui Cristos” înainte de toate atât de proeminent ca o lampă care luminează în întuneric.  Ce altceva decât bucuria, care depășește orice gândire, bucuria din faptul, că Domnul este cu tine și în tine: </w:t>
      </w:r>
      <w:r>
        <w:rPr>
          <w:rFonts w:ascii="Verdana" w:hAnsi="Verdana"/>
          <w:i/>
          <w:lang w:val="ro-RO"/>
        </w:rPr>
        <w:t>Bucurați-vă în Domnul! Iarăși vă spun: bucurați-vă! Bunăvoința voastră să fie cunoscută tuturor oamenilor. Domnul este aproape. Nu vă îngrijorați pentru nimic și, în orice împrejurare, cerând cu insistență prin rugăciune, cu mulțumire, să fie prezentate cererile voastre lui Dumnezeu.</w:t>
      </w:r>
      <w:r>
        <w:rPr>
          <w:rStyle w:val="FootnoteReference"/>
          <w:rFonts w:ascii="Verdana" w:hAnsi="Verdana"/>
          <w:i/>
          <w:lang w:val="ro-RO"/>
        </w:rPr>
        <w:footnoteReference w:id="7"/>
      </w:r>
      <w:r>
        <w:rPr>
          <w:rFonts w:ascii="Verdana" w:hAnsi="Verdana"/>
          <w:lang w:val="ro-RO"/>
        </w:rPr>
        <w:t xml:space="preserve"> Când vei umple conștiința ta cu bucuria din prezența lui Isus în așa fel, cum Isus umple cu prezența sa inima ta, din întreaga ta închipuire, din vederea ta, </w:t>
      </w:r>
      <w:r>
        <w:rPr>
          <w:rFonts w:ascii="Verdana" w:hAnsi="Verdana"/>
          <w:lang w:val="ro-RO"/>
        </w:rPr>
        <w:lastRenderedPageBreak/>
        <w:t>din fiecare cuvânt, gest și fapte va străluci direct lumina lui Isus</w:t>
      </w:r>
      <w:r w:rsidR="005A2334">
        <w:rPr>
          <w:rFonts w:ascii="Verdana" w:hAnsi="Verdana"/>
          <w:lang w:val="ro-RO"/>
        </w:rPr>
        <w:t>,</w:t>
      </w:r>
      <w:r>
        <w:rPr>
          <w:rFonts w:ascii="Verdana" w:hAnsi="Verdana"/>
          <w:lang w:val="ro-RO"/>
        </w:rPr>
        <w:t xml:space="preserve"> demnă de invidiat</w:t>
      </w:r>
      <w:r w:rsidR="005A2334">
        <w:rPr>
          <w:rFonts w:ascii="Verdana" w:hAnsi="Verdana"/>
          <w:lang w:val="ro-RO"/>
        </w:rPr>
        <w:t>,</w:t>
      </w:r>
      <w:r>
        <w:rPr>
          <w:rFonts w:ascii="Verdana" w:hAnsi="Verdana"/>
          <w:lang w:val="ro-RO"/>
        </w:rPr>
        <w:t xml:space="preserve"> lumina bucuriei și păcii. </w:t>
      </w:r>
      <w:r>
        <w:rPr>
          <w:rFonts w:ascii="Verdana" w:hAnsi="Verdana"/>
          <w:i/>
          <w:lang w:val="ro-RO"/>
        </w:rPr>
        <w:t>Cel drept răsare ca o lumină în întuneric pentru cei drepți, el este blând, îndurător și drept. Fericit este omul care are milă și dă cu împrumut.</w:t>
      </w:r>
      <w:r>
        <w:rPr>
          <w:rStyle w:val="FootnoteReference"/>
          <w:rFonts w:ascii="Verdana" w:hAnsi="Verdana"/>
          <w:i/>
          <w:lang w:val="ro-RO"/>
        </w:rPr>
        <w:footnoteReference w:id="8"/>
      </w:r>
      <w:r>
        <w:rPr>
          <w:rFonts w:ascii="Verdana" w:hAnsi="Verdana"/>
          <w:lang w:val="ro-RO"/>
        </w:rPr>
        <w:t xml:space="preserve"> Aceasta este deci legitimația ta de creștin, purtată la vedere și vizibil. </w:t>
      </w:r>
      <w:r>
        <w:rPr>
          <w:rFonts w:ascii="Verdana" w:hAnsi="Verdana"/>
          <w:i/>
          <w:lang w:val="ro-RO"/>
        </w:rPr>
        <w:t xml:space="preserve">Așa luminează lumina voastră în fața lumii, ca să vadă faptele voastre bune și să aducă slavă Tatălui vostru. </w:t>
      </w:r>
    </w:p>
    <w:p w:rsidR="00967739" w:rsidRDefault="00967739" w:rsidP="00967739">
      <w:pPr>
        <w:pStyle w:val="NoSpacing"/>
        <w:ind w:firstLine="284"/>
        <w:jc w:val="both"/>
        <w:rPr>
          <w:rFonts w:ascii="Verdana" w:hAnsi="Verdana"/>
          <w:i/>
          <w:lang w:val="ro-RO"/>
        </w:rPr>
      </w:pPr>
      <w:r>
        <w:rPr>
          <w:rFonts w:ascii="Verdana" w:hAnsi="Verdana"/>
          <w:lang w:val="ro-RO"/>
        </w:rPr>
        <w:t xml:space="preserve">Ce altceva ar putea ilustra pe Dumnezeu, care este Iubire și Fericire infinită, decât iubirea </w:t>
      </w:r>
      <w:r>
        <w:rPr>
          <w:rFonts w:ascii="Verdana" w:hAnsi="Verdana"/>
        </w:rPr>
        <w:t xml:space="preserve">care </w:t>
      </w:r>
      <w:r>
        <w:rPr>
          <w:rFonts w:ascii="Verdana" w:hAnsi="Verdana"/>
          <w:lang w:val="ro-RO"/>
        </w:rPr>
        <w:t xml:space="preserve">îmbrățișează, milostivă, binefăcătoare: Să fim proeminenți prin faptul, că frângi pâinea pentru cel flămând, îi oferi găzduire unui amărât rătăcitor, când vezi un om dezbrăcat îl îmbraci, nu refuzi să ajuți. </w:t>
      </w:r>
      <w:r>
        <w:rPr>
          <w:rFonts w:ascii="Verdana" w:hAnsi="Verdana"/>
          <w:i/>
          <w:lang w:val="ro-RO"/>
        </w:rPr>
        <w:t xml:space="preserve">Atunci va sclipi lumina ta ca zorile și cicatricele tale se vor vindeca curând. </w:t>
      </w:r>
      <w:r>
        <w:rPr>
          <w:rStyle w:val="FootnoteReference"/>
          <w:rFonts w:ascii="Verdana" w:hAnsi="Verdana"/>
          <w:i/>
          <w:lang w:val="ro-RO"/>
        </w:rPr>
        <w:footnoteReference w:id="9"/>
      </w:r>
    </w:p>
    <w:p w:rsidR="00967739" w:rsidRPr="00B11E5C" w:rsidRDefault="00967739" w:rsidP="00967739">
      <w:pPr>
        <w:pStyle w:val="NoSpacing"/>
        <w:jc w:val="both"/>
        <w:rPr>
          <w:rFonts w:ascii="Verdana" w:hAnsi="Verdana"/>
          <w:b/>
          <w:i/>
        </w:rPr>
      </w:pPr>
      <w:r>
        <w:rPr>
          <w:rFonts w:ascii="Verdana" w:hAnsi="Verdana"/>
          <w:b/>
          <w:i/>
          <w:lang w:val="ro-RO"/>
        </w:rPr>
        <w:t xml:space="preserve">Sursa: </w:t>
      </w:r>
      <w:r>
        <w:rPr>
          <w:rFonts w:ascii="Verdana" w:hAnsi="Verdana"/>
          <w:b/>
          <w:i/>
        </w:rPr>
        <w:t>Světlo, nr. 5/2011, pag.  3</w:t>
      </w:r>
    </w:p>
    <w:p w:rsidR="00967739" w:rsidRDefault="00967739" w:rsidP="00AD4D8B">
      <w:pPr>
        <w:pStyle w:val="NoSpacing"/>
        <w:jc w:val="both"/>
        <w:rPr>
          <w:rFonts w:ascii="Verdana" w:hAnsi="Verdana"/>
          <w:lang w:val="ro-RO"/>
        </w:rPr>
      </w:pPr>
    </w:p>
    <w:p w:rsidR="00AD4D8B" w:rsidRPr="005F7C17" w:rsidRDefault="00AD4D8B" w:rsidP="00AD4D8B">
      <w:pPr>
        <w:jc w:val="both"/>
        <w:rPr>
          <w:rFonts w:ascii="Verdana" w:hAnsi="Verdana"/>
          <w:lang w:val="ro-RO"/>
        </w:rPr>
      </w:pPr>
      <w:r w:rsidRPr="005F7C17">
        <w:rPr>
          <w:rFonts w:ascii="Verdana" w:hAnsi="Verdana"/>
          <w:lang w:val="ro-RO"/>
        </w:rPr>
        <w:t>Să nu dai mărturii mincinoase asupra aproapelui tău!” (Dt 5,20)</w:t>
      </w:r>
    </w:p>
    <w:p w:rsidR="00AD4D8B" w:rsidRPr="005F7C17" w:rsidRDefault="00AD4D8B" w:rsidP="00AD4D8B">
      <w:pPr>
        <w:jc w:val="both"/>
        <w:rPr>
          <w:rFonts w:ascii="Verdana" w:hAnsi="Verdana"/>
          <w:lang w:val="ro-RO"/>
        </w:rPr>
      </w:pPr>
      <w:r w:rsidRPr="005F7C17">
        <w:rPr>
          <w:rFonts w:ascii="Verdana" w:hAnsi="Verdana"/>
          <w:lang w:val="ro-RO"/>
        </w:rPr>
        <w:t xml:space="preserve">A opta poruncă pare la prima vedere foarte puţin actuală. Când se întâmplă să depunem mărturie în faţa tribunalului? Dar, deja în modelul examenului de conştiinţă pentru copii, este menţionat, că de fapt ne manifestăm zilnic ca martori, ca reclamanţi sau ca judecători ai comportamentului altora. </w:t>
      </w:r>
    </w:p>
    <w:p w:rsidR="00AD4D8B" w:rsidRPr="005F7C17" w:rsidRDefault="00AD4D8B" w:rsidP="00AD4D8B">
      <w:pPr>
        <w:jc w:val="both"/>
        <w:rPr>
          <w:rFonts w:ascii="Verdana" w:hAnsi="Verdana"/>
          <w:lang w:val="ro-RO"/>
        </w:rPr>
      </w:pPr>
      <w:r w:rsidRPr="005F7C17">
        <w:rPr>
          <w:rFonts w:ascii="Verdana" w:hAnsi="Verdana"/>
          <w:lang w:val="ro-RO"/>
        </w:rPr>
        <w:t xml:space="preserve">Deja în copilărie, preotul ne învăţa, că împotriva poruncii a opta păcătuieşte acela care depune o mărturie falsă împotriva altuia sau îl reclamă, cine bârfeşte pe altul, cine minte cu vorba sau </w:t>
      </w:r>
      <w:r w:rsidR="005A2334">
        <w:rPr>
          <w:rFonts w:ascii="Verdana" w:hAnsi="Verdana"/>
          <w:lang w:val="ro-RO"/>
        </w:rPr>
        <w:t xml:space="preserve">dă dovadă de </w:t>
      </w:r>
      <w:r w:rsidRPr="005F7C17">
        <w:rPr>
          <w:rFonts w:ascii="Verdana" w:hAnsi="Verdana"/>
          <w:lang w:val="ro-RO"/>
        </w:rPr>
        <w:t>prefăcătorie. Şi vi</w:t>
      </w:r>
      <w:r w:rsidR="005A2334">
        <w:rPr>
          <w:rFonts w:ascii="Verdana" w:hAnsi="Verdana"/>
          <w:lang w:val="ro-RO"/>
        </w:rPr>
        <w:t>a</w:t>
      </w:r>
      <w:r w:rsidRPr="005F7C17">
        <w:rPr>
          <w:rFonts w:ascii="Verdana" w:hAnsi="Verdana"/>
          <w:lang w:val="ro-RO"/>
        </w:rPr>
        <w:t>ţa ne învăţă pe cei maturi zilnic, că această poruncă nu este nici o consideraţie teoretică, - că de fapt apără convieţuirea şi comunitatea umană. Acolo unde omul nu poate av</w:t>
      </w:r>
      <w:r w:rsidR="005A2334">
        <w:rPr>
          <w:rFonts w:ascii="Verdana" w:hAnsi="Verdana"/>
          <w:lang w:val="ro-RO"/>
        </w:rPr>
        <w:t>e</w:t>
      </w:r>
      <w:r w:rsidRPr="005F7C17">
        <w:rPr>
          <w:rFonts w:ascii="Verdana" w:hAnsi="Verdana"/>
          <w:lang w:val="ro-RO"/>
        </w:rPr>
        <w:t xml:space="preserve">a încredere în om, unde </w:t>
      </w:r>
      <w:r w:rsidRPr="005F7C17">
        <w:rPr>
          <w:rFonts w:ascii="Verdana" w:hAnsi="Verdana"/>
          <w:lang w:val="ro-RO"/>
        </w:rPr>
        <w:lastRenderedPageBreak/>
        <w:t xml:space="preserve">vorba este mijloc de a trece sub tăcere adevărul şi a înşela pe altul, acolo începe legea junglei şi dreptul celui mai puternic, acolo dreptul omului mai puternic învinge. Isus ne învăţă că adevărul apără conştiinţa de sine şi demnitatea noastră. Cine se lasă condus de drumul adevărului lui Isus, acela este lipsit de frica, ce gândesc oamenii despre el. Cine merge pe drumul adevărului, vede totul în adevărata dimensiune. Poetul Novalis scria: „Când vezi un gigant, priveşte înainte de toate unde este soarele – pentru a distinge dacă nu cumva este marea umbră a piticului.” Atâtea umbre gigant sunt între noi: deasupra unuia stă soarele oportun al protecţiei, deasupra altuia soarele autorităţii – dar persoanele în sine sunt pitici.  Isus ne eliberează de imaginile umbrelor. În lumina Evangheliei fiecare este atât de mare, pe cât de bun este. </w:t>
      </w:r>
    </w:p>
    <w:p w:rsidR="00AD4D8B" w:rsidRPr="005F7C17" w:rsidRDefault="00AD4D8B" w:rsidP="00AD4D8B">
      <w:pPr>
        <w:jc w:val="both"/>
        <w:rPr>
          <w:rFonts w:ascii="Verdana" w:hAnsi="Verdana"/>
          <w:lang w:val="ro-RO"/>
        </w:rPr>
      </w:pPr>
      <w:r w:rsidRPr="005F7C17">
        <w:rPr>
          <w:rFonts w:ascii="Verdana" w:hAnsi="Verdana"/>
          <w:lang w:val="ro-RO"/>
        </w:rPr>
        <w:t>Sunt multe feluri de minciuni. Este minciuna obraznică, minciuna din nevoie, este minciuna milostivă, sunt duzini întregi de minciuni şi a</w:t>
      </w:r>
      <w:r w:rsidR="00BA0B25">
        <w:rPr>
          <w:rFonts w:ascii="Verdana" w:hAnsi="Verdana"/>
          <w:lang w:val="ro-RO"/>
        </w:rPr>
        <w:t>le</w:t>
      </w:r>
      <w:r w:rsidRPr="005F7C17">
        <w:rPr>
          <w:rFonts w:ascii="Verdana" w:hAnsi="Verdana"/>
          <w:lang w:val="ro-RO"/>
        </w:rPr>
        <w:t xml:space="preserve"> jumătăţilor de adevăr. Sunt minciuni rezultate din interes, din efortul rău intenţionat de a face rău. </w:t>
      </w:r>
    </w:p>
    <w:p w:rsidR="00AD4D8B" w:rsidRPr="005F7C17" w:rsidRDefault="00AD4D8B" w:rsidP="00AD4D8B">
      <w:pPr>
        <w:jc w:val="both"/>
        <w:rPr>
          <w:rFonts w:ascii="Verdana" w:hAnsi="Verdana"/>
          <w:lang w:val="ro-RO"/>
        </w:rPr>
      </w:pPr>
      <w:r w:rsidRPr="005F7C17">
        <w:rPr>
          <w:rFonts w:ascii="Verdana" w:hAnsi="Verdana"/>
          <w:lang w:val="ro-RO"/>
        </w:rPr>
        <w:t>Sunt minciuni spuse de nevoie, când oamenii erau interogaţi la Gestapou negau, pentru a nu aduce alţi oameni în puşcărie. O situaţie similară se petrece şi azi. Este o problemă de conştiinţă să treci adevărul sub tăcere acolo, unde ar putea fi utilizat pentru lucruri rele. Este minciuna milostivă – când şti</w:t>
      </w:r>
      <w:r w:rsidR="00BA0B25">
        <w:rPr>
          <w:rFonts w:ascii="Verdana" w:hAnsi="Verdana"/>
          <w:lang w:val="ro-RO"/>
        </w:rPr>
        <w:t>i</w:t>
      </w:r>
      <w:r w:rsidRPr="005F7C17">
        <w:rPr>
          <w:rFonts w:ascii="Verdana" w:hAnsi="Verdana"/>
          <w:lang w:val="ro-RO"/>
        </w:rPr>
        <w:t xml:space="preserve">, că adevărul i-ar putea dăuna altuia, că nu l-ar putea suporta – poate un bolnav de cancer. </w:t>
      </w:r>
    </w:p>
    <w:p w:rsidR="00AD4D8B" w:rsidRPr="005F7C17" w:rsidRDefault="00AD4D8B" w:rsidP="00AD4D8B">
      <w:pPr>
        <w:jc w:val="both"/>
        <w:rPr>
          <w:rFonts w:ascii="Verdana" w:hAnsi="Verdana"/>
          <w:lang w:val="ro-RO"/>
        </w:rPr>
      </w:pPr>
      <w:r w:rsidRPr="005F7C17">
        <w:rPr>
          <w:rFonts w:ascii="Verdana" w:hAnsi="Verdana"/>
          <w:lang w:val="ro-RO"/>
        </w:rPr>
        <w:t>Există şi minciuna din dragoste. Vii în vizită, şi gazdele îţi arată cu bucurie cum şi-au aranjat casa. Sunt deosebit de mândri de un tablou mare – ce frumos vitalizează întreaga încăpere! Şi tu vezi, că în conformitate cu criteriile artei este u</w:t>
      </w:r>
      <w:r w:rsidR="00BA0B25">
        <w:rPr>
          <w:rFonts w:ascii="Verdana" w:hAnsi="Verdana"/>
          <w:lang w:val="ro-RO"/>
        </w:rPr>
        <w:t>n</w:t>
      </w:r>
      <w:r w:rsidRPr="005F7C17">
        <w:rPr>
          <w:rFonts w:ascii="Verdana" w:hAnsi="Verdana"/>
          <w:lang w:val="ro-RO"/>
        </w:rPr>
        <w:t xml:space="preserve"> kitsch fără valoare. Trebuie să-ţi spui </w:t>
      </w:r>
      <w:r w:rsidRPr="005F7C17">
        <w:rPr>
          <w:rFonts w:ascii="Verdana" w:hAnsi="Verdana"/>
          <w:lang w:val="ro-RO"/>
        </w:rPr>
        <w:lastRenderedPageBreak/>
        <w:t xml:space="preserve">părerea când ştii ca i-ar întrista? Trebuie să respecţi dreptul omului de a-şi aranja casa după propriile gusturi? Trebuie să lauzi fals? </w:t>
      </w:r>
    </w:p>
    <w:p w:rsidR="00AD4D8B" w:rsidRPr="005F7C17" w:rsidRDefault="00AD4D8B" w:rsidP="00AD4D8B">
      <w:pPr>
        <w:jc w:val="both"/>
        <w:rPr>
          <w:rFonts w:ascii="Verdana" w:hAnsi="Verdana"/>
          <w:lang w:val="ro-RO"/>
        </w:rPr>
      </w:pPr>
      <w:r w:rsidRPr="005F7C17">
        <w:rPr>
          <w:rFonts w:ascii="Verdana" w:hAnsi="Verdana"/>
          <w:lang w:val="ro-RO"/>
        </w:rPr>
        <w:t xml:space="preserve">Sunt obligat să spun întotdeauna şi tuturor tot ce ştiu? </w:t>
      </w:r>
    </w:p>
    <w:p w:rsidR="00AD4D8B" w:rsidRPr="005F7C17" w:rsidRDefault="00AD4D8B" w:rsidP="00AD4D8B">
      <w:pPr>
        <w:jc w:val="both"/>
        <w:rPr>
          <w:rFonts w:ascii="Verdana" w:hAnsi="Verdana"/>
          <w:lang w:val="ro-RO"/>
        </w:rPr>
      </w:pPr>
      <w:r w:rsidRPr="005F7C17">
        <w:rPr>
          <w:rFonts w:ascii="Verdana" w:hAnsi="Verdana"/>
          <w:lang w:val="ro-RO"/>
        </w:rPr>
        <w:t>La asemenea întrebări trebuie să ştim să găsim răspunsul corespunzător, pentru ca simplul „să nu minţi” să nu devină un desiş netransparent de concluzii filozofice</w:t>
      </w:r>
      <w:r w:rsidR="00BA0B25">
        <w:rPr>
          <w:rFonts w:ascii="Verdana" w:hAnsi="Verdana"/>
          <w:lang w:val="ro-RO"/>
        </w:rPr>
        <w:t>,</w:t>
      </w:r>
      <w:r w:rsidRPr="005F7C17">
        <w:rPr>
          <w:rFonts w:ascii="Verdana" w:hAnsi="Verdana"/>
          <w:lang w:val="ro-RO"/>
        </w:rPr>
        <w:t xml:space="preserve"> ca ce se mai poate</w:t>
      </w:r>
      <w:r w:rsidR="00BA0B25">
        <w:rPr>
          <w:rFonts w:ascii="Verdana" w:hAnsi="Verdana"/>
          <w:lang w:val="ro-RO"/>
        </w:rPr>
        <w:t>,</w:t>
      </w:r>
      <w:r w:rsidRPr="005F7C17">
        <w:rPr>
          <w:rFonts w:ascii="Verdana" w:hAnsi="Verdana"/>
          <w:lang w:val="ro-RO"/>
        </w:rPr>
        <w:t xml:space="preserve"> ce nu se mai poate. </w:t>
      </w:r>
    </w:p>
    <w:p w:rsidR="00AD4D8B" w:rsidRPr="005F7C17" w:rsidRDefault="00AD4D8B" w:rsidP="00AD4D8B">
      <w:pPr>
        <w:jc w:val="both"/>
        <w:rPr>
          <w:rFonts w:ascii="Verdana" w:hAnsi="Verdana"/>
          <w:lang w:val="ro-RO"/>
        </w:rPr>
      </w:pPr>
      <w:r w:rsidRPr="005F7C17">
        <w:rPr>
          <w:rFonts w:ascii="Verdana" w:hAnsi="Verdana"/>
          <w:lang w:val="ro-RO"/>
        </w:rPr>
        <w:t>Şi unde am putea să învăţăm o orientare adevărată, dacă nu l</w:t>
      </w:r>
      <w:r w:rsidR="00BA0B25">
        <w:rPr>
          <w:rFonts w:ascii="Verdana" w:hAnsi="Verdana"/>
          <w:lang w:val="ro-RO"/>
        </w:rPr>
        <w:t>a</w:t>
      </w:r>
      <w:r w:rsidRPr="005F7C17">
        <w:rPr>
          <w:rFonts w:ascii="Verdana" w:hAnsi="Verdana"/>
          <w:lang w:val="ro-RO"/>
        </w:rPr>
        <w:t xml:space="preserve"> Cristos, care a venit pentru a depune mărturie despre adevăr. Prin întâlnirea cu Evanghelia lui Isus, cu spiritul său, creştinul învaţă onestitatea, devine un atent mărturisitor al adevărului în dragoste. </w:t>
      </w:r>
    </w:p>
    <w:p w:rsidR="00AD4D8B" w:rsidRPr="005F7C17" w:rsidRDefault="00AD4D8B" w:rsidP="00AD4D8B">
      <w:pPr>
        <w:jc w:val="both"/>
        <w:rPr>
          <w:rFonts w:ascii="Verdana" w:hAnsi="Verdana"/>
          <w:lang w:val="ro-RO"/>
        </w:rPr>
      </w:pPr>
      <w:r w:rsidRPr="005F7C17">
        <w:rPr>
          <w:rFonts w:ascii="Verdana" w:hAnsi="Verdana"/>
          <w:lang w:val="ro-RO"/>
        </w:rPr>
        <w:t xml:space="preserve">Un mărturisitor smerit – ne-a spus. Conştientizăm smeriţi, că plinătatea este doar în Duh. Că numai Cristos poate să spună: eu sunt adevărul. Noi vedem adevărul aici pe pământ ca în oglindă – şi această oglindă are multe locuri oarbe, unghiuri moarte. Cine conştientizează aceasta, este smerit. </w:t>
      </w:r>
    </w:p>
    <w:p w:rsidR="00AD4D8B" w:rsidRPr="005F7C17" w:rsidRDefault="00AD4D8B" w:rsidP="00AD4D8B">
      <w:pPr>
        <w:jc w:val="both"/>
        <w:rPr>
          <w:rFonts w:ascii="Verdana" w:hAnsi="Verdana"/>
          <w:lang w:val="ro-RO"/>
        </w:rPr>
      </w:pPr>
      <w:r w:rsidRPr="005F7C17">
        <w:rPr>
          <w:rFonts w:ascii="Verdana" w:hAnsi="Verdana"/>
          <w:lang w:val="ro-RO"/>
        </w:rPr>
        <w:t xml:space="preserve">Mărturisitorul adevărului, în dragoste – am spus. Adevărul fără dragoste, este un fanatism insuportabil. Fanaticul adevărului transmite ceea ce ştie el la nivelul Adevărului Absolut.  De aceea este adversarul libertăţii religioase. În timpurile trecute punea mâna pe sabie şi construia ruguri pentru arderea acelora, care gândeau altfel. Şi astăzi crede cu tărie, că el deţine monopolul adevărului – de a ceea nu caută adevărul, ci doar îl promovează pe al său. De aceea, să ţinem minte că adevărul nu este un ciomag cu care am putea să-i ciomăgim pe cei din jurul nostru.. </w:t>
      </w:r>
    </w:p>
    <w:p w:rsidR="00AD4D8B" w:rsidRPr="005F7C17" w:rsidRDefault="00AD4D8B" w:rsidP="00AD4D8B">
      <w:pPr>
        <w:jc w:val="both"/>
        <w:rPr>
          <w:rFonts w:ascii="Verdana" w:hAnsi="Verdana"/>
          <w:lang w:val="ro-RO"/>
        </w:rPr>
      </w:pPr>
      <w:r w:rsidRPr="005F7C17">
        <w:rPr>
          <w:rFonts w:ascii="Verdana" w:hAnsi="Verdana"/>
          <w:lang w:val="ro-RO"/>
        </w:rPr>
        <w:t xml:space="preserve">Centru adevărului lui Cristos este dragostea şi aceasta poate fi propovăduită doar în blândeţe, în moderaţie. De aceea, adevărul să fie pentru noi ca o mantie, pe </w:t>
      </w:r>
      <w:r w:rsidRPr="005F7C17">
        <w:rPr>
          <w:rFonts w:ascii="Verdana" w:hAnsi="Verdana"/>
          <w:lang w:val="ro-RO"/>
        </w:rPr>
        <w:lastRenderedPageBreak/>
        <w:t xml:space="preserve">care o ţi altuia, pentru a o putea îmbrăca cu uşurinţă. </w:t>
      </w:r>
    </w:p>
    <w:p w:rsidR="00AD4D8B" w:rsidRPr="005F7C17" w:rsidRDefault="00AD4D8B" w:rsidP="00AD4D8B">
      <w:pPr>
        <w:jc w:val="both"/>
        <w:rPr>
          <w:rFonts w:ascii="Verdana" w:hAnsi="Verdana"/>
          <w:lang w:val="ro-RO"/>
        </w:rPr>
      </w:pPr>
      <w:r w:rsidRPr="005F7C17">
        <w:rPr>
          <w:rFonts w:ascii="Verdana" w:hAnsi="Verdana"/>
          <w:lang w:val="ro-RO"/>
        </w:rPr>
        <w:t>Să ne întoarcem la întrebarea, când sunt obligat ca din echitate să spun adevărul, şi când sunt</w:t>
      </w:r>
      <w:r w:rsidR="00BA0B25">
        <w:rPr>
          <w:rFonts w:ascii="Verdana" w:hAnsi="Verdana"/>
          <w:lang w:val="ro-RO"/>
        </w:rPr>
        <w:t>,</w:t>
      </w:r>
      <w:r w:rsidRPr="005F7C17">
        <w:rPr>
          <w:rFonts w:ascii="Verdana" w:hAnsi="Verdana"/>
          <w:lang w:val="ro-RO"/>
        </w:rPr>
        <w:t xml:space="preserve"> să tac din dragoste. După meditaţia anterioară</w:t>
      </w:r>
      <w:r w:rsidR="00BA0B25">
        <w:rPr>
          <w:rFonts w:ascii="Verdana" w:hAnsi="Verdana"/>
          <w:lang w:val="ro-RO"/>
        </w:rPr>
        <w:t>,</w:t>
      </w:r>
      <w:r w:rsidRPr="005F7C17">
        <w:rPr>
          <w:rFonts w:ascii="Verdana" w:hAnsi="Verdana"/>
          <w:lang w:val="ro-RO"/>
        </w:rPr>
        <w:t xml:space="preserve"> putem sesiza aceasta mai uşor: acolo, unde adevărul gol nu ar avea drept consecinţă, siguranţă, pacea, bucuria, dar ar genera confuzie, suferinţă sau nefericire, acolo nu avem voi</w:t>
      </w:r>
      <w:r w:rsidR="00BA0B25">
        <w:rPr>
          <w:rFonts w:ascii="Verdana" w:hAnsi="Verdana"/>
          <w:lang w:val="ro-RO"/>
        </w:rPr>
        <w:t>e</w:t>
      </w:r>
      <w:r w:rsidRPr="005F7C17">
        <w:rPr>
          <w:rFonts w:ascii="Verdana" w:hAnsi="Verdana"/>
          <w:lang w:val="ro-RO"/>
        </w:rPr>
        <w:t xml:space="preserve"> să spunem tot ceea ce ştim. Este o ştiinţă, să şti</w:t>
      </w:r>
      <w:r w:rsidR="00BA0B25">
        <w:rPr>
          <w:rFonts w:ascii="Verdana" w:hAnsi="Verdana"/>
          <w:lang w:val="ro-RO"/>
        </w:rPr>
        <w:t>i</w:t>
      </w:r>
      <w:r w:rsidRPr="005F7C17">
        <w:rPr>
          <w:rFonts w:ascii="Verdana" w:hAnsi="Verdana"/>
          <w:lang w:val="ro-RO"/>
        </w:rPr>
        <w:t xml:space="preserve"> ce poate transmite omul altora, şi sunt situaţi</w:t>
      </w:r>
      <w:r w:rsidR="00BA0B25">
        <w:rPr>
          <w:rFonts w:ascii="Verdana" w:hAnsi="Verdana"/>
          <w:lang w:val="ro-RO"/>
        </w:rPr>
        <w:t>i</w:t>
      </w:r>
      <w:r w:rsidRPr="005F7C17">
        <w:rPr>
          <w:rFonts w:ascii="Verdana" w:hAnsi="Verdana"/>
          <w:lang w:val="ro-RO"/>
        </w:rPr>
        <w:t xml:space="preserve">, când ceea ce ştie nu poate spune. A tăcea, repet, nu a minţi. Nu este doar situaţia politicienilor, diplomaţilor, medicilor. Este contemporaneitatea vieţii noastre. </w:t>
      </w:r>
    </w:p>
    <w:p w:rsidR="00AD4D8B" w:rsidRPr="005F7C17" w:rsidRDefault="00AD4D8B" w:rsidP="00AD4D8B">
      <w:pPr>
        <w:jc w:val="both"/>
        <w:rPr>
          <w:rFonts w:ascii="Verdana" w:hAnsi="Verdana"/>
          <w:lang w:val="ro-RO"/>
        </w:rPr>
      </w:pPr>
      <w:r w:rsidRPr="005F7C17">
        <w:rPr>
          <w:rFonts w:ascii="Verdana" w:hAnsi="Verdana"/>
          <w:lang w:val="ro-RO"/>
        </w:rPr>
        <w:t>Sunt oameni, care spun altora în faţă lucruri dure şi rele şi însoţesc acestea şi cu afirmaţia: „Aşa sunt eu, nu suport falsul şi mai bine spun totul drept!” Câtă lipsă de dragoste poate fi în cuvintele: „Eu însă îi spun adevărul.”</w:t>
      </w:r>
    </w:p>
    <w:p w:rsidR="00AD4D8B" w:rsidRPr="005F7C17" w:rsidRDefault="00AD4D8B" w:rsidP="00AD4D8B">
      <w:pPr>
        <w:jc w:val="both"/>
        <w:rPr>
          <w:rFonts w:ascii="Verdana" w:hAnsi="Verdana"/>
          <w:lang w:val="ro-RO"/>
        </w:rPr>
      </w:pPr>
      <w:r w:rsidRPr="005F7C17">
        <w:rPr>
          <w:rFonts w:ascii="Verdana" w:hAnsi="Verdana"/>
          <w:lang w:val="ro-RO"/>
        </w:rPr>
        <w:t>Dragostea pentru adevăr</w:t>
      </w:r>
      <w:r w:rsidR="00BA0B25">
        <w:rPr>
          <w:rFonts w:ascii="Verdana" w:hAnsi="Verdana"/>
          <w:lang w:val="ro-RO"/>
        </w:rPr>
        <w:t>,</w:t>
      </w:r>
      <w:r w:rsidRPr="005F7C17">
        <w:rPr>
          <w:rFonts w:ascii="Verdana" w:hAnsi="Verdana"/>
          <w:lang w:val="ro-RO"/>
        </w:rPr>
        <w:t xml:space="preserve"> lipsită de egoism trebuie deci</w:t>
      </w:r>
      <w:r w:rsidR="00BA0B25">
        <w:rPr>
          <w:rFonts w:ascii="Verdana" w:hAnsi="Verdana"/>
          <w:lang w:val="ro-RO"/>
        </w:rPr>
        <w:t>,</w:t>
      </w:r>
      <w:r w:rsidRPr="005F7C17">
        <w:rPr>
          <w:rFonts w:ascii="Verdana" w:hAnsi="Verdana"/>
          <w:lang w:val="ro-RO"/>
        </w:rPr>
        <w:t xml:space="preserve"> să cântărească bine percepţia celuilalt, ca o situaţie de moment. Să simţi când este momentul pentru tăcere, când este momentul pentru a vorbi. Să aştepţi binevoitor momentul potrivit, aşa cum o face Domnul nostru: „Aş ave</w:t>
      </w:r>
      <w:r w:rsidR="00BA0B25">
        <w:rPr>
          <w:rFonts w:ascii="Verdana" w:hAnsi="Verdana"/>
          <w:lang w:val="ro-RO"/>
        </w:rPr>
        <w:t>a</w:t>
      </w:r>
      <w:r w:rsidRPr="005F7C17">
        <w:rPr>
          <w:rFonts w:ascii="Verdana" w:hAnsi="Verdana"/>
          <w:lang w:val="ro-RO"/>
        </w:rPr>
        <w:t xml:space="preserve"> să vă spun multe, dar acum nu le-aţi putea suporta” (In 16,12).</w:t>
      </w:r>
    </w:p>
    <w:p w:rsidR="00AD4D8B" w:rsidRPr="005F7C17" w:rsidRDefault="00AD4D8B" w:rsidP="00AD4D8B">
      <w:pPr>
        <w:jc w:val="both"/>
        <w:rPr>
          <w:rFonts w:ascii="Verdana" w:hAnsi="Verdana"/>
          <w:lang w:val="ro-RO"/>
        </w:rPr>
      </w:pPr>
      <w:r w:rsidRPr="005F7C17">
        <w:rPr>
          <w:rFonts w:ascii="Verdana" w:hAnsi="Verdana"/>
          <w:lang w:val="ro-RO"/>
        </w:rPr>
        <w:t xml:space="preserve">Există aici vreo diferenţă între fineţea jumătăţilor de adevăr diplomatice şi această discreţie creştină? Este, şi încă de bază: Diplomatul are în vedere beneficiul său, creştinul condescendent priveşte avantajul altuia. </w:t>
      </w:r>
    </w:p>
    <w:p w:rsidR="00AD4D8B" w:rsidRPr="005F7C17" w:rsidRDefault="00AD4D8B" w:rsidP="00AD4D8B">
      <w:pPr>
        <w:jc w:val="both"/>
        <w:rPr>
          <w:rFonts w:ascii="Verdana" w:hAnsi="Verdana"/>
          <w:lang w:val="ro-RO"/>
        </w:rPr>
      </w:pPr>
      <w:r w:rsidRPr="005F7C17">
        <w:rPr>
          <w:rFonts w:ascii="Verdana" w:hAnsi="Verdana"/>
          <w:lang w:val="ro-RO"/>
        </w:rPr>
        <w:t>Să mai spunem pe scurt, că omul se poate minţi pe sine însuşi – prin aceea, că închide ochii în faţa adevărului care nu-i convine. „Minciuna vieţii” se numeşte această stare periculoasă, când omul îşi impune nişte lucruri şi trăieşte ca şi cum ar fi adevărul real. Îţi spui despre tine ceva ce nu este adevărat? Şti</w:t>
      </w:r>
      <w:r w:rsidR="00BA0B25">
        <w:rPr>
          <w:rFonts w:ascii="Verdana" w:hAnsi="Verdana"/>
          <w:lang w:val="ro-RO"/>
        </w:rPr>
        <w:t>i</w:t>
      </w:r>
      <w:r w:rsidRPr="005F7C17">
        <w:rPr>
          <w:rFonts w:ascii="Verdana" w:hAnsi="Verdana"/>
          <w:lang w:val="ro-RO"/>
        </w:rPr>
        <w:t xml:space="preserve"> să </w:t>
      </w:r>
      <w:r w:rsidRPr="005F7C17">
        <w:rPr>
          <w:rFonts w:ascii="Verdana" w:hAnsi="Verdana"/>
          <w:lang w:val="ro-RO"/>
        </w:rPr>
        <w:lastRenderedPageBreak/>
        <w:t>recunoşti realitatea, chiar dacă este neplăcută pentru tine? Ţi-ai făcut o plăcere din a minţi, a exagera  din ceea ce povesteşti despre cineva? Şti</w:t>
      </w:r>
      <w:r w:rsidR="00BA0B25">
        <w:rPr>
          <w:rFonts w:ascii="Verdana" w:hAnsi="Verdana"/>
          <w:lang w:val="ro-RO"/>
        </w:rPr>
        <w:t>i</w:t>
      </w:r>
      <w:r w:rsidR="00960D4C">
        <w:rPr>
          <w:rFonts w:ascii="Verdana" w:hAnsi="Verdana"/>
          <w:lang w:val="ro-RO"/>
        </w:rPr>
        <w:t xml:space="preserve"> să-ţi recunoşti propria-</w:t>
      </w:r>
      <w:r w:rsidRPr="005F7C17">
        <w:rPr>
          <w:rFonts w:ascii="Verdana" w:hAnsi="Verdana"/>
          <w:lang w:val="ro-RO"/>
        </w:rPr>
        <w:t>ţi greşeală sau o ascunzi? Şti</w:t>
      </w:r>
      <w:r w:rsidR="00960D4C">
        <w:rPr>
          <w:rFonts w:ascii="Verdana" w:hAnsi="Verdana"/>
          <w:lang w:val="ro-RO"/>
        </w:rPr>
        <w:t>i</w:t>
      </w:r>
      <w:r w:rsidRPr="005F7C17">
        <w:rPr>
          <w:rFonts w:ascii="Verdana" w:hAnsi="Verdana"/>
          <w:lang w:val="ro-RO"/>
        </w:rPr>
        <w:t xml:space="preserve"> să fi</w:t>
      </w:r>
      <w:r w:rsidR="00960D4C">
        <w:rPr>
          <w:rFonts w:ascii="Verdana" w:hAnsi="Verdana"/>
          <w:lang w:val="ro-RO"/>
        </w:rPr>
        <w:t>i</w:t>
      </w:r>
      <w:r w:rsidRPr="005F7C17">
        <w:rPr>
          <w:rFonts w:ascii="Verdana" w:hAnsi="Verdana"/>
          <w:lang w:val="ro-RO"/>
        </w:rPr>
        <w:t xml:space="preserve"> discret şi condescendent?</w:t>
      </w:r>
    </w:p>
    <w:p w:rsidR="00AD4D8B" w:rsidRPr="005F7C17" w:rsidRDefault="00AD4D8B" w:rsidP="00AD4D8B">
      <w:pPr>
        <w:jc w:val="both"/>
        <w:rPr>
          <w:rFonts w:ascii="Verdana" w:hAnsi="Verdana"/>
          <w:lang w:val="ro-RO"/>
        </w:rPr>
      </w:pPr>
      <w:r w:rsidRPr="005F7C17">
        <w:rPr>
          <w:rFonts w:ascii="Verdana" w:hAnsi="Verdana"/>
          <w:lang w:val="ro-RO"/>
        </w:rPr>
        <w:t xml:space="preserve">Să rezumăm în final faptul pentru care ne eliberează cea de-a opta poruncă a lui Dumnezeu, astfel: </w:t>
      </w:r>
    </w:p>
    <w:p w:rsidR="00AD4D8B" w:rsidRPr="005F7C17" w:rsidRDefault="00AD4D8B" w:rsidP="00AD4D8B">
      <w:pPr>
        <w:jc w:val="both"/>
        <w:rPr>
          <w:rFonts w:ascii="Verdana" w:hAnsi="Verdana"/>
          <w:lang w:val="ro-RO"/>
        </w:rPr>
      </w:pPr>
      <w:r w:rsidRPr="005F7C17">
        <w:rPr>
          <w:rFonts w:ascii="Verdana" w:hAnsi="Verdana"/>
          <w:lang w:val="ro-RO"/>
        </w:rPr>
        <w:t xml:space="preserve">„Nu trebuie să te amesteci în minciuni, pentru a-ţi ascunde slăbiciunile tale, să-l murdăreşti pe aproapele, să eviţi obligaţiile: </w:t>
      </w:r>
    </w:p>
    <w:p w:rsidR="00AD4D8B" w:rsidRPr="005F7C17" w:rsidRDefault="00AD4D8B" w:rsidP="00AD4D8B">
      <w:pPr>
        <w:jc w:val="both"/>
        <w:rPr>
          <w:rFonts w:ascii="Verdana" w:hAnsi="Verdana"/>
          <w:lang w:val="ro-RO"/>
        </w:rPr>
      </w:pPr>
      <w:r w:rsidRPr="005F7C17">
        <w:rPr>
          <w:rFonts w:ascii="Verdana" w:hAnsi="Verdana"/>
          <w:lang w:val="ro-RO"/>
        </w:rPr>
        <w:t xml:space="preserve">Minciuna cere efort, generează lipsa de încredere. În final nu te va crede nimeni. </w:t>
      </w:r>
    </w:p>
    <w:p w:rsidR="00AD4D8B" w:rsidRPr="005F7C17" w:rsidRDefault="00AD4D8B" w:rsidP="00AD4D8B">
      <w:pPr>
        <w:jc w:val="both"/>
        <w:rPr>
          <w:rFonts w:ascii="Verdana" w:hAnsi="Verdana"/>
          <w:lang w:val="ro-RO"/>
        </w:rPr>
      </w:pPr>
      <w:r w:rsidRPr="005F7C17">
        <w:rPr>
          <w:rFonts w:ascii="Verdana" w:hAnsi="Verdana"/>
          <w:lang w:val="ro-RO"/>
        </w:rPr>
        <w:t>Mai bine să trăieşti în sinceritate. Dumnezeul tău este Adevăr. Rămâi alături de el şi vei fi demn de încredre!”</w:t>
      </w:r>
    </w:p>
    <w:p w:rsidR="00AD4D8B" w:rsidRPr="005F7C17" w:rsidRDefault="00AD4D8B" w:rsidP="00AD4D8B">
      <w:pPr>
        <w:jc w:val="both"/>
        <w:rPr>
          <w:rFonts w:ascii="Verdana" w:hAnsi="Verdana"/>
          <w:lang w:val="ro-RO"/>
        </w:rPr>
      </w:pPr>
      <w:r w:rsidRPr="005F7C17">
        <w:rPr>
          <w:rFonts w:ascii="Verdana" w:hAnsi="Verdana"/>
          <w:u w:val="single"/>
          <w:lang w:val="ro-RO"/>
        </w:rPr>
        <w:t>Gând de reţinut:</w:t>
      </w:r>
    </w:p>
    <w:p w:rsidR="00AD4D8B" w:rsidRPr="005F7C17" w:rsidRDefault="00AD4D8B" w:rsidP="00AD4D8B">
      <w:pPr>
        <w:jc w:val="both"/>
        <w:rPr>
          <w:rFonts w:ascii="Verdana" w:hAnsi="Verdana"/>
          <w:lang w:val="ro-RO"/>
        </w:rPr>
      </w:pPr>
      <w:r w:rsidRPr="005F7C17">
        <w:rPr>
          <w:rFonts w:ascii="Verdana" w:hAnsi="Verdana"/>
          <w:lang w:val="ro-RO"/>
        </w:rPr>
        <w:t>Nu vei minţi!</w:t>
      </w:r>
    </w:p>
    <w:p w:rsidR="00AD4D8B" w:rsidRPr="005F7C17" w:rsidRDefault="00AD4D8B" w:rsidP="00AD4D8B">
      <w:pPr>
        <w:jc w:val="both"/>
        <w:rPr>
          <w:rFonts w:ascii="Verdana" w:hAnsi="Verdana"/>
          <w:lang w:val="ro-RO"/>
        </w:rPr>
      </w:pPr>
      <w:r w:rsidRPr="005F7C17">
        <w:rPr>
          <w:rFonts w:ascii="Verdana" w:hAnsi="Verdana"/>
          <w:lang w:val="ro-RO"/>
        </w:rPr>
        <w:t>Dumnezeul tău este Adevăr</w:t>
      </w:r>
    </w:p>
    <w:p w:rsidR="00AD4D8B" w:rsidRPr="005F7C17" w:rsidRDefault="00AD4D8B" w:rsidP="00AD4D8B">
      <w:pPr>
        <w:jc w:val="both"/>
        <w:rPr>
          <w:rFonts w:ascii="Verdana" w:hAnsi="Verdana"/>
          <w:lang w:val="ro-RO"/>
        </w:rPr>
      </w:pPr>
      <w:r w:rsidRPr="005F7C17">
        <w:rPr>
          <w:rFonts w:ascii="Verdana" w:hAnsi="Verdana"/>
          <w:lang w:val="ro-RO"/>
        </w:rPr>
        <w:t>Rămâi alături de Dumnezeu şi vei fi demn de încredere!</w:t>
      </w:r>
    </w:p>
    <w:p w:rsidR="00AD4D8B" w:rsidRDefault="00AD4D8B" w:rsidP="00AD4D8B">
      <w:pPr>
        <w:pStyle w:val="NoSpacing"/>
        <w:jc w:val="both"/>
        <w:rPr>
          <w:rFonts w:ascii="Verdana" w:hAnsi="Verdana"/>
          <w:lang w:val="ro-RO"/>
        </w:rPr>
      </w:pPr>
      <w:r>
        <w:rPr>
          <w:rFonts w:ascii="Verdana" w:hAnsi="Verdana"/>
          <w:lang w:val="ro-RO"/>
        </w:rPr>
        <w:t>Autor: Ladislav Simajcl</w:t>
      </w:r>
    </w:p>
    <w:p w:rsidR="00AD4D8B" w:rsidRDefault="00AD4D8B" w:rsidP="00AD4D8B">
      <w:pPr>
        <w:pStyle w:val="NoSpacing"/>
        <w:jc w:val="both"/>
        <w:rPr>
          <w:rFonts w:ascii="Verdana" w:hAnsi="Verdana"/>
          <w:lang w:val="ro-RO"/>
        </w:rPr>
      </w:pPr>
      <w:r>
        <w:rPr>
          <w:rFonts w:ascii="Verdana" w:hAnsi="Verdana"/>
          <w:lang w:val="ro-RO"/>
        </w:rPr>
        <w:t xml:space="preserve">Sursa: </w:t>
      </w:r>
      <w:hyperlink r:id="rId10" w:history="1">
        <w:r w:rsidRPr="00DA391E">
          <w:rPr>
            <w:rStyle w:val="Hyperlink"/>
            <w:rFonts w:ascii="Verdana" w:hAnsi="Verdana"/>
            <w:lang w:val="ro-RO"/>
          </w:rPr>
          <w:t>www.fatym.com</w:t>
        </w:r>
      </w:hyperlink>
      <w:r>
        <w:rPr>
          <w:rFonts w:ascii="Verdana" w:hAnsi="Verdana"/>
          <w:lang w:val="ro-RO"/>
        </w:rPr>
        <w:t xml:space="preserve"> </w:t>
      </w:r>
    </w:p>
    <w:p w:rsidR="00AD4D8B" w:rsidRDefault="00AD4D8B" w:rsidP="00AD4D8B">
      <w:pPr>
        <w:pStyle w:val="NoSpacing"/>
        <w:jc w:val="both"/>
        <w:rPr>
          <w:rFonts w:ascii="Verdana" w:hAnsi="Verdana"/>
          <w:lang w:val="ro-RO"/>
        </w:rPr>
      </w:pPr>
    </w:p>
    <w:p w:rsidR="00AD4D8B" w:rsidRPr="00EC0D6B" w:rsidRDefault="00AD4D8B" w:rsidP="00AD4D8B">
      <w:pPr>
        <w:pStyle w:val="BodyText"/>
        <w:rPr>
          <w:rFonts w:ascii="Verdana" w:hAnsi="Verdana"/>
          <w:b/>
          <w:i/>
          <w:iCs/>
          <w:sz w:val="24"/>
        </w:rPr>
      </w:pPr>
      <w:r>
        <w:rPr>
          <w:rFonts w:ascii="Verdana" w:hAnsi="Verdana"/>
          <w:b/>
          <w:i/>
          <w:iCs/>
          <w:sz w:val="24"/>
        </w:rPr>
        <w:t>T</w:t>
      </w:r>
      <w:r w:rsidRPr="00EC0D6B">
        <w:rPr>
          <w:rFonts w:ascii="Verdana" w:hAnsi="Verdana"/>
          <w:b/>
          <w:i/>
          <w:iCs/>
          <w:sz w:val="24"/>
        </w:rPr>
        <w:t>oate fortăreţele au căzut</w:t>
      </w:r>
    </w:p>
    <w:p w:rsidR="00AD4D8B" w:rsidRPr="00995CFA" w:rsidRDefault="00AD4D8B" w:rsidP="00AD4D8B">
      <w:pPr>
        <w:pStyle w:val="BodyText"/>
        <w:rPr>
          <w:rFonts w:ascii="Verdana" w:hAnsi="Verdana"/>
          <w:color w:val="FF0000"/>
          <w:sz w:val="24"/>
        </w:rPr>
      </w:pPr>
      <w:r w:rsidRPr="00995CFA">
        <w:rPr>
          <w:rFonts w:ascii="Verdana" w:hAnsi="Verdana"/>
          <w:sz w:val="24"/>
        </w:rPr>
        <w:t xml:space="preserve">Cine nu are destulă răbdare, să suporte toată viaţa  alţi oameni, altfel formaţi, cu altă mentalitate, pur şi simplu alţi oameni cu eternele lor deosebiri, nu se va maturiza pentru o asemenea evlavie în această lume, evlavie de care astăzi este nevoie atât de acerbă. Aproapele trebuie să săvârşească în noi o misiune educativă, pe care a primit-o de la Dumnezeu şi despre care nici noi nici el nu trebuie să ştim neapărat – este suficient, faptul că ea a fost dată. Aproapele, deci cineva cu totul altul, ne forţează mereu să ne cercetăm punctul nostru propriu de vedere, viaţa noastră proprie, dezvoltarea propriei noastre esenţe. Aceasta este valabil desigur mai ales despre duşmani, interior şi exterior. Este şi rămâne un </w:t>
      </w:r>
      <w:r w:rsidRPr="00995CFA">
        <w:rPr>
          <w:rFonts w:ascii="Verdana" w:hAnsi="Verdana"/>
          <w:sz w:val="24"/>
        </w:rPr>
        <w:lastRenderedPageBreak/>
        <w:t>musafir amar, pe care Dumnezeu l-a trimis în viaţa noastră. Avem trei posibilităţi, cum ne  putem purta faţă de el  Putem întemeia castel şi canale, întărit, cu instalaţii de apărare şi bariere. Aceste canale şi întărituri se pot cuceri</w:t>
      </w:r>
      <w:r w:rsidR="00960D4C">
        <w:rPr>
          <w:rFonts w:ascii="Verdana" w:hAnsi="Verdana"/>
          <w:sz w:val="24"/>
        </w:rPr>
        <w:t>,</w:t>
      </w:r>
      <w:r w:rsidRPr="00995CFA">
        <w:rPr>
          <w:rFonts w:ascii="Verdana" w:hAnsi="Verdana"/>
          <w:sz w:val="24"/>
        </w:rPr>
        <w:t xml:space="preserve"> la fel ca orice altă întărire şi canal în istoria universală, pentru că sunt statice şi finalmente construite împotriva propriei frici şi incapacităţi. Din toate canalele se pot sparge câteva porţiuni, pe unde să se pornească  războiul civil, pentru a putea prelua puterea.  </w:t>
      </w:r>
    </w:p>
    <w:p w:rsidR="00AD4D8B" w:rsidRPr="00995CFA" w:rsidRDefault="00AD4D8B" w:rsidP="00AD4D8B">
      <w:pPr>
        <w:pStyle w:val="BodyText"/>
        <w:rPr>
          <w:rFonts w:ascii="Verdana" w:hAnsi="Verdana"/>
          <w:color w:val="FF0000"/>
          <w:sz w:val="24"/>
        </w:rPr>
      </w:pPr>
    </w:p>
    <w:p w:rsidR="00AD4D8B" w:rsidRPr="00EC0D6B" w:rsidRDefault="00AD4D8B" w:rsidP="00AD4D8B">
      <w:pPr>
        <w:pStyle w:val="BodyText"/>
        <w:rPr>
          <w:rFonts w:ascii="Verdana" w:hAnsi="Verdana"/>
          <w:b/>
          <w:i/>
          <w:iCs/>
          <w:color w:val="000000"/>
          <w:sz w:val="24"/>
        </w:rPr>
      </w:pPr>
      <w:r>
        <w:rPr>
          <w:rFonts w:ascii="Verdana" w:hAnsi="Verdana"/>
          <w:b/>
          <w:i/>
          <w:iCs/>
          <w:color w:val="000000"/>
          <w:sz w:val="24"/>
        </w:rPr>
        <w:t>A</w:t>
      </w:r>
      <w:r w:rsidRPr="00EC0D6B">
        <w:rPr>
          <w:rFonts w:ascii="Verdana" w:hAnsi="Verdana"/>
          <w:b/>
          <w:i/>
          <w:iCs/>
          <w:color w:val="000000"/>
          <w:sz w:val="24"/>
        </w:rPr>
        <w:t xml:space="preserve"> doua posibilitate</w:t>
      </w:r>
    </w:p>
    <w:p w:rsidR="00AD4D8B" w:rsidRPr="00995CFA" w:rsidRDefault="00AD4D8B" w:rsidP="00AD4D8B">
      <w:pPr>
        <w:pStyle w:val="BodyText"/>
        <w:rPr>
          <w:rFonts w:ascii="Verdana" w:hAnsi="Verdana"/>
          <w:color w:val="000000"/>
          <w:sz w:val="24"/>
        </w:rPr>
      </w:pPr>
      <w:r w:rsidRPr="00995CFA">
        <w:rPr>
          <w:rFonts w:ascii="Verdana" w:hAnsi="Verdana"/>
          <w:color w:val="000000"/>
          <w:sz w:val="24"/>
        </w:rPr>
        <w:t xml:space="preserve">Aceasta însă ne conduce la a doua posibilitate. Această posibilitate (la prima vedere pare paradoxală) este războiul şi liniştirea aparentă. Războiul, pentru că nu vedem altă ieşire; pentru că niciodată nu am avut curajul să ieşim din propriile fortificaţii şi să luptăm pentru întâlnire. Pentru aceasta am avea nevoie de zeci de ani şi generaţii întregi; „pentru această însă nu avem timp”. </w:t>
      </w:r>
      <w:r w:rsidRPr="00995CFA">
        <w:rPr>
          <w:rFonts w:ascii="Verdana" w:hAnsi="Verdana"/>
          <w:i/>
          <w:iCs/>
          <w:color w:val="000000"/>
          <w:sz w:val="24"/>
        </w:rPr>
        <w:t xml:space="preserve">Această lipsă de timp este astăzi principalul semn al vieţii evlavioase. </w:t>
      </w:r>
      <w:r w:rsidRPr="00995CFA">
        <w:rPr>
          <w:rFonts w:ascii="Verdana" w:hAnsi="Verdana"/>
          <w:color w:val="000000"/>
          <w:sz w:val="24"/>
        </w:rPr>
        <w:t xml:space="preserve"> Omul evlavios primeşte timpul de la Dumnezeu ca un dar preţios; are întotdeauna timp</w:t>
      </w:r>
      <w:r w:rsidR="00960D4C">
        <w:rPr>
          <w:rFonts w:ascii="Verdana" w:hAnsi="Verdana"/>
          <w:color w:val="000000"/>
          <w:sz w:val="24"/>
        </w:rPr>
        <w:t>,</w:t>
      </w:r>
      <w:r w:rsidRPr="00995CFA">
        <w:rPr>
          <w:rFonts w:ascii="Verdana" w:hAnsi="Verdana"/>
          <w:color w:val="000000"/>
          <w:sz w:val="24"/>
        </w:rPr>
        <w:t xml:space="preserve"> dar şi răbdare pentru a aştepta momentul potrivit pentru un lucru bun şi ştie să suporte şi să reziste în timpurile rele. Rămâne doar războiul – războiul civil, preluarea rece sau fierbinte a puterii pentru propriul partid, propria poziţie, pentru propriul popor. Şi apoi liniştirea aparentă după dominarea adversarilor şi duşmanilor  învinşi şi persecutaţi (care imediat, din nou în subsoluri se adună, pentru că în realitate nu au fost învinşi şi convertiţi). Aici se încadrează de asemenea şi forma proprie neadevăratei fixării a păcii, appeasement. Dacă timp îndelungat şi foarte atent l-am urmărit pe marele şi groaznicul adversar, suntem fascinaţi de el la fel cum este fascinat iepurele de </w:t>
      </w:r>
      <w:r w:rsidRPr="00995CFA">
        <w:rPr>
          <w:rFonts w:ascii="Verdana" w:hAnsi="Verdana"/>
          <w:color w:val="000000"/>
          <w:sz w:val="24"/>
        </w:rPr>
        <w:lastRenderedPageBreak/>
        <w:t>viperă, suntem adormiţi, hipnotizaţi. Începe appeasement: ne amăgim, că adversarul nu este atât de ameninţător, începem să ne „aranjăm”. Ne adaptăm, începem să participăm şi să ne împăcăm. Suntem obosiţi de confruntările continui mereu cu totul altceva şi ne comportăm, ca şi cum nu ar fi deloc atât de rău. – Este însă important, că ambele poziţii, despre care am vorbit aici, sunt strâns dependente. Ambele sunt rodul propriei frici şi a propriei limitări: să ne închidem în spatele zidurilor propriului ghetou, şi în acelaşi timp să ocupăm poziţii de luptă, înseamnă crearea fronturilor puternice, care se fascinează reciproc, se înfig unul în altul, se ameninţă, se luptă, se otrăvesc şi se distrug. Creştinul, care este prizonier</w:t>
      </w:r>
      <w:r w:rsidR="00960D4C">
        <w:rPr>
          <w:rFonts w:ascii="Verdana" w:hAnsi="Verdana"/>
          <w:color w:val="000000"/>
          <w:sz w:val="24"/>
        </w:rPr>
        <w:t>ul</w:t>
      </w:r>
      <w:r w:rsidRPr="00995CFA">
        <w:rPr>
          <w:rFonts w:ascii="Verdana" w:hAnsi="Verdana"/>
          <w:color w:val="000000"/>
          <w:sz w:val="24"/>
        </w:rPr>
        <w:t xml:space="preserve"> ambelor poziţii , nu are curaj să arunce o privire, nu are curajul să treacă peste propria-i umbră. Nu vede deci, că este răspunzător faţă de Dumnezeu şi în această lume pentru duşmani, prieteni, dar şi pentru sine. </w:t>
      </w:r>
    </w:p>
    <w:p w:rsidR="00AD4D8B" w:rsidRPr="00995CFA" w:rsidRDefault="00AD4D8B" w:rsidP="00AD4D8B">
      <w:pPr>
        <w:pStyle w:val="BodyText"/>
        <w:rPr>
          <w:rFonts w:ascii="Verdana" w:hAnsi="Verdana"/>
          <w:color w:val="000000"/>
          <w:sz w:val="24"/>
        </w:rPr>
      </w:pPr>
    </w:p>
    <w:p w:rsidR="00AD4D8B" w:rsidRPr="001B4079" w:rsidRDefault="00AD4D8B" w:rsidP="00AD4D8B">
      <w:pPr>
        <w:pStyle w:val="BodyText"/>
        <w:rPr>
          <w:rFonts w:ascii="Verdana" w:hAnsi="Verdana"/>
          <w:b/>
          <w:i/>
          <w:iCs/>
          <w:color w:val="000000"/>
          <w:sz w:val="24"/>
        </w:rPr>
      </w:pPr>
      <w:r w:rsidRPr="001B4079">
        <w:rPr>
          <w:rFonts w:ascii="Verdana" w:hAnsi="Verdana"/>
          <w:b/>
          <w:i/>
          <w:iCs/>
          <w:color w:val="000000"/>
          <w:sz w:val="24"/>
        </w:rPr>
        <w:t>A treia posibilitate</w:t>
      </w:r>
    </w:p>
    <w:p w:rsidR="00AD4D8B" w:rsidRDefault="00AD4D8B" w:rsidP="00AD4D8B">
      <w:pPr>
        <w:pStyle w:val="NoSpacing"/>
        <w:jc w:val="both"/>
        <w:rPr>
          <w:rFonts w:ascii="Verdana" w:hAnsi="Verdana"/>
          <w:color w:val="000000"/>
        </w:rPr>
      </w:pPr>
      <w:r w:rsidRPr="00995CFA">
        <w:rPr>
          <w:rFonts w:ascii="Verdana" w:hAnsi="Verdana"/>
          <w:color w:val="000000"/>
        </w:rPr>
        <w:t xml:space="preserve">Cine are curajul aici să treacă peste propria-i umbră, îşi deschide  </w:t>
      </w:r>
      <w:r w:rsidRPr="00995CFA">
        <w:rPr>
          <w:rFonts w:ascii="Verdana" w:hAnsi="Verdana"/>
          <w:i/>
          <w:iCs/>
          <w:color w:val="000000"/>
        </w:rPr>
        <w:t>a treia paosibilitate</w:t>
      </w:r>
      <w:r w:rsidRPr="00995CFA">
        <w:rPr>
          <w:rFonts w:ascii="Verdana" w:hAnsi="Verdana"/>
          <w:color w:val="000000"/>
        </w:rPr>
        <w:t xml:space="preserve">, unica, care este adaptată epocii atomice, omenirii şi marii societăţi industriale, în care </w:t>
      </w:r>
      <w:r w:rsidRPr="00995CFA">
        <w:rPr>
          <w:rFonts w:ascii="Verdana" w:hAnsi="Verdana"/>
          <w:i/>
          <w:iCs/>
          <w:color w:val="000000"/>
        </w:rPr>
        <w:t xml:space="preserve">împreună trebuie să trăiască </w:t>
      </w:r>
      <w:r w:rsidRPr="00995CFA">
        <w:rPr>
          <w:rFonts w:ascii="Verdana" w:hAnsi="Verdana"/>
          <w:color w:val="000000"/>
        </w:rPr>
        <w:t xml:space="preserve"> într-un spaţiu strâmt, oamenii de diferite culori, rase, pături sociale, credinţe şi structuri.  Această posibilitate, </w:t>
      </w:r>
      <w:r w:rsidRPr="00995CFA">
        <w:rPr>
          <w:rFonts w:ascii="Verdana" w:hAnsi="Verdana"/>
          <w:i/>
          <w:iCs/>
          <w:color w:val="000000"/>
        </w:rPr>
        <w:t>formă de viaţă a societăţii</w:t>
      </w:r>
      <w:r w:rsidR="00960D4C">
        <w:rPr>
          <w:rFonts w:ascii="Verdana" w:hAnsi="Verdana"/>
          <w:i/>
          <w:iCs/>
          <w:color w:val="000000"/>
        </w:rPr>
        <w:t>,</w:t>
      </w:r>
      <w:r w:rsidRPr="00995CFA">
        <w:rPr>
          <w:rFonts w:ascii="Verdana" w:hAnsi="Verdana"/>
          <w:i/>
          <w:iCs/>
          <w:color w:val="000000"/>
        </w:rPr>
        <w:t xml:space="preserve"> cu o bogată structură, a omenirii pluraliste, </w:t>
      </w:r>
      <w:r w:rsidRPr="00995CFA">
        <w:rPr>
          <w:rFonts w:ascii="Verdana" w:hAnsi="Verdana"/>
          <w:color w:val="000000"/>
        </w:rPr>
        <w:t>convieţuirea adversarilor şi a contradicţiilor în aceeaşi lume, în sânul propriului popor, în propria biserică şi societate, îşi are originea în faptul, că inevitabilele confruntări şi războaie între diferiţi oameni, grupe,  mentalităţi ale lumii şi orientările politice se rezolvă într-un nou fel. Aici este punctul de intersecţie, focarul, în care se întâlnesc</w:t>
      </w:r>
      <w:r w:rsidR="00960D4C">
        <w:rPr>
          <w:rFonts w:ascii="Verdana" w:hAnsi="Verdana"/>
          <w:color w:val="000000"/>
        </w:rPr>
        <w:t>,</w:t>
      </w:r>
      <w:r w:rsidRPr="00995CFA">
        <w:rPr>
          <w:rFonts w:ascii="Verdana" w:hAnsi="Verdana"/>
          <w:color w:val="000000"/>
        </w:rPr>
        <w:t xml:space="preserve"> astăzi reprezentanţii cei mai de seamă a </w:t>
      </w:r>
      <w:r w:rsidRPr="00995CFA">
        <w:rPr>
          <w:rFonts w:ascii="Verdana" w:hAnsi="Verdana"/>
          <w:color w:val="000000"/>
        </w:rPr>
        <w:lastRenderedPageBreak/>
        <w:t>primei şi celei de-a doua grupe. Cea mai bună tehnică şi inteligenţă ştiinţifică aparţinând primei grupe (este vorba deja de schimbarea lumii prin intervenţiile ştiinţifice, tehnice, biologice, industriale) şi cele mai iluminate capete</w:t>
      </w:r>
      <w:r w:rsidR="00960D4C">
        <w:rPr>
          <w:rFonts w:ascii="Verdana" w:hAnsi="Verdana"/>
          <w:color w:val="000000"/>
        </w:rPr>
        <w:t xml:space="preserve"> ale</w:t>
      </w:r>
      <w:r w:rsidRPr="00995CFA">
        <w:rPr>
          <w:rFonts w:ascii="Verdana" w:hAnsi="Verdana"/>
          <w:color w:val="000000"/>
        </w:rPr>
        <w:t xml:space="preserve"> grupei a doua ( este vorba de schimbarea spirituală a omenirii) sunt de acord asupra acestui lucru: este posibil şi este menirea </w:t>
      </w:r>
      <w:r w:rsidRPr="00995CFA">
        <w:rPr>
          <w:rFonts w:ascii="Verdana" w:hAnsi="Verdana"/>
          <w:i/>
          <w:iCs/>
          <w:color w:val="000000"/>
        </w:rPr>
        <w:t xml:space="preserve">reală </w:t>
      </w:r>
      <w:r w:rsidRPr="00995CFA">
        <w:rPr>
          <w:rFonts w:ascii="Verdana" w:hAnsi="Verdana"/>
          <w:color w:val="000000"/>
        </w:rPr>
        <w:t xml:space="preserve"> a omenirii să înveţe să-şi rezolve luptele şi confruntările sale</w:t>
      </w:r>
      <w:r w:rsidR="00960D4C">
        <w:rPr>
          <w:rFonts w:ascii="Verdana" w:hAnsi="Verdana"/>
          <w:color w:val="000000"/>
        </w:rPr>
        <w:t>,</w:t>
      </w:r>
      <w:r w:rsidRPr="00995CFA">
        <w:rPr>
          <w:rFonts w:ascii="Verdana" w:hAnsi="Verdana"/>
          <w:color w:val="000000"/>
        </w:rPr>
        <w:t xml:space="preserve"> într-un mod nou în forma de concurs, într-o luptă dură, serioasă şi cu toate acestea pe dinafară luptă lipsită de sânge a mentalităţilor şi grupurilor contradictorii.</w:t>
      </w:r>
    </w:p>
    <w:p w:rsidR="00AD4D8B" w:rsidRPr="00AD4D8B" w:rsidRDefault="00AD4D8B" w:rsidP="00AD4D8B">
      <w:pPr>
        <w:pStyle w:val="NoSpacing"/>
        <w:jc w:val="both"/>
        <w:rPr>
          <w:rFonts w:ascii="Verdana" w:hAnsi="Verdana"/>
          <w:color w:val="17365D" w:themeColor="text2" w:themeShade="BF"/>
        </w:rPr>
      </w:pPr>
      <w:r w:rsidRPr="00AD4D8B">
        <w:rPr>
          <w:rFonts w:ascii="Verdana" w:hAnsi="Verdana"/>
          <w:color w:val="17365D" w:themeColor="text2" w:themeShade="BF"/>
        </w:rPr>
        <w:t>Autor: Friedrich Heer</w:t>
      </w:r>
    </w:p>
    <w:p w:rsidR="00AD4D8B" w:rsidRDefault="00AD4D8B" w:rsidP="00AD4D8B">
      <w:pPr>
        <w:pStyle w:val="NoSpacing"/>
        <w:jc w:val="both"/>
        <w:rPr>
          <w:rFonts w:ascii="Verdana" w:hAnsi="Verdana"/>
          <w:color w:val="000000" w:themeColor="text1"/>
          <w:lang w:val="ro-RO"/>
        </w:rPr>
      </w:pPr>
    </w:p>
    <w:p w:rsidR="00AD4D8B" w:rsidRPr="00594DCC" w:rsidRDefault="00AD4D8B" w:rsidP="00AD4D8B">
      <w:pPr>
        <w:jc w:val="both"/>
        <w:rPr>
          <w:rFonts w:ascii="Verdana" w:hAnsi="Verdana"/>
          <w:b/>
          <w:i/>
          <w:color w:val="000000"/>
          <w:lang w:val="ro-RO"/>
        </w:rPr>
      </w:pPr>
      <w:r w:rsidRPr="00594DCC">
        <w:rPr>
          <w:rFonts w:ascii="Verdana" w:hAnsi="Verdana"/>
          <w:b/>
          <w:i/>
          <w:color w:val="000000"/>
          <w:lang w:val="ro-RO"/>
        </w:rPr>
        <w:t>VOALUL SACRAMENTAL</w:t>
      </w:r>
    </w:p>
    <w:p w:rsidR="00AD4D8B" w:rsidRDefault="00AD4D8B" w:rsidP="00AD4D8B">
      <w:pPr>
        <w:jc w:val="both"/>
        <w:rPr>
          <w:rFonts w:ascii="Verdana" w:hAnsi="Verdana"/>
          <w:b/>
          <w:color w:val="000000"/>
          <w:sz w:val="22"/>
          <w:szCs w:val="22"/>
          <w:lang w:val="ro-RO"/>
        </w:rPr>
      </w:pPr>
      <w:r>
        <w:rPr>
          <w:rFonts w:ascii="Verdana" w:hAnsi="Verdana"/>
          <w:b/>
          <w:color w:val="000000"/>
          <w:sz w:val="22"/>
          <w:szCs w:val="22"/>
          <w:lang w:val="ro-RO"/>
        </w:rPr>
        <w:t>Cur faceim tuam abscondis?</w:t>
      </w:r>
    </w:p>
    <w:p w:rsidR="00AD4D8B" w:rsidRDefault="00AD4D8B" w:rsidP="00AD4D8B">
      <w:pPr>
        <w:jc w:val="both"/>
        <w:rPr>
          <w:rFonts w:ascii="Verdana" w:hAnsi="Verdana"/>
          <w:color w:val="000000"/>
          <w:sz w:val="22"/>
          <w:szCs w:val="22"/>
          <w:lang w:val="ro-RO"/>
        </w:rPr>
      </w:pPr>
      <w:r>
        <w:rPr>
          <w:rFonts w:ascii="Verdana" w:hAnsi="Verdana"/>
          <w:color w:val="000000"/>
          <w:sz w:val="22"/>
          <w:szCs w:val="22"/>
          <w:lang w:val="ro-RO"/>
        </w:rPr>
        <w:t>De ce îţi ascunzi faţa? (Iob 13,24)</w:t>
      </w:r>
    </w:p>
    <w:p w:rsidR="00AD4D8B" w:rsidRPr="00AD4D8B" w:rsidRDefault="00AD4D8B" w:rsidP="00AD4D8B">
      <w:pPr>
        <w:ind w:firstLine="720"/>
        <w:jc w:val="both"/>
        <w:rPr>
          <w:rFonts w:ascii="Verdana" w:hAnsi="Verdana"/>
          <w:b/>
          <w:color w:val="000000"/>
          <w:sz w:val="22"/>
          <w:szCs w:val="22"/>
          <w:lang w:val="ro-RO"/>
        </w:rPr>
      </w:pPr>
      <w:r w:rsidRPr="00AD4D8B">
        <w:rPr>
          <w:rFonts w:ascii="Verdana" w:hAnsi="Verdana"/>
          <w:b/>
          <w:color w:val="000000"/>
          <w:sz w:val="22"/>
          <w:szCs w:val="22"/>
          <w:lang w:val="ro-RO"/>
        </w:rPr>
        <w:t>I.</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 xml:space="preserve">De ce Domnul Isus se ascunde  în Euharistie în moduri sacramentale? – Greu ne vom obişnui cu această stare ascunsă a Domnului şi este necesar ca deseori să ne ocupăm de acest adevăr, pentru că trebuie să credem tare şi viu, că în Preasfântul Sacrament este de fapt învăluit în moduri sacramentale, şi cu toate acestea este aici în mod real, adevărat şi esenţial Domnul nostru Isus Cristos. </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Atunci de ce această prezenţă taciturnă? De ce acest voal de nepătruns? „Doamne”, aşa am vrea de multe ori să-L apelăm: „Doamne, arată-ne faţa ta!”</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 xml:space="preserve">Domnul Isus ne dă de altfel să simţim puterea sa, ne atrage spre El, trezeşte în noi respect pentru El – şi cu toate acestea nu-L vedem! Cât ar fi de plăcut şi avantajos pentru noi, dacă am putea auzi vre-un  cuvânt din  gura Lui!  Şi dacă ni s-ar arăta, ce mângâiere, ce consolare, ce asigurare în ceea ce priveşte prietenia Lui am putea avea! Am putea să ne spunem, că se arată numai acelora pe care-i iubeşte. </w:t>
      </w:r>
    </w:p>
    <w:p w:rsidR="00AD4D8B" w:rsidRDefault="00AD4D8B" w:rsidP="00AD4D8B">
      <w:pPr>
        <w:ind w:firstLine="720"/>
        <w:jc w:val="both"/>
        <w:rPr>
          <w:rFonts w:ascii="Verdana" w:hAnsi="Verdana"/>
          <w:color w:val="000000"/>
          <w:sz w:val="22"/>
          <w:szCs w:val="22"/>
          <w:lang w:val="ro-RO"/>
        </w:rPr>
      </w:pPr>
    </w:p>
    <w:p w:rsidR="00AD4D8B" w:rsidRPr="00AD4D8B" w:rsidRDefault="00AD4D8B" w:rsidP="00AD4D8B">
      <w:pPr>
        <w:ind w:firstLine="720"/>
        <w:jc w:val="both"/>
        <w:rPr>
          <w:rFonts w:ascii="Verdana" w:hAnsi="Verdana"/>
          <w:b/>
          <w:color w:val="000000"/>
          <w:sz w:val="22"/>
          <w:szCs w:val="22"/>
          <w:lang w:val="ro-RO"/>
        </w:rPr>
      </w:pPr>
      <w:r w:rsidRPr="00AD4D8B">
        <w:rPr>
          <w:rFonts w:ascii="Verdana" w:hAnsi="Verdana"/>
          <w:b/>
          <w:color w:val="000000"/>
          <w:sz w:val="22"/>
          <w:szCs w:val="22"/>
          <w:lang w:val="ro-RO"/>
        </w:rPr>
        <w:t>II.</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 xml:space="preserve">Însă, în acea învăluire a lui Isus Cristos este mai multă bunătate decât am avea, dacă </w:t>
      </w:r>
      <w:r>
        <w:rPr>
          <w:rFonts w:ascii="Verdana" w:hAnsi="Verdana"/>
          <w:color w:val="000000"/>
          <w:sz w:val="22"/>
          <w:szCs w:val="22"/>
          <w:lang w:val="ro-RO"/>
        </w:rPr>
        <w:lastRenderedPageBreak/>
        <w:t xml:space="preserve">ni s-ar arăta, şi tăcerea lui este mai elocventă decât dacă ne-ar vorbi; şi ceea ce noi considerăm pedeapsă, este manifestarea iubirii şi a bunătăţii. </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 xml:space="preserve">Da, nu a fost bun pentru noi, dacă era aici în mod vizibil; virtuţile Lui şi slava Lui ne-ar umili prin contrastul lor. Ar trebui să ne spunem – un tată atât de bun şi copii atât de amărâţi! Nici nu am îndrăzni, nici nu am avea curaj să-i picăm în ochi. Dar astfel, când nu-L vedem bunătatea Lui învăluită, venim la el fără frică. </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Şi toţi. Să ne închipuim că ar fi aici Domnul Isus vizibil numai pentru cei drepţi – căci păcătoşilor</w:t>
      </w:r>
      <w:r w:rsidR="00960D4C">
        <w:rPr>
          <w:rFonts w:ascii="Verdana" w:hAnsi="Verdana"/>
          <w:color w:val="000000"/>
          <w:sz w:val="22"/>
          <w:szCs w:val="22"/>
          <w:lang w:val="ro-RO"/>
        </w:rPr>
        <w:t>,</w:t>
      </w:r>
      <w:r>
        <w:rPr>
          <w:rFonts w:ascii="Verdana" w:hAnsi="Verdana"/>
          <w:color w:val="000000"/>
          <w:sz w:val="22"/>
          <w:szCs w:val="22"/>
          <w:lang w:val="ro-RO"/>
        </w:rPr>
        <w:t xml:space="preserve"> după înviere sa nu li se arată: Cine îndrăzneşte să se considere drept? Cui nu i-ar fi frică să meargă în biserică de frică, că Domnul Isus, negăsind la el fapte morale bune, nu i se arată? Şi câtă gelozie reciprocă ar fi! Numai cei îngâmfaţi ar îndrăzni să se bazeze pe virtutea lor şi s-ar duce la El. Pe când acum, când Domnul Isus rămâne ascuns, toţi au acelaşi drept şi toţi pot bănui că Domnul Isus îi iubeşte. </w:t>
      </w:r>
      <w:bookmarkStart w:id="1" w:name="Závoj"/>
      <w:bookmarkEnd w:id="1"/>
    </w:p>
    <w:p w:rsidR="00AD4D8B" w:rsidRDefault="00AD4D8B" w:rsidP="00AD4D8B">
      <w:pPr>
        <w:ind w:firstLine="720"/>
        <w:jc w:val="both"/>
        <w:rPr>
          <w:rFonts w:ascii="Verdana" w:hAnsi="Verdana"/>
          <w:color w:val="000000"/>
          <w:sz w:val="22"/>
          <w:szCs w:val="22"/>
          <w:lang w:val="ro-RO"/>
        </w:rPr>
      </w:pPr>
    </w:p>
    <w:p w:rsidR="00AD4D8B" w:rsidRPr="00AD4D8B" w:rsidRDefault="00AD4D8B" w:rsidP="00AD4D8B">
      <w:pPr>
        <w:ind w:firstLine="720"/>
        <w:jc w:val="both"/>
        <w:rPr>
          <w:rFonts w:ascii="Verdana" w:hAnsi="Verdana"/>
          <w:b/>
          <w:color w:val="000000"/>
          <w:sz w:val="22"/>
          <w:szCs w:val="22"/>
          <w:lang w:val="ro-RO"/>
        </w:rPr>
      </w:pPr>
      <w:r w:rsidRPr="00AD4D8B">
        <w:rPr>
          <w:rFonts w:ascii="Verdana" w:hAnsi="Verdana"/>
          <w:b/>
          <w:color w:val="000000"/>
          <w:sz w:val="22"/>
          <w:szCs w:val="22"/>
          <w:lang w:val="ro-RO"/>
        </w:rPr>
        <w:t>III.</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 xml:space="preserve">Ne-ar întoarce oare privirea asupra maiestăţii sale? Nu, ne-ar întoarce! Evreii au devenit idolatrii la piciorul muntelui Sinai, pe care li s-a arătat maiestatea lui Dumnezeu. Şi apostolii pe muntele Tabor vorbesc nu tocmai pe înţeles. Maiestatea îl îngrozeşte pe om şi îl face încrezut, dar nu-l întoarce. Aşa că Doamne rămâi ascuns, este mai bine aşa. Pot îndrăzni să vină la tine şi să am încredere, că mă iubeşti dacă nu mă refuzi. </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 xml:space="preserve">Şi cuvântul puternic al Domnului Isus ne-ar mişca oare spre întoarcere? S-au întors Evreii care l-au ascultat timp de trei ani? Greu şi numai unii. Şi puterea de a întoarce omenirea nu o are cuvântul uman al Domnului Isus, care se poate auzi, ci cuvântul harului, şi prin acesta ne vorbeşte Isus in Sacrament direct în inima noastră şi asta trebuie să ne ajungă, căci este realmente cuvântul său. </w:t>
      </w:r>
    </w:p>
    <w:p w:rsidR="00AD4D8B" w:rsidRDefault="00AD4D8B" w:rsidP="00AD4D8B">
      <w:pPr>
        <w:ind w:firstLine="720"/>
        <w:jc w:val="both"/>
        <w:rPr>
          <w:rFonts w:ascii="Verdana" w:hAnsi="Verdana"/>
          <w:color w:val="000000"/>
          <w:sz w:val="22"/>
          <w:szCs w:val="22"/>
          <w:lang w:val="ro-RO"/>
        </w:rPr>
      </w:pPr>
    </w:p>
    <w:p w:rsidR="00AD4D8B" w:rsidRPr="00AD4D8B" w:rsidRDefault="00AD4D8B" w:rsidP="00AD4D8B">
      <w:pPr>
        <w:ind w:firstLine="720"/>
        <w:jc w:val="both"/>
        <w:rPr>
          <w:rFonts w:ascii="Verdana" w:hAnsi="Verdana"/>
          <w:b/>
          <w:color w:val="000000"/>
          <w:sz w:val="22"/>
          <w:szCs w:val="22"/>
          <w:lang w:val="ro-RO"/>
        </w:rPr>
      </w:pPr>
      <w:r w:rsidRPr="00AD4D8B">
        <w:rPr>
          <w:rFonts w:ascii="Verdana" w:hAnsi="Verdana"/>
          <w:b/>
          <w:color w:val="000000"/>
          <w:sz w:val="22"/>
          <w:szCs w:val="22"/>
          <w:lang w:val="ro-RO"/>
        </w:rPr>
        <w:t>IV.</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Dar cu siguranţă L-aş iubi mult mai mult</w:t>
      </w:r>
      <w:r w:rsidR="00960D4C">
        <w:rPr>
          <w:rFonts w:ascii="Verdana" w:hAnsi="Verdana"/>
          <w:color w:val="000000"/>
          <w:sz w:val="22"/>
          <w:szCs w:val="22"/>
          <w:lang w:val="ro-RO"/>
        </w:rPr>
        <w:t>,</w:t>
      </w:r>
      <w:r>
        <w:rPr>
          <w:rFonts w:ascii="Verdana" w:hAnsi="Verdana"/>
          <w:color w:val="000000"/>
          <w:sz w:val="22"/>
          <w:szCs w:val="22"/>
          <w:lang w:val="ro-RO"/>
        </w:rPr>
        <w:t xml:space="preserve"> pe Domnul Isus, dacă măcar bătăile Inimi</w:t>
      </w:r>
      <w:r w:rsidR="00960D4C">
        <w:rPr>
          <w:rFonts w:ascii="Verdana" w:hAnsi="Verdana"/>
          <w:color w:val="000000"/>
          <w:sz w:val="22"/>
          <w:szCs w:val="22"/>
          <w:lang w:val="ro-RO"/>
        </w:rPr>
        <w:t>i Sale Dumnezeieşti</w:t>
      </w:r>
      <w:r>
        <w:rPr>
          <w:rFonts w:ascii="Verdana" w:hAnsi="Verdana"/>
          <w:color w:val="000000"/>
          <w:sz w:val="22"/>
          <w:szCs w:val="22"/>
          <w:lang w:val="ro-RO"/>
        </w:rPr>
        <w:t xml:space="preserve"> sau căldura flăcării </w:t>
      </w:r>
      <w:r>
        <w:rPr>
          <w:rFonts w:ascii="Verdana" w:hAnsi="Verdana"/>
          <w:color w:val="000000"/>
          <w:sz w:val="22"/>
          <w:szCs w:val="22"/>
          <w:lang w:val="ro-RO"/>
        </w:rPr>
        <w:lastRenderedPageBreak/>
        <w:t>iubirii sale le-aş putea simiţi: cât de mult ar schimba şi aprinde inima mea de iubire!</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 xml:space="preserve">Nu trebuie să ne lăsăm înşelaţi că dragostea este doar în sentimente. Şi realmente ne înşelăm când îl rugăm pe Isus pentru dragoste şi vrem, să ne dea să o simţim. Dacă ar face astfel, ar fi pentru noi o nefericire. Dragostea, iubirea este sacrificiu, dăruieşte voinţa sa şi o supune voinţei lui Dumnezeu. </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Efectul Euharistiei care izvorăşte din meditaţie despre Ea şi din primirea Ei este întărirea. Sentimentele dulci sunt trecătoare, dar întărirea este durabilă. Şi de ce avem nevoie în lupta împotriva noastră şi împotriva lumii, dacă nu putere</w:t>
      </w:r>
      <w:r w:rsidR="00960D4C">
        <w:rPr>
          <w:rFonts w:ascii="Verdana" w:hAnsi="Verdana"/>
          <w:color w:val="000000"/>
          <w:sz w:val="22"/>
          <w:szCs w:val="22"/>
          <w:lang w:val="ro-RO"/>
        </w:rPr>
        <w:t>a</w:t>
      </w:r>
      <w:r>
        <w:rPr>
          <w:rFonts w:ascii="Verdana" w:hAnsi="Verdana"/>
          <w:color w:val="000000"/>
          <w:sz w:val="22"/>
          <w:szCs w:val="22"/>
          <w:lang w:val="ro-RO"/>
        </w:rPr>
        <w:t>? Şi puterea, conştiinţa puterii, dă pacea. Şi dacă simţiţi pacea în suflet din Preasfântul Sacrament, este dovada, că îl iubiţi pe Domnul Isus. Ce aţi vrea mai mult?</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Când doi prieteni sunt împreună, se privesc şi îşi spun, că se iubesc şi cu aceasta îşi consumă tot timpul, cât sunt împreună. Desigur, prin aceasta nu se întăreşte prietenia lor. Dar dacă vor fi despărţiţi unul de altul pentru o anumită perioadă, se vor gândi unul la celălalt, îşi vor aduce aminte unul de celălalt, şi vor tânji unul după celălalt. – La fel este şi la Isus Cristos. Trei ani au fost ap</w:t>
      </w:r>
      <w:r w:rsidR="00960D4C">
        <w:rPr>
          <w:rFonts w:ascii="Verdana" w:hAnsi="Verdana"/>
          <w:color w:val="000000"/>
          <w:sz w:val="22"/>
          <w:szCs w:val="22"/>
          <w:lang w:val="ro-RO"/>
        </w:rPr>
        <w:t>ostolii cu el – şi au făcut vre</w:t>
      </w:r>
      <w:r>
        <w:rPr>
          <w:rFonts w:ascii="Verdana" w:hAnsi="Verdana"/>
          <w:color w:val="000000"/>
          <w:sz w:val="22"/>
          <w:szCs w:val="22"/>
          <w:lang w:val="ro-RO"/>
        </w:rPr>
        <w:t>un progres semnificativ?</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 xml:space="preserve">Nouă ni s-a ascuns, pentru ca prin aceasta să fim stimulaţi să medităm despre bunătatea sa, despre virtuţile sale, şi astfel iubirea noastră să devină veritabilă, să scape de simple sentimente şi să se mulţumească cu întărirea şi pacea în Dumnezeu. </w:t>
      </w:r>
    </w:p>
    <w:p w:rsidR="00AD4D8B" w:rsidRDefault="00AD4D8B" w:rsidP="00AD4D8B">
      <w:pPr>
        <w:ind w:firstLine="720"/>
        <w:jc w:val="both"/>
        <w:rPr>
          <w:rFonts w:ascii="Verdana" w:hAnsi="Verdana"/>
          <w:color w:val="000000"/>
          <w:sz w:val="22"/>
          <w:szCs w:val="22"/>
          <w:lang w:val="ro-RO"/>
        </w:rPr>
      </w:pPr>
    </w:p>
    <w:p w:rsidR="00AD4D8B" w:rsidRPr="00C334F7" w:rsidRDefault="00AD4D8B" w:rsidP="00AD4D8B">
      <w:pPr>
        <w:ind w:firstLine="720"/>
        <w:jc w:val="both"/>
        <w:rPr>
          <w:rFonts w:ascii="Verdana" w:hAnsi="Verdana"/>
          <w:b/>
          <w:color w:val="000000"/>
          <w:sz w:val="22"/>
          <w:szCs w:val="22"/>
          <w:lang w:val="ro-RO"/>
        </w:rPr>
      </w:pPr>
      <w:r w:rsidRPr="00C334F7">
        <w:rPr>
          <w:rFonts w:ascii="Verdana" w:hAnsi="Verdana"/>
          <w:b/>
          <w:color w:val="000000"/>
          <w:sz w:val="22"/>
          <w:szCs w:val="22"/>
          <w:lang w:val="ro-RO"/>
        </w:rPr>
        <w:t>V.</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Dacă vom rezuma în final totul, deci: Mântuitorul este realmente în Sacrament sub forma vălului sacramental; îşi învăluie, prin forme sacramentale trupul său, pentru a rămâne în iubire faţă de el, faţă de preasfânta l</w:t>
      </w:r>
      <w:r w:rsidR="00960D4C">
        <w:rPr>
          <w:rFonts w:ascii="Verdana" w:hAnsi="Verdana"/>
          <w:color w:val="000000"/>
          <w:sz w:val="22"/>
          <w:szCs w:val="22"/>
          <w:lang w:val="ro-RO"/>
        </w:rPr>
        <w:t>ui persoană. Dacă ni s-ar arăta</w:t>
      </w:r>
      <w:r>
        <w:rPr>
          <w:rFonts w:ascii="Verdana" w:hAnsi="Verdana"/>
          <w:color w:val="000000"/>
          <w:sz w:val="22"/>
          <w:szCs w:val="22"/>
          <w:lang w:val="ro-RO"/>
        </w:rPr>
        <w:t xml:space="preserve"> sau o singură rază din slava sa, o singură trăsătură a feţei sale dumnezeieşt</w:t>
      </w:r>
      <w:r w:rsidR="00C334F7">
        <w:rPr>
          <w:rFonts w:ascii="Verdana" w:hAnsi="Verdana"/>
          <w:color w:val="000000"/>
          <w:sz w:val="22"/>
          <w:szCs w:val="22"/>
          <w:lang w:val="ro-RO"/>
        </w:rPr>
        <w:t>i, noi L-am părăs</w:t>
      </w:r>
      <w:r>
        <w:rPr>
          <w:rFonts w:ascii="Verdana" w:hAnsi="Verdana"/>
          <w:color w:val="000000"/>
          <w:sz w:val="22"/>
          <w:szCs w:val="22"/>
          <w:lang w:val="ro-RO"/>
        </w:rPr>
        <w:t xml:space="preserve">i, pentru a ne putea dedica dezmierdării rezultate din acea apariţie. Şi trupul său, aşa cum El însuşi a spus, nu este scopul nostru: este doar </w:t>
      </w:r>
      <w:r>
        <w:rPr>
          <w:rFonts w:ascii="Verdana" w:hAnsi="Verdana"/>
          <w:color w:val="000000"/>
          <w:sz w:val="22"/>
          <w:szCs w:val="22"/>
          <w:lang w:val="ro-RO"/>
        </w:rPr>
        <w:lastRenderedPageBreak/>
        <w:t xml:space="preserve">scara, pe care vrea să ne conducă până la sufletul său, până la dumnezeirea sa. </w:t>
      </w:r>
    </w:p>
    <w:p w:rsidR="00AD4D8B" w:rsidRDefault="00AD4D8B" w:rsidP="00AD4D8B">
      <w:pPr>
        <w:ind w:firstLine="720"/>
        <w:jc w:val="both"/>
        <w:rPr>
          <w:rFonts w:ascii="Verdana" w:hAnsi="Verdana"/>
          <w:color w:val="000000"/>
          <w:sz w:val="22"/>
          <w:szCs w:val="22"/>
          <w:lang w:val="ro-RO"/>
        </w:rPr>
      </w:pPr>
      <w:r>
        <w:rPr>
          <w:rFonts w:ascii="Verdana" w:hAnsi="Verdana"/>
          <w:color w:val="000000"/>
          <w:sz w:val="22"/>
          <w:szCs w:val="22"/>
          <w:lang w:val="ro-RO"/>
        </w:rPr>
        <w:t xml:space="preserve">Astfel, credinţa noastră primeşte siguranţa şi dragostea noastră puterea; cu cât mai mult sentimentele noastre vor fi aduse la tăcere, cu atât mai liber este sufletul pentru prietenia cu Isus, şi pentru că Isus Cristos este fericirea, pacea şi dezmierdarea, atunci, cu cât mai mult vom fuziona cu El, cu atât mai mare va fi norocul şi fericirea noastră. </w:t>
      </w:r>
    </w:p>
    <w:p w:rsidR="00594DCC" w:rsidRPr="00594DCC" w:rsidRDefault="00594DCC" w:rsidP="00594DCC">
      <w:pPr>
        <w:rPr>
          <w:rFonts w:ascii="Verdana" w:hAnsi="Verdana"/>
          <w:color w:val="000000"/>
          <w:sz w:val="20"/>
          <w:szCs w:val="20"/>
          <w:lang w:val="en-US"/>
        </w:rPr>
      </w:pPr>
      <w:r w:rsidRPr="00594DCC">
        <w:rPr>
          <w:rFonts w:ascii="Verdana" w:hAnsi="Verdana"/>
          <w:b/>
          <w:bCs/>
          <w:color w:val="990000"/>
          <w:sz w:val="20"/>
          <w:szCs w:val="20"/>
          <w:lang w:val="en-US"/>
        </w:rPr>
        <w:t>Sv. PETR JULIÁN EYMARD</w:t>
      </w:r>
      <w:r w:rsidRPr="00594DCC">
        <w:rPr>
          <w:rFonts w:ascii="Verdana" w:hAnsi="Verdana"/>
          <w:color w:val="000000"/>
          <w:sz w:val="20"/>
          <w:szCs w:val="20"/>
          <w:lang w:val="en-US"/>
        </w:rPr>
        <w:t xml:space="preserve"> </w:t>
      </w:r>
      <w:r w:rsidRPr="00594DCC">
        <w:rPr>
          <w:rFonts w:ascii="Verdana" w:hAnsi="Verdana"/>
          <w:color w:val="000000"/>
          <w:sz w:val="20"/>
          <w:szCs w:val="20"/>
          <w:lang w:val="en-US"/>
        </w:rPr>
        <w:br/>
      </w:r>
      <w:r w:rsidRPr="00594DCC">
        <w:rPr>
          <w:rFonts w:ascii="Verdana" w:hAnsi="Verdana"/>
          <w:b/>
          <w:color w:val="000000"/>
          <w:sz w:val="20"/>
          <w:szCs w:val="20"/>
          <w:lang w:val="ro-RO"/>
        </w:rPr>
        <w:t xml:space="preserve">fondatorul Congregaţiei Preasfântului Sacrament al Altarului  </w:t>
      </w:r>
    </w:p>
    <w:p w:rsidR="00594DCC" w:rsidRDefault="00594DCC" w:rsidP="00594DCC">
      <w:pPr>
        <w:rPr>
          <w:rFonts w:ascii="Verdana" w:hAnsi="Verdana"/>
          <w:b/>
          <w:color w:val="943634" w:themeColor="accent2" w:themeShade="BF"/>
          <w:lang w:val="ro-RO"/>
        </w:rPr>
      </w:pPr>
    </w:p>
    <w:p w:rsidR="00390FA3" w:rsidRDefault="00390FA3" w:rsidP="00390FA3">
      <w:pPr>
        <w:pStyle w:val="NoSpacing"/>
        <w:jc w:val="both"/>
        <w:rPr>
          <w:rStyle w:val="currency"/>
          <w:rFonts w:ascii="Arial" w:hAnsi="Arial" w:cs="Arial"/>
          <w:b/>
          <w:bCs/>
          <w:color w:val="000000"/>
          <w:spacing w:val="-16"/>
          <w:lang w:val="ro-RO"/>
        </w:rPr>
      </w:pPr>
      <w:r>
        <w:rPr>
          <w:rStyle w:val="currency"/>
          <w:rFonts w:ascii="Arial" w:hAnsi="Arial" w:cs="Arial"/>
          <w:b/>
          <w:bCs/>
          <w:color w:val="000000"/>
          <w:spacing w:val="-16"/>
          <w:lang w:val="ro-RO"/>
        </w:rPr>
        <w:t>Mesajul Reginei Păcii 25.01.2022</w:t>
      </w:r>
    </w:p>
    <w:p w:rsidR="00390FA3" w:rsidRPr="00B25693" w:rsidRDefault="00390FA3" w:rsidP="00390FA3">
      <w:pPr>
        <w:pStyle w:val="NoSpacing"/>
        <w:jc w:val="both"/>
        <w:rPr>
          <w:rFonts w:ascii="Verdana" w:hAnsi="Verdana"/>
          <w:b/>
          <w:lang w:val="ro-RO"/>
        </w:rPr>
      </w:pPr>
      <w:r>
        <w:t>„</w:t>
      </w:r>
      <w:r>
        <w:rPr>
          <w:rFonts w:ascii="Verdana" w:hAnsi="Verdana"/>
          <w:lang w:val="ro-RO"/>
        </w:rPr>
        <w:t xml:space="preserve">Dragi copii! Rugați-vă cu mine pentru pace, pentru că satana își dorește război și invidie în inimi și în popoare. De aceea rugați-vă și jertfiți zilele voastre împreună cu postul și pomană, pentru ca Dumnezeu să vă dea pacea. Viitorul se află la răscruce, pentru că omul modern nu și-l dorește pe Dumnezeu. De aceea lumea se îndreaptă spre prăpastie. Voi sunteți copiii speranței mele. Rugați-vă cu mine, ca să se realizeze și aici, ceea ce am început la Fatima. Rugați-vă și dați mărturie despre pace celor mediului în care trăiți și fiți oameni ai păcii. Vă mulțumesc că ați primit îndemnul meu.” </w:t>
      </w:r>
      <w:r>
        <w:rPr>
          <w:rFonts w:ascii="Verdana" w:hAnsi="Verdana"/>
          <w:b/>
          <w:lang w:val="ro-RO"/>
        </w:rPr>
        <w:t>Medjugorie 25.01.2023</w:t>
      </w:r>
    </w:p>
    <w:p w:rsidR="00594DCC" w:rsidRDefault="00594DCC" w:rsidP="00594DCC">
      <w:pPr>
        <w:rPr>
          <w:rFonts w:ascii="Verdana" w:hAnsi="Verdana"/>
          <w:b/>
          <w:color w:val="943634" w:themeColor="accent2" w:themeShade="BF"/>
          <w:lang w:val="ro-RO"/>
        </w:rPr>
      </w:pPr>
    </w:p>
    <w:p w:rsidR="00594DCC" w:rsidRDefault="00594DCC" w:rsidP="00594DCC">
      <w:pPr>
        <w:rPr>
          <w:rFonts w:ascii="Verdana" w:hAnsi="Verdana"/>
          <w:b/>
          <w:color w:val="943634" w:themeColor="accent2" w:themeShade="BF"/>
          <w:lang w:val="ro-RO"/>
        </w:rPr>
      </w:pPr>
    </w:p>
    <w:p w:rsidR="00594DCC" w:rsidRDefault="00594DCC" w:rsidP="00594DCC">
      <w:pPr>
        <w:rPr>
          <w:rFonts w:ascii="Verdana" w:hAnsi="Verdana"/>
          <w:b/>
          <w:color w:val="943634" w:themeColor="accent2" w:themeShade="BF"/>
          <w:lang w:val="ro-RO"/>
        </w:rPr>
      </w:pPr>
      <w:r>
        <w:rPr>
          <w:rFonts w:ascii="Verdana" w:hAnsi="Verdana"/>
          <w:b/>
          <w:color w:val="943634" w:themeColor="accent2" w:themeShade="BF"/>
          <w:lang w:val="ro-RO"/>
        </w:rPr>
        <w:t xml:space="preserve">Traduceri: Iosif Fickl </w:t>
      </w:r>
    </w:p>
    <w:p w:rsidR="00594DCC" w:rsidRPr="000D4AB1" w:rsidRDefault="00594DCC" w:rsidP="00594DCC">
      <w:pPr>
        <w:rPr>
          <w:rFonts w:ascii="Verdana" w:hAnsi="Verdana"/>
          <w:b/>
          <w:color w:val="943634" w:themeColor="accent2" w:themeShade="BF"/>
          <w:lang w:val="ro-RO"/>
        </w:rPr>
      </w:pPr>
      <w:r>
        <w:rPr>
          <w:rFonts w:ascii="Verdana" w:hAnsi="Verdana"/>
          <w:b/>
          <w:color w:val="943634" w:themeColor="accent2" w:themeShade="BF"/>
          <w:lang w:val="ro-RO"/>
        </w:rPr>
        <w:t xml:space="preserve">Corectura: Maria Fickl </w:t>
      </w:r>
    </w:p>
    <w:p w:rsidR="00594DCC" w:rsidRPr="00C1215B" w:rsidRDefault="00594DCC" w:rsidP="00594DCC">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11"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594DCC" w:rsidRDefault="00594DCC" w:rsidP="00594DCC">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594DCC" w:rsidRDefault="00594DCC" w:rsidP="00594DCC">
      <w:pPr>
        <w:pStyle w:val="NoSpacing"/>
        <w:jc w:val="both"/>
        <w:rPr>
          <w:rFonts w:ascii="Verdana" w:hAnsi="Verdana"/>
          <w:color w:val="000000" w:themeColor="text1"/>
          <w:lang w:val="ro-RO"/>
        </w:rPr>
      </w:pPr>
      <w:r>
        <w:rPr>
          <w:rFonts w:ascii="Verdana" w:hAnsi="Verdana"/>
          <w:b/>
          <w:i/>
          <w:color w:val="FF0000"/>
          <w:lang w:val="ro-RO"/>
        </w:rPr>
        <w:t xml:space="preserve">TOTUL ESTE GRTUIT!!!   </w:t>
      </w:r>
    </w:p>
    <w:sectPr w:rsidR="00594DCC" w:rsidSect="00863C5C">
      <w:footerReference w:type="default" r:id="rId12"/>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C36" w:rsidRDefault="00657C36" w:rsidP="00A76F5A">
      <w:r>
        <w:separator/>
      </w:r>
    </w:p>
  </w:endnote>
  <w:endnote w:type="continuationSeparator" w:id="0">
    <w:p w:rsidR="00657C36" w:rsidRDefault="00657C36"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467726"/>
      <w:docPartObj>
        <w:docPartGallery w:val="Page Numbers (Bottom of Page)"/>
        <w:docPartUnique/>
      </w:docPartObj>
    </w:sdtPr>
    <w:sdtEndPr>
      <w:rPr>
        <w:noProof/>
      </w:rPr>
    </w:sdtEndPr>
    <w:sdtContent>
      <w:p w:rsidR="00AD4D8B" w:rsidRDefault="00AD4D8B">
        <w:pPr>
          <w:pStyle w:val="Footer"/>
          <w:jc w:val="center"/>
        </w:pPr>
        <w:r>
          <w:fldChar w:fldCharType="begin"/>
        </w:r>
        <w:r>
          <w:instrText xml:space="preserve"> PAGE   \* MERGEFORMAT </w:instrText>
        </w:r>
        <w:r>
          <w:fldChar w:fldCharType="separate"/>
        </w:r>
        <w:r w:rsidR="00356C67">
          <w:rPr>
            <w:noProof/>
          </w:rPr>
          <w:t>1</w:t>
        </w:r>
        <w:r>
          <w:rPr>
            <w:noProof/>
          </w:rPr>
          <w:fldChar w:fldCharType="end"/>
        </w:r>
      </w:p>
    </w:sdtContent>
  </w:sdt>
  <w:p w:rsidR="00AD4D8B" w:rsidRDefault="00AD4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C36" w:rsidRDefault="00657C36" w:rsidP="00A76F5A">
      <w:r>
        <w:separator/>
      </w:r>
    </w:p>
  </w:footnote>
  <w:footnote w:type="continuationSeparator" w:id="0">
    <w:p w:rsidR="00657C36" w:rsidRDefault="00657C36" w:rsidP="00A76F5A">
      <w:r>
        <w:continuationSeparator/>
      </w:r>
    </w:p>
  </w:footnote>
  <w:footnote w:id="1">
    <w:p w:rsidR="00967739" w:rsidRPr="00386D6F" w:rsidRDefault="00967739" w:rsidP="00967739">
      <w:pPr>
        <w:pStyle w:val="FootnoteText"/>
        <w:rPr>
          <w:lang w:val="ro-RO"/>
        </w:rPr>
      </w:pPr>
      <w:r>
        <w:rPr>
          <w:rStyle w:val="FootnoteReference"/>
        </w:rPr>
        <w:footnoteRef/>
      </w:r>
      <w:r>
        <w:t xml:space="preserve"> </w:t>
      </w:r>
      <w:r>
        <w:rPr>
          <w:lang w:val="ro-RO"/>
        </w:rPr>
        <w:t>Compară cu Rm 8,29-30</w:t>
      </w:r>
    </w:p>
  </w:footnote>
  <w:footnote w:id="2">
    <w:p w:rsidR="00967739" w:rsidRPr="00386D6F" w:rsidRDefault="00967739" w:rsidP="00967739">
      <w:pPr>
        <w:pStyle w:val="FootnoteText"/>
        <w:rPr>
          <w:lang w:val="ro-RO"/>
        </w:rPr>
      </w:pPr>
      <w:r>
        <w:rPr>
          <w:rStyle w:val="FootnoteReference"/>
        </w:rPr>
        <w:footnoteRef/>
      </w:r>
      <w:r>
        <w:t xml:space="preserve"> </w:t>
      </w:r>
      <w:r>
        <w:rPr>
          <w:lang w:val="ro-RO"/>
        </w:rPr>
        <w:t>In 15,4a</w:t>
      </w:r>
    </w:p>
  </w:footnote>
  <w:footnote w:id="3">
    <w:p w:rsidR="00967739" w:rsidRPr="00386D6F" w:rsidRDefault="00967739" w:rsidP="00967739">
      <w:pPr>
        <w:pStyle w:val="FootnoteText"/>
        <w:rPr>
          <w:lang w:val="ro-RO"/>
        </w:rPr>
      </w:pPr>
      <w:r>
        <w:rPr>
          <w:rStyle w:val="FootnoteReference"/>
        </w:rPr>
        <w:footnoteRef/>
      </w:r>
      <w:r>
        <w:t xml:space="preserve"> </w:t>
      </w:r>
      <w:r>
        <w:rPr>
          <w:lang w:val="ro-RO"/>
        </w:rPr>
        <w:t>Compară cu 1,9</w:t>
      </w:r>
    </w:p>
  </w:footnote>
  <w:footnote w:id="4">
    <w:p w:rsidR="00967739" w:rsidRPr="00423B2B" w:rsidRDefault="00967739" w:rsidP="00967739">
      <w:pPr>
        <w:pStyle w:val="FootnoteText"/>
        <w:rPr>
          <w:lang w:val="ro-RO"/>
        </w:rPr>
      </w:pPr>
      <w:r>
        <w:rPr>
          <w:rStyle w:val="FootnoteReference"/>
        </w:rPr>
        <w:footnoteRef/>
      </w:r>
      <w:r>
        <w:t xml:space="preserve"> </w:t>
      </w:r>
      <w:r>
        <w:rPr>
          <w:lang w:val="ro-RO"/>
        </w:rPr>
        <w:t>Compară Rm 12,2</w:t>
      </w:r>
    </w:p>
  </w:footnote>
  <w:footnote w:id="5">
    <w:p w:rsidR="00967739" w:rsidRPr="00423B2B" w:rsidRDefault="00967739" w:rsidP="00967739">
      <w:pPr>
        <w:pStyle w:val="FootnoteText"/>
        <w:rPr>
          <w:lang w:val="ro-RO"/>
        </w:rPr>
      </w:pPr>
      <w:r>
        <w:rPr>
          <w:rStyle w:val="FootnoteReference"/>
        </w:rPr>
        <w:footnoteRef/>
      </w:r>
      <w:r>
        <w:t xml:space="preserve"> </w:t>
      </w:r>
      <w:r>
        <w:rPr>
          <w:lang w:val="ro-RO"/>
        </w:rPr>
        <w:t>In 1,11</w:t>
      </w:r>
    </w:p>
  </w:footnote>
  <w:footnote w:id="6">
    <w:p w:rsidR="00967739" w:rsidRPr="0001392E" w:rsidRDefault="00967739" w:rsidP="00967739">
      <w:pPr>
        <w:pStyle w:val="FootnoteText"/>
        <w:rPr>
          <w:lang w:val="ro-RO"/>
        </w:rPr>
      </w:pPr>
      <w:r>
        <w:rPr>
          <w:rStyle w:val="FootnoteReference"/>
        </w:rPr>
        <w:footnoteRef/>
      </w:r>
      <w:r>
        <w:t xml:space="preserve"> </w:t>
      </w:r>
      <w:r>
        <w:rPr>
          <w:lang w:val="ro-RO"/>
        </w:rPr>
        <w:t>Compară cu Mt 10,33</w:t>
      </w:r>
    </w:p>
  </w:footnote>
  <w:footnote w:id="7">
    <w:p w:rsidR="00967739" w:rsidRPr="001D7D97" w:rsidRDefault="00967739" w:rsidP="00967739">
      <w:pPr>
        <w:pStyle w:val="FootnoteText"/>
        <w:rPr>
          <w:lang w:val="ro-RO"/>
        </w:rPr>
      </w:pPr>
      <w:r>
        <w:rPr>
          <w:rStyle w:val="FootnoteReference"/>
        </w:rPr>
        <w:footnoteRef/>
      </w:r>
      <w:r>
        <w:t xml:space="preserve"> </w:t>
      </w:r>
      <w:r>
        <w:rPr>
          <w:lang w:val="ro-RO"/>
        </w:rPr>
        <w:t>Fil 4,4-7</w:t>
      </w:r>
    </w:p>
  </w:footnote>
  <w:footnote w:id="8">
    <w:p w:rsidR="00967739" w:rsidRPr="001D7D97" w:rsidRDefault="00967739" w:rsidP="00967739">
      <w:pPr>
        <w:pStyle w:val="FootnoteText"/>
        <w:rPr>
          <w:lang w:val="ro-RO"/>
        </w:rPr>
      </w:pPr>
      <w:r>
        <w:rPr>
          <w:rStyle w:val="FootnoteReference"/>
        </w:rPr>
        <w:footnoteRef/>
      </w:r>
      <w:r>
        <w:t xml:space="preserve"> </w:t>
      </w:r>
      <w:r>
        <w:rPr>
          <w:lang w:val="ro-RO"/>
        </w:rPr>
        <w:t>Ps 112, 4-5</w:t>
      </w:r>
    </w:p>
  </w:footnote>
  <w:footnote w:id="9">
    <w:p w:rsidR="00967739" w:rsidRPr="00B11E5C" w:rsidRDefault="00967739" w:rsidP="00967739">
      <w:pPr>
        <w:pStyle w:val="FootnoteText"/>
        <w:rPr>
          <w:lang w:val="ro-RO"/>
        </w:rPr>
      </w:pPr>
      <w:r>
        <w:rPr>
          <w:rStyle w:val="FootnoteReference"/>
        </w:rPr>
        <w:footnoteRef/>
      </w:r>
      <w:r>
        <w:t xml:space="preserve"> </w:t>
      </w:r>
      <w:r>
        <w:rPr>
          <w:lang w:val="ro-RO"/>
        </w:rPr>
        <w:t>Psalmul 112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85A55"/>
    <w:rsid w:val="000B62DE"/>
    <w:rsid w:val="00174117"/>
    <w:rsid w:val="0023217F"/>
    <w:rsid w:val="00291E7C"/>
    <w:rsid w:val="002D14E7"/>
    <w:rsid w:val="002E4BB4"/>
    <w:rsid w:val="00356C67"/>
    <w:rsid w:val="00390FA3"/>
    <w:rsid w:val="00594DCC"/>
    <w:rsid w:val="005A0B55"/>
    <w:rsid w:val="005A2334"/>
    <w:rsid w:val="0064543D"/>
    <w:rsid w:val="00654132"/>
    <w:rsid w:val="00657C36"/>
    <w:rsid w:val="007762DA"/>
    <w:rsid w:val="00785841"/>
    <w:rsid w:val="00794091"/>
    <w:rsid w:val="00863C5C"/>
    <w:rsid w:val="00903D95"/>
    <w:rsid w:val="00960D4C"/>
    <w:rsid w:val="00967739"/>
    <w:rsid w:val="00977CCA"/>
    <w:rsid w:val="00A03E7C"/>
    <w:rsid w:val="00A467F9"/>
    <w:rsid w:val="00A75D04"/>
    <w:rsid w:val="00A76F5A"/>
    <w:rsid w:val="00AD4D8B"/>
    <w:rsid w:val="00B17A1A"/>
    <w:rsid w:val="00B30C5A"/>
    <w:rsid w:val="00BA0B25"/>
    <w:rsid w:val="00C334F7"/>
    <w:rsid w:val="00D10F62"/>
    <w:rsid w:val="00D23305"/>
    <w:rsid w:val="00D96981"/>
    <w:rsid w:val="00DB1F66"/>
    <w:rsid w:val="00E5122C"/>
    <w:rsid w:val="00F130A6"/>
    <w:rsid w:val="00F201EA"/>
    <w:rsid w:val="00F5664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AD4D8B"/>
    <w:pPr>
      <w:jc w:val="both"/>
    </w:pPr>
    <w:rPr>
      <w:rFonts w:ascii="Tahoma" w:hAnsi="Tahoma" w:cs="Tahoma"/>
      <w:sz w:val="22"/>
      <w:lang w:val="ro-RO" w:eastAsia="ro-RO"/>
    </w:rPr>
  </w:style>
  <w:style w:type="character" w:customStyle="1" w:styleId="BodyTextChar">
    <w:name w:val="Body Text Char"/>
    <w:basedOn w:val="DefaultParagraphFont"/>
    <w:link w:val="BodyText"/>
    <w:rsid w:val="00AD4D8B"/>
    <w:rPr>
      <w:rFonts w:ascii="Tahoma" w:eastAsia="Times New Roman" w:hAnsi="Tahoma" w:cs="Tahoma"/>
      <w:szCs w:val="24"/>
      <w:lang w:val="ro-RO" w:eastAsia="ro-RO"/>
    </w:rPr>
  </w:style>
  <w:style w:type="character" w:styleId="PageNumber">
    <w:name w:val="page number"/>
    <w:basedOn w:val="DefaultParagraphFont"/>
    <w:rsid w:val="00AD4D8B"/>
  </w:style>
  <w:style w:type="character" w:customStyle="1" w:styleId="currency">
    <w:name w:val="currency"/>
    <w:basedOn w:val="DefaultParagraphFont"/>
    <w:rsid w:val="00390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AD4D8B"/>
    <w:pPr>
      <w:jc w:val="both"/>
    </w:pPr>
    <w:rPr>
      <w:rFonts w:ascii="Tahoma" w:hAnsi="Tahoma" w:cs="Tahoma"/>
      <w:sz w:val="22"/>
      <w:lang w:val="ro-RO" w:eastAsia="ro-RO"/>
    </w:rPr>
  </w:style>
  <w:style w:type="character" w:customStyle="1" w:styleId="BodyTextChar">
    <w:name w:val="Body Text Char"/>
    <w:basedOn w:val="DefaultParagraphFont"/>
    <w:link w:val="BodyText"/>
    <w:rsid w:val="00AD4D8B"/>
    <w:rPr>
      <w:rFonts w:ascii="Tahoma" w:eastAsia="Times New Roman" w:hAnsi="Tahoma" w:cs="Tahoma"/>
      <w:szCs w:val="24"/>
      <w:lang w:val="ro-RO" w:eastAsia="ro-RO"/>
    </w:rPr>
  </w:style>
  <w:style w:type="character" w:styleId="PageNumber">
    <w:name w:val="page number"/>
    <w:basedOn w:val="DefaultParagraphFont"/>
    <w:rsid w:val="00AD4D8B"/>
  </w:style>
  <w:style w:type="character" w:customStyle="1" w:styleId="currency">
    <w:name w:val="currency"/>
    <w:basedOn w:val="DefaultParagraphFont"/>
    <w:rsid w:val="0039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mex_f@yahoo.com" TargetMode="External"/><Relationship Id="rId5" Type="http://schemas.openxmlformats.org/officeDocument/2006/relationships/webSettings" Target="webSettings.xml"/><Relationship Id="rId10" Type="http://schemas.openxmlformats.org/officeDocument/2006/relationships/hyperlink" Target="http://www.fatym.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E158-8B31-4C0C-B47A-48F25C07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14</cp:revision>
  <cp:lastPrinted>2023-01-28T16:17:00Z</cp:lastPrinted>
  <dcterms:created xsi:type="dcterms:W3CDTF">2023-01-23T10:54:00Z</dcterms:created>
  <dcterms:modified xsi:type="dcterms:W3CDTF">2023-01-31T15:35:00Z</dcterms:modified>
</cp:coreProperties>
</file>