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F9" w:rsidRPr="006013F9" w:rsidRDefault="006013F9" w:rsidP="006013F9">
      <w:pPr>
        <w:jc w:val="center"/>
        <w:rPr>
          <w:rFonts w:ascii="Verdana" w:hAnsi="Verdana"/>
          <w:b/>
          <w:color w:val="000000"/>
          <w:sz w:val="36"/>
          <w:szCs w:val="36"/>
        </w:rPr>
      </w:pPr>
      <w:proofErr w:type="spellStart"/>
      <w:r w:rsidRPr="006013F9">
        <w:rPr>
          <w:rFonts w:ascii="Verdana" w:hAnsi="Verdana"/>
          <w:b/>
          <w:color w:val="000000"/>
          <w:sz w:val="36"/>
          <w:szCs w:val="36"/>
        </w:rPr>
        <w:t>Biblický</w:t>
      </w:r>
      <w:proofErr w:type="spellEnd"/>
      <w:r w:rsidRPr="006013F9">
        <w:rPr>
          <w:rFonts w:ascii="Verdana" w:hAnsi="Verdana"/>
          <w:b/>
          <w:color w:val="000000"/>
          <w:sz w:val="36"/>
          <w:szCs w:val="36"/>
        </w:rPr>
        <w:t xml:space="preserve"> </w:t>
      </w:r>
      <w:proofErr w:type="spellStart"/>
      <w:r w:rsidRPr="006013F9">
        <w:rPr>
          <w:rFonts w:ascii="Verdana" w:hAnsi="Verdana"/>
          <w:b/>
          <w:color w:val="000000"/>
          <w:sz w:val="36"/>
          <w:szCs w:val="36"/>
        </w:rPr>
        <w:t>rozjímavý</w:t>
      </w:r>
      <w:proofErr w:type="spellEnd"/>
      <w:r w:rsidRPr="006013F9">
        <w:rPr>
          <w:rFonts w:ascii="Verdana" w:hAnsi="Verdana"/>
          <w:b/>
          <w:color w:val="000000"/>
          <w:sz w:val="36"/>
          <w:szCs w:val="36"/>
        </w:rPr>
        <w:t xml:space="preserve"> </w:t>
      </w:r>
      <w:proofErr w:type="spellStart"/>
      <w:r w:rsidRPr="006013F9">
        <w:rPr>
          <w:rFonts w:ascii="Verdana" w:hAnsi="Verdana"/>
          <w:b/>
          <w:color w:val="000000"/>
          <w:sz w:val="36"/>
          <w:szCs w:val="36"/>
        </w:rPr>
        <w:t>růženec</w:t>
      </w:r>
      <w:proofErr w:type="spellEnd"/>
    </w:p>
    <w:p w:rsidR="006013F9" w:rsidRPr="006013F9" w:rsidRDefault="006013F9" w:rsidP="006013F9">
      <w:pPr>
        <w:pStyle w:val="NoSpacing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6013F9" w:rsidRPr="006013F9" w:rsidRDefault="006013F9" w:rsidP="006013F9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  <w:sz w:val="28"/>
          <w:szCs w:val="28"/>
        </w:rPr>
      </w:pPr>
      <w:proofErr w:type="spellStart"/>
      <w:r w:rsidRPr="006013F9">
        <w:rPr>
          <w:rFonts w:ascii="Verdana" w:hAnsi="Verdana"/>
          <w:b/>
          <w:color w:val="000000"/>
          <w:sz w:val="28"/>
          <w:szCs w:val="28"/>
        </w:rPr>
        <w:t>Chválu</w:t>
      </w:r>
      <w:proofErr w:type="spellEnd"/>
      <w:r w:rsidRPr="006013F9">
        <w:rPr>
          <w:rFonts w:ascii="Verdana" w:hAnsi="Verdana"/>
          <w:b/>
          <w:color w:val="000000"/>
          <w:sz w:val="28"/>
          <w:szCs w:val="28"/>
        </w:rPr>
        <w:t xml:space="preserve"> </w:t>
      </w:r>
      <w:proofErr w:type="spellStart"/>
      <w:r w:rsidRPr="006013F9">
        <w:rPr>
          <w:rFonts w:ascii="Verdana" w:hAnsi="Verdana"/>
          <w:b/>
          <w:color w:val="000000"/>
          <w:sz w:val="28"/>
          <w:szCs w:val="28"/>
        </w:rPr>
        <w:t>vzdejme</w:t>
      </w:r>
      <w:proofErr w:type="spellEnd"/>
      <w:r w:rsidRPr="006013F9">
        <w:rPr>
          <w:rFonts w:ascii="Verdana" w:hAnsi="Verdana"/>
          <w:b/>
          <w:color w:val="000000"/>
          <w:sz w:val="28"/>
          <w:szCs w:val="28"/>
        </w:rPr>
        <w:t>...</w:t>
      </w:r>
    </w:p>
    <w:p w:rsidR="006013F9" w:rsidRPr="006013F9" w:rsidRDefault="006013F9" w:rsidP="006013F9">
      <w:pPr>
        <w:pStyle w:val="NoSpacing"/>
        <w:rPr>
          <w:rFonts w:ascii="Verdana" w:hAnsi="Verdana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627630" cy="2627630"/>
            <wp:effectExtent l="0" t="0" r="1270" b="1270"/>
            <wp:wrapSquare wrapText="bothSides"/>
            <wp:docPr id="1" name="Picture 1" descr="Ruženec v krabici - mramorov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ženec v krabici - mramorov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Zvláštní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úcta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k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Bohorodičce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kterou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církev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prokazuje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proofErr w:type="gramStart"/>
      <w:r w:rsidRPr="006013F9">
        <w:rPr>
          <w:rFonts w:ascii="Verdana" w:hAnsi="Verdana"/>
          <w:color w:val="000000"/>
          <w:sz w:val="24"/>
          <w:szCs w:val="24"/>
        </w:rPr>
        <w:t>od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samého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začátku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vždycky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vycházela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z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evangelia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z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Písma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svatého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vůbec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.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Z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něj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byla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vybrána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tajemství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nichž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lidé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rozjímali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tehdy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když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dříve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nerozuměli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čtením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mši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svaté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.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proofErr w:type="gramStart"/>
      <w:r w:rsidRPr="006013F9">
        <w:rPr>
          <w:rFonts w:ascii="Verdana" w:hAnsi="Verdana"/>
          <w:color w:val="000000"/>
          <w:sz w:val="24"/>
          <w:szCs w:val="24"/>
        </w:rPr>
        <w:t>Také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poslední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slavná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tajemství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se 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biblické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citáty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opírají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jak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vyplývá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z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výnosů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církev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slavnostně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vyhlásila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.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</w:r>
      <w:proofErr w:type="spellStart"/>
      <w:proofErr w:type="gramStart"/>
      <w:r w:rsidRPr="006013F9">
        <w:rPr>
          <w:rFonts w:ascii="Verdana" w:hAnsi="Verdana"/>
          <w:color w:val="000000"/>
          <w:sz w:val="24"/>
          <w:szCs w:val="24"/>
        </w:rPr>
        <w:t>Někomu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vyhovuje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delší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prodlévání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u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jednoho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verše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z Bible.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proofErr w:type="gramStart"/>
      <w:r w:rsidRPr="006013F9">
        <w:rPr>
          <w:rFonts w:ascii="Verdana" w:hAnsi="Verdana"/>
          <w:color w:val="000000"/>
          <w:sz w:val="24"/>
          <w:szCs w:val="24"/>
        </w:rPr>
        <w:t>Jiný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zase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raději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trochu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pohybu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častější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změnu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.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proofErr w:type="gramStart"/>
      <w:r w:rsidRPr="006013F9">
        <w:rPr>
          <w:rFonts w:ascii="Verdana" w:hAnsi="Verdana"/>
          <w:color w:val="000000"/>
          <w:sz w:val="24"/>
          <w:szCs w:val="24"/>
        </w:rPr>
        <w:t>Všem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ale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spíše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těm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druhým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určen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tento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"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Biblický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rozjímavý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růženec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".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Každé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tajemství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včetně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tajemství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světla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v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něm</w:t>
      </w:r>
      <w:proofErr w:type="spellEnd"/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připomenuto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deseti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citáty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se k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němu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vztahují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na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různých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místech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Písma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svatého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.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Je to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vlastně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růženec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deseti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podobami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téhož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tajemství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v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každém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desátku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.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Zváště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pro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děti</w:t>
      </w:r>
      <w:proofErr w:type="spellEnd"/>
      <w:proofErr w:type="gramStart"/>
      <w:r w:rsidRPr="006013F9">
        <w:rPr>
          <w:rFonts w:ascii="Verdana" w:hAnsi="Verdana"/>
          <w:color w:val="000000"/>
          <w:sz w:val="24"/>
          <w:szCs w:val="24"/>
        </w:rPr>
        <w:t>  je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přidána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ještě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zkrácená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podoba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pěti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stručnými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větami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. </w:t>
      </w:r>
      <w:r w:rsidRPr="006013F9">
        <w:rPr>
          <w:rFonts w:ascii="Verdana" w:hAnsi="Verdana"/>
          <w:color w:val="000000"/>
          <w:sz w:val="24"/>
          <w:szCs w:val="24"/>
        </w:rPr>
        <w:br/>
      </w:r>
      <w:proofErr w:type="spellStart"/>
      <w:proofErr w:type="gramStart"/>
      <w:r w:rsidRPr="006013F9">
        <w:rPr>
          <w:rFonts w:ascii="Verdana" w:hAnsi="Verdana"/>
          <w:color w:val="000000"/>
          <w:sz w:val="24"/>
          <w:szCs w:val="24"/>
        </w:rPr>
        <w:t>Jako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předposlední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((Na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začátku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))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jsou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uvedeny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delší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úryvky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Slova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Božího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podle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obvyklého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postupu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čtení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bohoslužbách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.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Dostaly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se mi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>do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rukou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ještě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v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litoměřickém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semináři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.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Na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závěr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třetí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slavný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desátek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rozšířený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deseti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proseb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dary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Ducha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svatého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jak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nich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pojednává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katechismus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. </w:t>
      </w:r>
      <w:r w:rsidRPr="006013F9">
        <w:rPr>
          <w:rFonts w:ascii="Verdana" w:hAnsi="Verdana"/>
          <w:color w:val="000000"/>
          <w:sz w:val="24"/>
          <w:szCs w:val="24"/>
        </w:rPr>
        <w:br/>
      </w:r>
    </w:p>
    <w:p w:rsidR="006013F9" w:rsidRPr="006013F9" w:rsidRDefault="006013F9" w:rsidP="006013F9">
      <w:pPr>
        <w:jc w:val="center"/>
        <w:rPr>
          <w:rFonts w:ascii="Verdana" w:hAnsi="Verdana"/>
          <w:b/>
          <w:color w:val="000000"/>
          <w:sz w:val="28"/>
          <w:szCs w:val="28"/>
        </w:rPr>
      </w:pPr>
      <w:proofErr w:type="spellStart"/>
      <w:r w:rsidRPr="006013F9">
        <w:rPr>
          <w:rFonts w:ascii="Verdana" w:hAnsi="Verdana"/>
          <w:b/>
          <w:color w:val="000000"/>
          <w:sz w:val="28"/>
          <w:szCs w:val="28"/>
        </w:rPr>
        <w:t>Biblický</w:t>
      </w:r>
      <w:proofErr w:type="spellEnd"/>
      <w:r w:rsidRPr="006013F9">
        <w:rPr>
          <w:rFonts w:ascii="Verdana" w:hAnsi="Verdana"/>
          <w:b/>
          <w:color w:val="000000"/>
          <w:sz w:val="28"/>
          <w:szCs w:val="28"/>
        </w:rPr>
        <w:t xml:space="preserve"> </w:t>
      </w:r>
      <w:proofErr w:type="spellStart"/>
      <w:r w:rsidRPr="006013F9">
        <w:rPr>
          <w:rFonts w:ascii="Verdana" w:hAnsi="Verdana"/>
          <w:b/>
          <w:color w:val="000000"/>
          <w:sz w:val="28"/>
          <w:szCs w:val="28"/>
        </w:rPr>
        <w:t>rozjímavý</w:t>
      </w:r>
      <w:proofErr w:type="spellEnd"/>
      <w:r w:rsidRPr="006013F9">
        <w:rPr>
          <w:rFonts w:ascii="Verdana" w:hAnsi="Verdana"/>
          <w:b/>
          <w:color w:val="000000"/>
          <w:sz w:val="28"/>
          <w:szCs w:val="28"/>
        </w:rPr>
        <w:t xml:space="preserve"> </w:t>
      </w:r>
      <w:proofErr w:type="spellStart"/>
      <w:r w:rsidRPr="006013F9">
        <w:rPr>
          <w:rFonts w:ascii="Verdana" w:hAnsi="Verdana"/>
          <w:b/>
          <w:color w:val="000000"/>
          <w:sz w:val="28"/>
          <w:szCs w:val="28"/>
        </w:rPr>
        <w:t>růženec</w:t>
      </w:r>
      <w:proofErr w:type="spellEnd"/>
    </w:p>
    <w:p w:rsidR="006013F9" w:rsidRPr="006013F9" w:rsidRDefault="006013F9" w:rsidP="006013F9">
      <w:pPr>
        <w:spacing w:before="100" w:beforeAutospacing="1" w:after="100" w:afterAutospacing="1"/>
        <w:jc w:val="center"/>
        <w:rPr>
          <w:rFonts w:ascii="Verdana" w:hAnsi="Verdana"/>
          <w:color w:val="000000"/>
          <w:sz w:val="24"/>
          <w:szCs w:val="24"/>
        </w:rPr>
      </w:pPr>
      <w:proofErr w:type="spellStart"/>
      <w:r w:rsidRPr="006013F9">
        <w:rPr>
          <w:rFonts w:ascii="Verdana" w:hAnsi="Verdana"/>
          <w:color w:val="000000"/>
          <w:sz w:val="24"/>
          <w:szCs w:val="24"/>
        </w:rPr>
        <w:t>Rozjímání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podle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Písma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svatého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eastAsia="Batang" w:hAnsi="Verdana" w:cs="Batang"/>
          <w:color w:val="000000"/>
          <w:sz w:val="24"/>
          <w:szCs w:val="24"/>
        </w:rPr>
        <w:br/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slovech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plod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života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tvého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-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vkládáme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uvedené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citáty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)</w:t>
      </w:r>
    </w:p>
    <w:p w:rsidR="006013F9" w:rsidRPr="006013F9" w:rsidRDefault="006013F9" w:rsidP="006013F9">
      <w:pPr>
        <w:spacing w:before="100" w:beforeAutospacing="1" w:after="100" w:afterAutospacing="1"/>
        <w:jc w:val="center"/>
        <w:rPr>
          <w:rFonts w:ascii="Verdana" w:hAnsi="Verdana"/>
          <w:color w:val="000000"/>
          <w:sz w:val="24"/>
          <w:szCs w:val="24"/>
        </w:rPr>
      </w:pPr>
      <w:r w:rsidRPr="006013F9">
        <w:rPr>
          <w:rFonts w:ascii="Verdana" w:hAnsi="Verdana"/>
          <w:b/>
          <w:bCs/>
          <w:color w:val="000000"/>
          <w:sz w:val="24"/>
          <w:szCs w:val="24"/>
        </w:rPr>
        <w:t xml:space="preserve">I. </w:t>
      </w:r>
      <w:proofErr w:type="spellStart"/>
      <w:r w:rsidRPr="006013F9">
        <w:rPr>
          <w:rFonts w:ascii="Verdana" w:hAnsi="Verdana"/>
          <w:b/>
          <w:bCs/>
          <w:color w:val="000000"/>
          <w:sz w:val="24"/>
          <w:szCs w:val="24"/>
        </w:rPr>
        <w:t>radostný</w:t>
      </w:r>
      <w:proofErr w:type="spellEnd"/>
      <w:r w:rsidRPr="006013F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b/>
          <w:bCs/>
          <w:color w:val="000000"/>
          <w:sz w:val="24"/>
          <w:szCs w:val="24"/>
        </w:rPr>
        <w:t>desátek</w:t>
      </w:r>
      <w:proofErr w:type="spellEnd"/>
      <w:r w:rsidRPr="006013F9">
        <w:rPr>
          <w:rFonts w:ascii="Verdana" w:hAnsi="Verdana"/>
          <w:b/>
          <w:bCs/>
          <w:color w:val="000000"/>
          <w:sz w:val="24"/>
          <w:szCs w:val="24"/>
        </w:rPr>
        <w:t>:</w:t>
      </w:r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1.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jehož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příchod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přislíbil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Bůh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v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ráji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>( 1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Mojžíšova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3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>,15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2.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předpověděli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proroci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Izaiáš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7,14 )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3.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kterému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Bůh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slíbil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trůn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předka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</w:r>
      <w:r w:rsidRPr="006013F9">
        <w:rPr>
          <w:rFonts w:ascii="Verdana" w:hAnsi="Verdana"/>
          <w:color w:val="000000"/>
          <w:sz w:val="24"/>
          <w:szCs w:val="24"/>
        </w:rPr>
        <w:lastRenderedPageBreak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Davida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1,32 )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4.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>,který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spasí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svůj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lid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od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všeho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hříchu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Matouš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1,21 )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5.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jehož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početí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oznámil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anděl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1,28 )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6.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němž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anděl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řekl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: "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Bude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veliký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nazýván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Syn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Nejvyššího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"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1,32 )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7.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jehož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početí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na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tebe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sestoupil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Duch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svatý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1,35 )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8.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>,při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jehož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početí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zastínila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moc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Nej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-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vyššího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1,35 )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9.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jehož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početí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řekla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: "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Jsem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služebnice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Pána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"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1,38 )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10.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jehož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početí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řekla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: "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Ať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sta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-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ne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podle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tvého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slova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"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1,38 )</w:t>
      </w:r>
    </w:p>
    <w:p w:rsidR="006013F9" w:rsidRPr="006013F9" w:rsidRDefault="006013F9" w:rsidP="006013F9">
      <w:pPr>
        <w:spacing w:before="100" w:beforeAutospacing="1" w:after="100" w:afterAutospacing="1"/>
        <w:jc w:val="center"/>
        <w:rPr>
          <w:rFonts w:ascii="Verdana" w:hAnsi="Verdana"/>
          <w:color w:val="000000"/>
          <w:sz w:val="24"/>
          <w:szCs w:val="24"/>
        </w:rPr>
      </w:pPr>
      <w:r w:rsidRPr="006013F9">
        <w:rPr>
          <w:rFonts w:ascii="Verdana" w:hAnsi="Verdana"/>
          <w:b/>
          <w:bCs/>
          <w:color w:val="000000"/>
          <w:sz w:val="24"/>
          <w:szCs w:val="24"/>
        </w:rPr>
        <w:t xml:space="preserve">II. </w:t>
      </w:r>
      <w:proofErr w:type="spellStart"/>
      <w:proofErr w:type="gramStart"/>
      <w:r w:rsidRPr="006013F9">
        <w:rPr>
          <w:rFonts w:ascii="Verdana" w:hAnsi="Verdana"/>
          <w:b/>
          <w:bCs/>
          <w:color w:val="000000"/>
          <w:sz w:val="24"/>
          <w:szCs w:val="24"/>
        </w:rPr>
        <w:t>radostný</w:t>
      </w:r>
      <w:proofErr w:type="spellEnd"/>
      <w:proofErr w:type="gramEnd"/>
      <w:r w:rsidRPr="006013F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b/>
          <w:bCs/>
          <w:color w:val="000000"/>
          <w:sz w:val="24"/>
          <w:szCs w:val="24"/>
        </w:rPr>
        <w:t>desátek</w:t>
      </w:r>
      <w:proofErr w:type="spellEnd"/>
      <w:r w:rsidRPr="006013F9">
        <w:rPr>
          <w:rFonts w:ascii="Verdana" w:hAnsi="Verdana"/>
          <w:b/>
          <w:bCs/>
          <w:color w:val="000000"/>
          <w:sz w:val="24"/>
          <w:szCs w:val="24"/>
        </w:rPr>
        <w:t>:</w:t>
      </w:r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1.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ses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vydala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andělově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zvěstování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na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cestu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1,39 )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2.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spěchala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jednoho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judského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města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v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horách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1,39 )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3.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pozdravila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Alžbětu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1,10)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4.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ses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modlila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: "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Velebí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duše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Pána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"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1,46 )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5.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ses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modlila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: "Od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této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chvíle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budou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blahoslavit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všechna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pokolení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"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1,48 )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6.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ses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modlila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: "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Veliké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věci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mi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učinil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ten,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mocný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"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1,49 )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7.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ses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modlila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: "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Mocné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svrhl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trůnu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ponížené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povýšil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"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1,52 )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8.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ses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modlila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: "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Hladové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nasytil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dobrými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věcmi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bohaté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propustil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prázdnou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"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1,53 )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9.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u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Alžběty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zůstala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tři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měsíce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1,56 ) </w:t>
      </w:r>
      <w:r w:rsidRPr="006013F9">
        <w:rPr>
          <w:rFonts w:ascii="Verdana" w:hAnsi="Verdana"/>
          <w:color w:val="000000"/>
          <w:sz w:val="24"/>
          <w:szCs w:val="24"/>
        </w:rPr>
        <w:br/>
      </w:r>
      <w:r w:rsidRPr="006013F9">
        <w:rPr>
          <w:rFonts w:ascii="Verdana" w:hAnsi="Verdana"/>
          <w:color w:val="000000"/>
          <w:sz w:val="24"/>
          <w:szCs w:val="24"/>
        </w:rPr>
        <w:lastRenderedPageBreak/>
        <w:t xml:space="preserve">10.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kterému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připravoval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cestu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Alžbětin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syn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Jan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1,76 )</w:t>
      </w:r>
    </w:p>
    <w:p w:rsidR="006013F9" w:rsidRPr="006013F9" w:rsidRDefault="006013F9" w:rsidP="006013F9">
      <w:pPr>
        <w:spacing w:before="100" w:beforeAutospacing="1" w:after="100" w:afterAutospacing="1"/>
        <w:jc w:val="center"/>
        <w:rPr>
          <w:rFonts w:ascii="Verdana" w:hAnsi="Verdana"/>
          <w:color w:val="000000"/>
          <w:sz w:val="24"/>
          <w:szCs w:val="24"/>
        </w:rPr>
      </w:pPr>
      <w:r w:rsidRPr="006013F9">
        <w:rPr>
          <w:rFonts w:ascii="Verdana" w:hAnsi="Verdana"/>
          <w:b/>
          <w:bCs/>
          <w:color w:val="000000"/>
          <w:sz w:val="24"/>
          <w:szCs w:val="24"/>
        </w:rPr>
        <w:t xml:space="preserve">III. </w:t>
      </w:r>
      <w:proofErr w:type="spellStart"/>
      <w:proofErr w:type="gramStart"/>
      <w:r w:rsidRPr="006013F9">
        <w:rPr>
          <w:rFonts w:ascii="Verdana" w:hAnsi="Verdana"/>
          <w:b/>
          <w:bCs/>
          <w:color w:val="000000"/>
          <w:sz w:val="24"/>
          <w:szCs w:val="24"/>
        </w:rPr>
        <w:t>radostný</w:t>
      </w:r>
      <w:proofErr w:type="spellEnd"/>
      <w:proofErr w:type="gramEnd"/>
      <w:r w:rsidRPr="006013F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b/>
          <w:bCs/>
          <w:color w:val="000000"/>
          <w:sz w:val="24"/>
          <w:szCs w:val="24"/>
        </w:rPr>
        <w:t>desátek</w:t>
      </w:r>
      <w:proofErr w:type="spellEnd"/>
      <w:r w:rsidRPr="006013F9">
        <w:rPr>
          <w:rFonts w:ascii="Verdana" w:hAnsi="Verdana"/>
          <w:b/>
          <w:bCs/>
          <w:color w:val="000000"/>
          <w:sz w:val="24"/>
          <w:szCs w:val="24"/>
        </w:rPr>
        <w:t>:</w:t>
      </w:r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1.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šla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Betléma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abyste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se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Josefem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dali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zapsat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2,5 )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2.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pro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neměli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místa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2,7 )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3.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porodila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v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Betlémě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judském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Matouš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2,1 )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4.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zavinula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plenek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položila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jeslí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2,7 )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5.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byl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tvým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prvorozeným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synem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2,7 )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6.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jehož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narození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andělé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chválili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Boha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2,13 )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7.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kterému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přišli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poklonit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pastýři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2,16 )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8.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kterému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mudrci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z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východu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přinesli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dary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Matouš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2,11 )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9.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Herodes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pátral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aby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ho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zahubil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Matouš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2,13 )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10.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Josefem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zachránila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útěkem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Egypta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Matouš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2,14 )</w:t>
      </w:r>
    </w:p>
    <w:p w:rsidR="006013F9" w:rsidRPr="006013F9" w:rsidRDefault="006013F9" w:rsidP="006013F9">
      <w:pPr>
        <w:spacing w:before="100" w:beforeAutospacing="1" w:after="100" w:afterAutospacing="1"/>
        <w:jc w:val="center"/>
        <w:rPr>
          <w:rFonts w:ascii="Verdana" w:hAnsi="Verdana"/>
          <w:color w:val="000000"/>
          <w:sz w:val="24"/>
          <w:szCs w:val="24"/>
        </w:rPr>
      </w:pPr>
      <w:r w:rsidRPr="006013F9">
        <w:rPr>
          <w:rFonts w:ascii="Verdana" w:hAnsi="Verdana"/>
          <w:b/>
          <w:bCs/>
          <w:color w:val="000000"/>
          <w:sz w:val="24"/>
          <w:szCs w:val="24"/>
        </w:rPr>
        <w:t xml:space="preserve">IV. </w:t>
      </w:r>
      <w:proofErr w:type="spellStart"/>
      <w:proofErr w:type="gramStart"/>
      <w:r w:rsidRPr="006013F9">
        <w:rPr>
          <w:rFonts w:ascii="Verdana" w:hAnsi="Verdana"/>
          <w:b/>
          <w:bCs/>
          <w:color w:val="000000"/>
          <w:sz w:val="24"/>
          <w:szCs w:val="24"/>
        </w:rPr>
        <w:t>radostný</w:t>
      </w:r>
      <w:proofErr w:type="spellEnd"/>
      <w:proofErr w:type="gramEnd"/>
      <w:r w:rsidRPr="006013F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b/>
          <w:bCs/>
          <w:color w:val="000000"/>
          <w:sz w:val="24"/>
          <w:szCs w:val="24"/>
        </w:rPr>
        <w:t>desátek</w:t>
      </w:r>
      <w:proofErr w:type="spellEnd"/>
      <w:r w:rsidRPr="006013F9">
        <w:rPr>
          <w:rFonts w:ascii="Verdana" w:hAnsi="Verdana"/>
          <w:b/>
          <w:bCs/>
          <w:color w:val="000000"/>
          <w:sz w:val="24"/>
          <w:szCs w:val="24"/>
        </w:rPr>
        <w:t>:</w:t>
      </w:r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1.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byl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osmého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dne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obřezán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2,21 )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2.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přinesla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Jeruzaléma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abys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ho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představila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Pánu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(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2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>,22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3.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byla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podána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oběť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jak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nařízeno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v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Zákoně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2,24 )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4.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vzal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Simeon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náručí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2,28 )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5.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spása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připravená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přede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všemi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národy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2,30 )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6.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světlo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k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osvícení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pohanů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2,32 )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7.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znamením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jemuž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bude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</w:r>
      <w:r w:rsidRPr="006013F9">
        <w:rPr>
          <w:rFonts w:ascii="Verdana" w:hAnsi="Verdana"/>
          <w:color w:val="000000"/>
          <w:sz w:val="24"/>
          <w:szCs w:val="24"/>
        </w:rPr>
        <w:lastRenderedPageBreak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odpírat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2,34 )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8.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určen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k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pádu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pozvednutí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mnohých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2,34 )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9.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mluvila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prorokyně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Anna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všem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kdo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očekávali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vykoupení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Jeruzaléma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2,38 )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10.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jste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vrátili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Nazareta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2.39 )</w:t>
      </w:r>
    </w:p>
    <w:p w:rsidR="006013F9" w:rsidRDefault="006013F9" w:rsidP="006013F9">
      <w:pPr>
        <w:spacing w:before="100" w:beforeAutospacing="1" w:after="100" w:afterAutospacing="1"/>
        <w:jc w:val="center"/>
        <w:rPr>
          <w:rFonts w:ascii="Verdana" w:hAnsi="Verdana"/>
          <w:color w:val="000000"/>
          <w:sz w:val="24"/>
          <w:szCs w:val="24"/>
        </w:rPr>
      </w:pPr>
      <w:r w:rsidRPr="006013F9">
        <w:rPr>
          <w:rFonts w:ascii="Verdana" w:hAnsi="Verdana"/>
          <w:b/>
          <w:bCs/>
          <w:color w:val="000000"/>
          <w:sz w:val="24"/>
          <w:szCs w:val="24"/>
        </w:rPr>
        <w:t xml:space="preserve">V. </w:t>
      </w:r>
      <w:proofErr w:type="spellStart"/>
      <w:r w:rsidRPr="006013F9">
        <w:rPr>
          <w:rFonts w:ascii="Verdana" w:hAnsi="Verdana"/>
          <w:b/>
          <w:bCs/>
          <w:color w:val="000000"/>
          <w:sz w:val="24"/>
          <w:szCs w:val="24"/>
        </w:rPr>
        <w:t>radostný</w:t>
      </w:r>
      <w:proofErr w:type="spellEnd"/>
      <w:r w:rsidRPr="006013F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b/>
          <w:bCs/>
          <w:color w:val="000000"/>
          <w:sz w:val="24"/>
          <w:szCs w:val="24"/>
        </w:rPr>
        <w:t>desátek</w:t>
      </w:r>
      <w:proofErr w:type="spellEnd"/>
      <w:r w:rsidRPr="006013F9">
        <w:rPr>
          <w:rFonts w:ascii="Verdana" w:hAnsi="Verdana"/>
          <w:b/>
          <w:bCs/>
          <w:color w:val="000000"/>
          <w:sz w:val="24"/>
          <w:szCs w:val="24"/>
        </w:rPr>
        <w:t>:</w:t>
      </w:r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1.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rostl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sílil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byl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plný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moudrosti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2,40 )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2.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vzala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Jeruzaléma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když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mu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bylo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dvanáct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let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2,42 )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3.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zůstal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v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Jeruzalémě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rodiče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to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nezpozorovali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2,43 )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4.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Josefem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hledala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mezi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příbuznými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známými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2,44 )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5.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třech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dnech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našla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v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chrámě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2,46 )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6.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seděl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mezi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učiteli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poslouchal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je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dával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jim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otázky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2,46 )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7.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nad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jehož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odpověďmi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chápavostí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všichni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žasli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2,47 )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8.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kterému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řekla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: "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Synu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proč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nám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to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udělal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?"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2,48 )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 9.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řekl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: "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Proč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jste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mne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hledali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?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proofErr w:type="gramStart"/>
      <w:r w:rsidRPr="006013F9">
        <w:rPr>
          <w:rFonts w:ascii="Verdana" w:hAnsi="Verdana"/>
          <w:color w:val="000000"/>
          <w:sz w:val="24"/>
          <w:szCs w:val="24"/>
        </w:rPr>
        <w:t>Což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jste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nevěděli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že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musím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být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v tom,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co je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mého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Otce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>?"</w:t>
      </w:r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2,49 )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10.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Ježíš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,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který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se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svými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rodiči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vrátil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do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Naza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- </w:t>
      </w:r>
      <w:r w:rsidRPr="006013F9">
        <w:rPr>
          <w:rFonts w:ascii="Verdana" w:hAnsi="Verdana"/>
          <w:color w:val="000000"/>
          <w:sz w:val="24"/>
          <w:szCs w:val="24"/>
        </w:rPr>
        <w:br/>
        <w:t xml:space="preserve">     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reta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a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poslouchal</w:t>
      </w:r>
      <w:proofErr w:type="spellEnd"/>
      <w:r w:rsidRPr="006013F9">
        <w:rPr>
          <w:rFonts w:ascii="Verdana" w:hAnsi="Verdana"/>
          <w:color w:val="000000"/>
          <w:sz w:val="24"/>
          <w:szCs w:val="24"/>
        </w:rPr>
        <w:t xml:space="preserve"> je </w:t>
      </w:r>
      <w:proofErr w:type="gramStart"/>
      <w:r w:rsidRPr="006013F9">
        <w:rPr>
          <w:rFonts w:ascii="Verdana" w:hAnsi="Verdana"/>
          <w:color w:val="000000"/>
          <w:sz w:val="24"/>
          <w:szCs w:val="24"/>
        </w:rPr>
        <w:t xml:space="preserve">( </w:t>
      </w:r>
      <w:proofErr w:type="spellStart"/>
      <w:r w:rsidRPr="006013F9">
        <w:rPr>
          <w:rFonts w:ascii="Verdana" w:hAnsi="Verdana"/>
          <w:color w:val="000000"/>
          <w:sz w:val="24"/>
          <w:szCs w:val="24"/>
        </w:rPr>
        <w:t>Lukáš</w:t>
      </w:r>
      <w:proofErr w:type="spellEnd"/>
      <w:proofErr w:type="gramEnd"/>
      <w:r w:rsidRPr="006013F9">
        <w:rPr>
          <w:rFonts w:ascii="Verdana" w:hAnsi="Verdana"/>
          <w:color w:val="000000"/>
          <w:sz w:val="24"/>
          <w:szCs w:val="24"/>
        </w:rPr>
        <w:t xml:space="preserve"> 2,51 )</w:t>
      </w:r>
    </w:p>
    <w:p w:rsidR="006013F9" w:rsidRDefault="006013F9" w:rsidP="00C02E31">
      <w:pPr>
        <w:pStyle w:val="NoSpacing"/>
        <w:jc w:val="center"/>
        <w:rPr>
          <w:rStyle w:val="Hyperlink"/>
          <w:rFonts w:ascii="Verdana" w:hAnsi="Verdana"/>
          <w:b/>
          <w:i/>
          <w:sz w:val="24"/>
          <w:szCs w:val="24"/>
        </w:rPr>
      </w:pPr>
      <w:proofErr w:type="spellStart"/>
      <w:r>
        <w:rPr>
          <w:rFonts w:ascii="Verdana" w:hAnsi="Verdana"/>
          <w:b/>
          <w:i/>
          <w:color w:val="000000"/>
          <w:sz w:val="24"/>
          <w:szCs w:val="24"/>
        </w:rPr>
        <w:t>Zdroj</w:t>
      </w:r>
      <w:proofErr w:type="spellEnd"/>
      <w:r>
        <w:rPr>
          <w:rFonts w:ascii="Verdana" w:hAnsi="Verdana"/>
          <w:b/>
          <w:i/>
          <w:color w:val="000000"/>
          <w:sz w:val="24"/>
          <w:szCs w:val="24"/>
        </w:rPr>
        <w:t xml:space="preserve">: </w:t>
      </w:r>
      <w:hyperlink r:id="rId8" w:history="1">
        <w:r w:rsidRPr="00B41B9D">
          <w:rPr>
            <w:rStyle w:val="Hyperlink"/>
            <w:rFonts w:ascii="Verdana" w:hAnsi="Verdana"/>
            <w:b/>
            <w:i/>
            <w:sz w:val="24"/>
            <w:szCs w:val="24"/>
          </w:rPr>
          <w:t>www.fatym.com</w:t>
        </w:r>
      </w:hyperlink>
    </w:p>
    <w:p w:rsidR="00C02E31" w:rsidRPr="00C02E31" w:rsidRDefault="00C02E31" w:rsidP="00C02E31">
      <w:pPr>
        <w:pStyle w:val="NoSpacing"/>
        <w:jc w:val="center"/>
        <w:rPr>
          <w:rFonts w:ascii="Verdana" w:hAnsi="Verdana"/>
          <w:sz w:val="28"/>
          <w:szCs w:val="28"/>
        </w:rPr>
      </w:pPr>
      <w:proofErr w:type="spellStart"/>
      <w:r w:rsidRPr="00C02E31">
        <w:rPr>
          <w:rFonts w:ascii="Verdana" w:hAnsi="Verdana"/>
          <w:sz w:val="28"/>
          <w:szCs w:val="28"/>
        </w:rPr>
        <w:t>Napsal</w:t>
      </w:r>
      <w:proofErr w:type="spellEnd"/>
      <w:r w:rsidRPr="00C02E31">
        <w:rPr>
          <w:rFonts w:ascii="Verdana" w:hAnsi="Verdana"/>
          <w:sz w:val="28"/>
          <w:szCs w:val="28"/>
        </w:rPr>
        <w:t xml:space="preserve">: Jan </w:t>
      </w:r>
      <w:proofErr w:type="spellStart"/>
      <w:r w:rsidRPr="00C02E31">
        <w:rPr>
          <w:rFonts w:ascii="Verdana" w:hAnsi="Verdana"/>
          <w:sz w:val="28"/>
          <w:szCs w:val="28"/>
        </w:rPr>
        <w:t>Peňáz</w:t>
      </w:r>
      <w:proofErr w:type="spellEnd"/>
    </w:p>
    <w:p w:rsidR="006013F9" w:rsidRPr="006013F9" w:rsidRDefault="002C572C" w:rsidP="00C02E31">
      <w:pPr>
        <w:pStyle w:val="NoSpacing"/>
        <w:jc w:val="center"/>
        <w:rPr>
          <w:rFonts w:ascii="Verdana" w:hAnsi="Verdana"/>
          <w:sz w:val="24"/>
          <w:szCs w:val="24"/>
          <w:lang w:val="cs-CZ"/>
        </w:rPr>
      </w:pPr>
      <w:proofErr w:type="spellStart"/>
      <w:r>
        <w:rPr>
          <w:rFonts w:ascii="Verdana" w:hAnsi="Verdana"/>
          <w:b/>
          <w:i/>
          <w:color w:val="000000"/>
          <w:sz w:val="24"/>
          <w:szCs w:val="24"/>
        </w:rPr>
        <w:t>Pokračování</w:t>
      </w:r>
      <w:proofErr w:type="spellEnd"/>
      <w:r>
        <w:rPr>
          <w:rFonts w:ascii="Verdana" w:hAnsi="Verdan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i/>
          <w:color w:val="000000"/>
          <w:sz w:val="24"/>
          <w:szCs w:val="24"/>
        </w:rPr>
        <w:t>příště</w:t>
      </w:r>
      <w:proofErr w:type="spellEnd"/>
    </w:p>
    <w:sectPr w:rsidR="006013F9" w:rsidRPr="006013F9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FA" w:rsidRDefault="00364BFA" w:rsidP="006013F9">
      <w:pPr>
        <w:spacing w:after="0" w:line="240" w:lineRule="auto"/>
      </w:pPr>
      <w:r>
        <w:separator/>
      </w:r>
    </w:p>
  </w:endnote>
  <w:endnote w:type="continuationSeparator" w:id="0">
    <w:p w:rsidR="00364BFA" w:rsidRDefault="00364BFA" w:rsidP="0060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896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13F9" w:rsidRDefault="006013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E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13F9" w:rsidRDefault="00601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FA" w:rsidRDefault="00364BFA" w:rsidP="006013F9">
      <w:pPr>
        <w:spacing w:after="0" w:line="240" w:lineRule="auto"/>
      </w:pPr>
      <w:r>
        <w:separator/>
      </w:r>
    </w:p>
  </w:footnote>
  <w:footnote w:type="continuationSeparator" w:id="0">
    <w:p w:rsidR="00364BFA" w:rsidRDefault="00364BFA" w:rsidP="00601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F9"/>
    <w:rsid w:val="002C572C"/>
    <w:rsid w:val="00364BFA"/>
    <w:rsid w:val="006013F9"/>
    <w:rsid w:val="006D0219"/>
    <w:rsid w:val="006E5286"/>
    <w:rsid w:val="00C02E31"/>
    <w:rsid w:val="00CC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3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013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13F9"/>
    <w:rPr>
      <w:color w:val="0000FF" w:themeColor="hyperlink"/>
      <w:u w:val="single"/>
    </w:rPr>
  </w:style>
  <w:style w:type="paragraph" w:styleId="NormalWeb">
    <w:name w:val="Normal (Web)"/>
    <w:basedOn w:val="Normal"/>
    <w:rsid w:val="0060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3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3F9"/>
  </w:style>
  <w:style w:type="paragraph" w:styleId="Footer">
    <w:name w:val="footer"/>
    <w:basedOn w:val="Normal"/>
    <w:link w:val="FooterChar"/>
    <w:uiPriority w:val="99"/>
    <w:unhideWhenUsed/>
    <w:rsid w:val="0060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3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013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13F9"/>
    <w:rPr>
      <w:color w:val="0000FF" w:themeColor="hyperlink"/>
      <w:u w:val="single"/>
    </w:rPr>
  </w:style>
  <w:style w:type="paragraph" w:styleId="NormalWeb">
    <w:name w:val="Normal (Web)"/>
    <w:basedOn w:val="Normal"/>
    <w:rsid w:val="0060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3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3F9"/>
  </w:style>
  <w:style w:type="paragraph" w:styleId="Footer">
    <w:name w:val="footer"/>
    <w:basedOn w:val="Normal"/>
    <w:link w:val="FooterChar"/>
    <w:uiPriority w:val="99"/>
    <w:unhideWhenUsed/>
    <w:rsid w:val="0060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dcterms:created xsi:type="dcterms:W3CDTF">2022-09-06T06:14:00Z</dcterms:created>
  <dcterms:modified xsi:type="dcterms:W3CDTF">2022-09-08T05:33:00Z</dcterms:modified>
</cp:coreProperties>
</file>