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977" w:rsidRPr="00F03977" w:rsidRDefault="00F03977" w:rsidP="00F03977">
      <w:pPr>
        <w:pStyle w:val="Subtitle"/>
        <w:jc w:val="left"/>
        <w:rPr>
          <w:rFonts w:ascii="Garamond" w:hAnsi="Garamond"/>
          <w:i/>
          <w:outline/>
          <w:color w:val="00FF00"/>
          <w:spacing w:val="78"/>
          <w:sz w:val="36"/>
          <w:szCs w:val="36"/>
          <w:highlight w:val="darkGree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FF00"/>
            </w14:solidFill>
            <w14:prstDash w14:val="solid"/>
            <w14:round/>
          </w14:textOutline>
          <w14:textFill>
            <w14:noFill/>
          </w14:textFill>
        </w:rPr>
      </w:pPr>
      <w:r w:rsidRPr="00F03977">
        <w:rPr>
          <w:rFonts w:ascii="Garamond" w:hAnsi="Garamond"/>
          <w:i/>
          <w:outline/>
          <w:color w:val="00FF00"/>
          <w:spacing w:val="78"/>
          <w:sz w:val="36"/>
          <w:szCs w:val="36"/>
          <w:highlight w:val="darkGree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FF00"/>
            </w14:solidFill>
            <w14:prstDash w14:val="solid"/>
            <w14:round/>
          </w14:textOutline>
          <w14:textFill>
            <w14:noFill/>
          </w14:textFill>
        </w:rPr>
        <w:t xml:space="preserve">„Rozhodnutí </w:t>
      </w:r>
    </w:p>
    <w:p w:rsidR="00F03977" w:rsidRDefault="00F03977" w:rsidP="00F03977">
      <w:pPr>
        <w:pStyle w:val="Subtitle"/>
        <w:jc w:val="left"/>
        <w:rPr>
          <w:rFonts w:ascii="Theatre Antoine CE" w:hAnsi="Theatre Antoine CE"/>
          <w:color w:val="FF0000"/>
          <w:spacing w:val="78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03977">
        <w:rPr>
          <w:rFonts w:ascii="Garamond" w:hAnsi="Garamond"/>
          <w:i/>
          <w:outline/>
          <w:color w:val="00FF00"/>
          <w:spacing w:val="78"/>
          <w:sz w:val="36"/>
          <w:szCs w:val="36"/>
          <w:highlight w:val="darkGree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FF00"/>
            </w14:solidFill>
            <w14:prstDash w14:val="solid"/>
            <w14:round/>
          </w14:textOutline>
          <w14:textFill>
            <w14:noFill/>
          </w14:textFill>
        </w:rPr>
        <w:t>pro víru“</w:t>
      </w:r>
      <w:r>
        <w:rPr>
          <w:rFonts w:ascii="Theatre Antoine CE" w:hAnsi="Theatre Antoine CE"/>
          <w:color w:val="FF0000"/>
          <w:spacing w:val="78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noProof/>
          <w:lang w:val="en-US" w:eastAsia="en-US"/>
        </w:rPr>
        <w:drawing>
          <wp:anchor distT="0" distB="0" distL="114300" distR="114300" simplePos="0" relativeHeight="251661312" behindDoc="1" locked="0" layoutInCell="1" allowOverlap="1" wp14:anchorId="3E589A61" wp14:editId="68275AC5">
            <wp:simplePos x="0" y="0"/>
            <wp:positionH relativeFrom="column">
              <wp:posOffset>4076700</wp:posOffset>
            </wp:positionH>
            <wp:positionV relativeFrom="paragraph">
              <wp:posOffset>-173355</wp:posOffset>
            </wp:positionV>
            <wp:extent cx="2287270" cy="3131820"/>
            <wp:effectExtent l="0" t="0" r="0" b="0"/>
            <wp:wrapSquare wrapText="bothSides"/>
            <wp:docPr id="5" name="Picture 5" descr="PICT2960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2960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3" t="5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270" cy="3131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3977" w:rsidRDefault="00F03977" w:rsidP="00F03977">
      <w:pPr>
        <w:pStyle w:val="Subtitle"/>
        <w:jc w:val="left"/>
        <w:rPr>
          <w:rFonts w:ascii="Verdana" w:hAnsi="Verdana"/>
          <w:color w:val="00CC00"/>
          <w:spacing w:val="78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Verdana" w:hAnsi="Verdana"/>
          <w:color w:val="00CC00"/>
          <w:spacing w:val="78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(16)</w:t>
      </w:r>
    </w:p>
    <w:p w:rsidR="00F03977" w:rsidRDefault="00F03977" w:rsidP="00F03977">
      <w:pPr>
        <w:pStyle w:val="Subtitle"/>
        <w:jc w:val="left"/>
        <w:rPr>
          <w:rFonts w:ascii="Theatre Antoine CE" w:hAnsi="Theatre Antoine CE"/>
          <w:b w:val="0"/>
          <w:bCs/>
          <w:color w:val="800000"/>
          <w:spacing w:val="78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heatre Antoine CE" w:hAnsi="Theatre Antoine CE"/>
          <w:b w:val="0"/>
          <w:bCs/>
          <w:color w:val="800000"/>
          <w:spacing w:val="78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Jan Chlumský</w:t>
      </w:r>
    </w:p>
    <w:p w:rsidR="00F03977" w:rsidRDefault="00F03977" w:rsidP="00F03977">
      <w:pPr>
        <w:pStyle w:val="Subtitle"/>
        <w:jc w:val="left"/>
        <w:rPr>
          <w:rFonts w:ascii="Verdana" w:hAnsi="Verdana"/>
          <w:color w:val="00CC00"/>
          <w:spacing w:val="78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eamViewer15" w:hAnsi="TeamViewer15"/>
          <w:b w:val="0"/>
          <w:bCs/>
          <w:color w:val="800000"/>
          <w:spacing w:val="78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2012</w:t>
      </w:r>
    </w:p>
    <w:p w:rsidR="00F03977" w:rsidRPr="00F03977" w:rsidRDefault="00F03977" w:rsidP="00F03977">
      <w:pPr>
        <w:spacing w:before="120" w:after="120" w:line="240" w:lineRule="atLeast"/>
        <w:ind w:left="57" w:right="57" w:firstLine="425"/>
        <w:jc w:val="center"/>
        <w:rPr>
          <w:rFonts w:ascii="Verdana" w:hAnsi="Verdana"/>
        </w:rPr>
      </w:pPr>
      <w:r w:rsidRPr="00F03977">
        <w:rPr>
          <w:rFonts w:ascii="Verdana" w:hAnsi="Verdana"/>
          <w:b/>
          <w:caps/>
        </w:rPr>
        <w:t>závěrem – k roku víry</w:t>
      </w:r>
    </w:p>
    <w:p w:rsidR="00F03977" w:rsidRPr="00F03977" w:rsidRDefault="00F03977" w:rsidP="00F03977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</w:p>
    <w:p w:rsidR="00F03977" w:rsidRPr="00F03977" w:rsidRDefault="00F03977" w:rsidP="00F03977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F03977">
        <w:rPr>
          <w:rFonts w:ascii="Verdana" w:hAnsi="Verdana"/>
        </w:rPr>
        <w:t xml:space="preserve">Papež Benedikt XVI., dne 17.10.2011, zveřejněním apoštolského listu „Porta fidei“, vyhlásil, že 11. října 2012, v den 50. výročí zahájení Druhého vatikánského koncilu, bude zahájen Rok víry. </w:t>
      </w:r>
    </w:p>
    <w:p w:rsidR="00F03977" w:rsidRPr="00F03977" w:rsidRDefault="00F03977" w:rsidP="00F03977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F03977">
        <w:rPr>
          <w:rFonts w:ascii="Verdana" w:hAnsi="Verdana"/>
        </w:rPr>
        <w:t xml:space="preserve">Od začátku svého pontifikátu, jak papež vzpomenul v listu, </w:t>
      </w:r>
      <w:r w:rsidRPr="00F03977">
        <w:rPr>
          <w:rFonts w:ascii="Verdana" w:hAnsi="Verdana"/>
          <w:i/>
        </w:rPr>
        <w:t>„mluvil o nutnosti znovu objevit cestu víry a s novou intenzitou ukazovat radost a nadšení ze setkání s Kristem.“</w:t>
      </w:r>
      <w:r w:rsidRPr="00F03977">
        <w:rPr>
          <w:rFonts w:ascii="Verdana" w:hAnsi="Verdana"/>
        </w:rPr>
        <w:t xml:space="preserve"> Vyzval nás, abychom se nechali sytit </w:t>
      </w:r>
      <w:r w:rsidRPr="00F03977">
        <w:rPr>
          <w:rFonts w:ascii="Verdana" w:hAnsi="Verdana"/>
          <w:i/>
        </w:rPr>
        <w:t>„Božím slovem, věrně předávaným v církvi, a chlebem života.“</w:t>
      </w:r>
      <w:r w:rsidRPr="00F03977">
        <w:rPr>
          <w:rFonts w:ascii="Verdana" w:hAnsi="Verdana"/>
        </w:rPr>
        <w:t xml:space="preserve"> Abychom svou víru žili opravdověji, rozhodl se papež Benedikt XVI. vyhlásit tento „Rok víry“ jako pozvání </w:t>
      </w:r>
      <w:r w:rsidRPr="00F03977">
        <w:rPr>
          <w:rFonts w:ascii="Verdana" w:hAnsi="Verdana"/>
          <w:i/>
        </w:rPr>
        <w:t>„ke skutečnému a novému obrácení se k Pánu, jedinému Spasiteli našeho světa.“</w:t>
      </w:r>
      <w:r w:rsidRPr="00F03977">
        <w:rPr>
          <w:rFonts w:ascii="Verdana" w:hAnsi="Verdana"/>
        </w:rPr>
        <w:t xml:space="preserve"> Mezi podněty k tomuto vyhlášení patří otázka, ke které směřuje i tato publikace, co je zapotřebí dělat pro víru, která je </w:t>
      </w:r>
      <w:r w:rsidRPr="00F03977">
        <w:rPr>
          <w:rFonts w:ascii="Verdana" w:hAnsi="Verdana"/>
          <w:i/>
        </w:rPr>
        <w:t>„cestou k dosažení spásy“.</w:t>
      </w:r>
      <w:r w:rsidRPr="00F03977">
        <w:rPr>
          <w:rFonts w:ascii="Verdana" w:hAnsi="Verdana"/>
        </w:rPr>
        <w:t xml:space="preserve"> Papež uvedl tuto citaci: </w:t>
      </w:r>
      <w:r w:rsidRPr="00F03977">
        <w:rPr>
          <w:rFonts w:ascii="Verdana" w:hAnsi="Verdana"/>
          <w:i/>
        </w:rPr>
        <w:t>„Co máme dělat, abychom konali skutky Boží?“ (Jan 6,28)</w:t>
      </w:r>
      <w:r w:rsidRPr="00F03977">
        <w:rPr>
          <w:rFonts w:ascii="Verdana" w:hAnsi="Verdana"/>
        </w:rPr>
        <w:t xml:space="preserve">. Jaká je odpověď a jak tomu rozumět v současnosti? Podle slov papeže zůstává v platnosti Ježíšova odpověď: </w:t>
      </w:r>
      <w:r w:rsidRPr="00F03977">
        <w:rPr>
          <w:rFonts w:ascii="Verdana" w:hAnsi="Verdana"/>
          <w:i/>
        </w:rPr>
        <w:t>„To je skutek Boží, abyste věřili v toho, koho on poslal“ (Jan 6,29)</w:t>
      </w:r>
      <w:r w:rsidRPr="00F03977">
        <w:rPr>
          <w:rFonts w:ascii="Verdana" w:hAnsi="Verdana"/>
        </w:rPr>
        <w:t>.</w:t>
      </w:r>
    </w:p>
    <w:p w:rsidR="00F03977" w:rsidRPr="00F03977" w:rsidRDefault="00F03977" w:rsidP="00F03977">
      <w:pPr>
        <w:spacing w:before="120" w:after="120" w:line="240" w:lineRule="atLeast"/>
        <w:ind w:left="57" w:right="57" w:firstLine="425"/>
        <w:jc w:val="both"/>
        <w:rPr>
          <w:rFonts w:ascii="Verdana" w:hAnsi="Verdana"/>
          <w:i/>
        </w:rPr>
      </w:pPr>
      <w:r w:rsidRPr="00F03977">
        <w:rPr>
          <w:rFonts w:ascii="Verdana" w:hAnsi="Verdana"/>
        </w:rPr>
        <w:t xml:space="preserve">Zároveň Benedikt XVI. připomenul, že </w:t>
      </w:r>
      <w:r w:rsidRPr="00F03977">
        <w:rPr>
          <w:rFonts w:ascii="Verdana" w:hAnsi="Verdana"/>
          <w:i/>
        </w:rPr>
        <w:t>„Víra roste, je-li žita jako zkušenost obdržené lásky a je-li sdílena jako zkušenost milosti a radosti.“ „...otevírá srdce a duše těch, kdo odpovídají na Pánovo pozvání.“</w:t>
      </w:r>
    </w:p>
    <w:p w:rsidR="00F03977" w:rsidRPr="00F03977" w:rsidRDefault="00F03977" w:rsidP="00F03977">
      <w:pPr>
        <w:spacing w:before="120" w:after="120" w:line="240" w:lineRule="atLeast"/>
        <w:ind w:left="57" w:right="57" w:firstLine="425"/>
        <w:jc w:val="both"/>
        <w:rPr>
          <w:rFonts w:ascii="Verdana" w:hAnsi="Verdana"/>
          <w:i/>
        </w:rPr>
      </w:pPr>
      <w:r w:rsidRPr="00F03977">
        <w:rPr>
          <w:rFonts w:ascii="Verdana" w:hAnsi="Verdana"/>
          <w:i/>
        </w:rPr>
        <w:t>„Jedině skrze víru víra roste a posiluje se. Neexistuje jiná možnost, jak získat jistotu ohledně svého života než svěřovat se stále dokonaleji do náruče lásky, která se zdá být vždy větší, neboť má svůj původ v Bohu.“</w:t>
      </w:r>
    </w:p>
    <w:p w:rsidR="00F03977" w:rsidRPr="00F03977" w:rsidRDefault="00F03977" w:rsidP="00F03977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F03977">
        <w:rPr>
          <w:rFonts w:ascii="Verdana" w:hAnsi="Verdana"/>
        </w:rPr>
        <w:t>Sdílení víry a její předávání dál je nejen potřebou, ale i úkolem, k němuž je povolán každý křesťan. Což jsme každý ve křtu neobdrželi milost účasti na kněžském, prorockém a královském úřadu?</w:t>
      </w:r>
    </w:p>
    <w:p w:rsidR="00F03977" w:rsidRPr="00F03977" w:rsidRDefault="00F03977" w:rsidP="00F03977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F03977">
        <w:rPr>
          <w:rFonts w:ascii="Verdana" w:hAnsi="Verdana"/>
        </w:rPr>
        <w:t xml:space="preserve">V apoštolském listě „Christifideles laici“ (O povolání a poslání laiků...) z r. 1988 to připomíná i papež Jan Pavel II. ve slovech: „Účast laiků na trojím úřadě Krista: kněze, proroka a krále, má svůj kořen v pomazání křtu a dochází rozvoje v biřmování, v eucharistii je živena a zdokonalována.“ Zde také říká: </w:t>
      </w:r>
      <w:r w:rsidRPr="00F03977">
        <w:rPr>
          <w:rFonts w:ascii="Verdana" w:hAnsi="Verdana"/>
          <w:b/>
          <w:i/>
        </w:rPr>
        <w:t xml:space="preserve">„protože se laici účastní na </w:t>
      </w:r>
      <w:r w:rsidRPr="00F03977">
        <w:rPr>
          <w:rFonts w:ascii="Verdana" w:hAnsi="Verdana"/>
          <w:b/>
          <w:bCs/>
          <w:i/>
        </w:rPr>
        <w:t>prorockém úřadu</w:t>
      </w:r>
      <w:r w:rsidRPr="00F03977">
        <w:rPr>
          <w:rFonts w:ascii="Verdana" w:hAnsi="Verdana"/>
          <w:b/>
          <w:i/>
        </w:rPr>
        <w:t xml:space="preserve"> Krista, který, hlásal Otcovo království´, </w:t>
      </w:r>
      <w:r w:rsidRPr="00F03977">
        <w:rPr>
          <w:rFonts w:ascii="Verdana" w:hAnsi="Verdana"/>
          <w:b/>
          <w:i/>
        </w:rPr>
        <w:lastRenderedPageBreak/>
        <w:t>uschopňuje je to a zavazuje, aby ve víře přijímali evangelium, slovy a skutky je hlásali a neváhali poukazovat na zlo ve světě.“</w:t>
      </w:r>
    </w:p>
    <w:p w:rsidR="00F03977" w:rsidRPr="00F03977" w:rsidRDefault="00F03977" w:rsidP="00F03977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F03977">
        <w:rPr>
          <w:rFonts w:ascii="Verdana" w:hAnsi="Verdana"/>
        </w:rPr>
        <w:t xml:space="preserve">Také slova katechismu jsou docela jasná: </w:t>
      </w:r>
      <w:r w:rsidRPr="00F03977">
        <w:rPr>
          <w:rFonts w:ascii="Verdana" w:hAnsi="Verdana"/>
          <w:i/>
        </w:rPr>
        <w:t>„Kristův učedník si nemá jen uchovávat víru a žít z ní, nýbrž ji má i vyznávat, vydávat o ní nebojácně svědectví a šířit ji...“ (KKC 1816)</w:t>
      </w:r>
      <w:r w:rsidRPr="00F03977">
        <w:rPr>
          <w:rFonts w:ascii="Verdana" w:hAnsi="Verdana"/>
        </w:rPr>
        <w:t xml:space="preserve"> – Jako prvořadý způsob bylo zde již vzpomenuto doporučení matky Terezy z Kalkaty, abychom se chovali na každém místě tak, abychom byli na svou víru tázáni. Každodenní život pokřtěného má, podle slov Jana Pavla II., v rodině i ve společenském životě být svědectvím o víře, „</w:t>
      </w:r>
      <w:r w:rsidRPr="00F03977">
        <w:rPr>
          <w:rFonts w:ascii="Verdana" w:hAnsi="Verdana"/>
          <w:i/>
        </w:rPr>
        <w:t>ukazovat a osvětlovat novost a sílu evangelia a zároveň uprostřed rozporů této doby odvážně a trpělivě vyjadřovat svou naději na slávu.“</w:t>
      </w:r>
    </w:p>
    <w:p w:rsidR="00F03977" w:rsidRPr="00F03977" w:rsidRDefault="00F03977" w:rsidP="00F03977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F03977">
        <w:rPr>
          <w:rFonts w:ascii="Verdana" w:hAnsi="Verdana"/>
        </w:rPr>
        <w:t>Mnozí vidí v předávání víry určitý problém, protože nejsou s jejím obsahem dostatečně seznámeni, ale větší potíží je to, když svým životem o ní nepodávají pravdivé svědectví. Jiní si uvědomují, že jádro víry, které tkví ve svobodné odpovědi Bohu a je upevňováno zážitky s ním, je něčím, co probíhá mezi člověkem a Bohem, ale i když tuto milost nejde zprostředkovat, jde ji vyprosit. V dodatku jsou dvě modlitby, které ukazují, jak by měl náš postoj k nevěřícím být zakotven v modlitbě. Nezapomínejme je, jakýmkoliv způsobem denně do ní zahrnovat. Je to přání Božského Srdce Ježíšova.</w:t>
      </w:r>
    </w:p>
    <w:p w:rsidR="00F03977" w:rsidRDefault="00F03977" w:rsidP="00F03977">
      <w:pPr>
        <w:spacing w:before="120" w:after="120" w:line="240" w:lineRule="atLeast"/>
        <w:ind w:left="57" w:right="57" w:firstLine="425"/>
        <w:jc w:val="center"/>
        <w:rPr>
          <w:b/>
          <w:caps/>
          <w:sz w:val="28"/>
        </w:rPr>
      </w:pPr>
    </w:p>
    <w:p w:rsidR="00F03977" w:rsidRPr="00C27E0B" w:rsidRDefault="00F03977" w:rsidP="00F03977">
      <w:pPr>
        <w:spacing w:before="120" w:after="120" w:line="240" w:lineRule="atLeast"/>
        <w:ind w:left="57" w:right="57" w:firstLine="425"/>
        <w:jc w:val="center"/>
        <w:rPr>
          <w:b/>
          <w:caps/>
          <w:sz w:val="28"/>
        </w:rPr>
      </w:pPr>
      <w:r w:rsidRPr="00C27E0B">
        <w:rPr>
          <w:b/>
          <w:caps/>
          <w:sz w:val="28"/>
        </w:rPr>
        <w:t xml:space="preserve">Dodatek – </w:t>
      </w:r>
      <w:r w:rsidRPr="00C27E0B">
        <w:rPr>
          <w:caps/>
          <w:sz w:val="28"/>
        </w:rPr>
        <w:t>modlitby neznámých autorů</w:t>
      </w:r>
    </w:p>
    <w:p w:rsidR="00F03977" w:rsidRDefault="00F03977" w:rsidP="00F03977">
      <w:pPr>
        <w:shd w:val="clear" w:color="auto" w:fill="FFFFFF"/>
        <w:autoSpaceDE w:val="0"/>
        <w:autoSpaceDN w:val="0"/>
        <w:adjustRightInd w:val="0"/>
        <w:jc w:val="center"/>
        <w:rPr>
          <w:i/>
          <w:iCs/>
          <w:color w:val="8B1F42"/>
          <w:sz w:val="16"/>
          <w:szCs w:val="16"/>
        </w:rPr>
      </w:pPr>
    </w:p>
    <w:p w:rsidR="00F03977" w:rsidRPr="005D022A" w:rsidRDefault="00F03977" w:rsidP="00F03977">
      <w:pPr>
        <w:shd w:val="clear" w:color="auto" w:fill="FFFFFF"/>
        <w:autoSpaceDE w:val="0"/>
        <w:autoSpaceDN w:val="0"/>
        <w:adjustRightInd w:val="0"/>
        <w:jc w:val="center"/>
        <w:rPr>
          <w:i/>
          <w:iCs/>
          <w:color w:val="8B1F42"/>
          <w:sz w:val="40"/>
          <w:szCs w:val="38"/>
        </w:rPr>
      </w:pPr>
      <w:r w:rsidRPr="005D022A">
        <w:rPr>
          <w:i/>
          <w:iCs/>
          <w:color w:val="8B1F42"/>
          <w:sz w:val="40"/>
          <w:szCs w:val="38"/>
        </w:rPr>
        <w:t>Dívat se Božíma očima</w:t>
      </w:r>
    </w:p>
    <w:p w:rsidR="00F03977" w:rsidRPr="002506DE" w:rsidRDefault="00F03977" w:rsidP="00F03977">
      <w:pPr>
        <w:spacing w:before="120" w:after="120" w:line="240" w:lineRule="atLeast"/>
        <w:ind w:left="57" w:right="57" w:firstLine="425"/>
        <w:jc w:val="both"/>
        <w:rPr>
          <w:rFonts w:ascii="Arial" w:hAnsi="Arial" w:cs="Arial"/>
          <w:color w:val="800000"/>
        </w:rPr>
      </w:pPr>
      <w:r w:rsidRPr="002506DE">
        <w:rPr>
          <w:rFonts w:ascii="Arial" w:hAnsi="Arial" w:cs="Arial"/>
          <w:color w:val="800000"/>
        </w:rPr>
        <w:t>Pane,</w:t>
      </w:r>
    </w:p>
    <w:p w:rsidR="00F03977" w:rsidRPr="002506DE" w:rsidRDefault="00F03977" w:rsidP="00F03977">
      <w:pPr>
        <w:spacing w:before="120" w:after="120" w:line="240" w:lineRule="atLeast"/>
        <w:ind w:left="57" w:right="57" w:firstLine="425"/>
        <w:jc w:val="both"/>
        <w:rPr>
          <w:rFonts w:ascii="Arial" w:hAnsi="Arial" w:cs="Arial"/>
          <w:color w:val="800000"/>
        </w:rPr>
      </w:pPr>
      <w:r w:rsidRPr="002506DE">
        <w:rPr>
          <w:rFonts w:ascii="Arial" w:hAnsi="Arial" w:cs="Arial"/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782BFD16" wp14:editId="4A992B4E">
            <wp:simplePos x="0" y="0"/>
            <wp:positionH relativeFrom="column">
              <wp:posOffset>3964305</wp:posOffset>
            </wp:positionH>
            <wp:positionV relativeFrom="paragraph">
              <wp:posOffset>220345</wp:posOffset>
            </wp:positionV>
            <wp:extent cx="2132330" cy="2857500"/>
            <wp:effectExtent l="0" t="0" r="1270" b="0"/>
            <wp:wrapTight wrapText="bothSides">
              <wp:wrapPolygon edited="0">
                <wp:start x="0" y="0"/>
                <wp:lineTo x="0" y="21456"/>
                <wp:lineTo x="21420" y="21456"/>
                <wp:lineTo x="21420" y="0"/>
                <wp:lineTo x="0" y="0"/>
              </wp:wrapPolygon>
            </wp:wrapTight>
            <wp:docPr id="17" name="Picture 17" descr="k dodatku2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k dodatku29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330" cy="285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06DE">
        <w:rPr>
          <w:rFonts w:ascii="Arial" w:hAnsi="Arial" w:cs="Arial"/>
          <w:color w:val="800000"/>
        </w:rPr>
        <w:t>nauč mě dívat se na svět</w:t>
      </w:r>
    </w:p>
    <w:p w:rsidR="00F03977" w:rsidRPr="002506DE" w:rsidRDefault="00F03977" w:rsidP="00F03977">
      <w:pPr>
        <w:spacing w:before="120" w:after="120" w:line="240" w:lineRule="atLeast"/>
        <w:ind w:left="57" w:right="57" w:firstLine="425"/>
        <w:jc w:val="both"/>
        <w:rPr>
          <w:rFonts w:ascii="Arial" w:hAnsi="Arial" w:cs="Arial"/>
          <w:color w:val="800000"/>
        </w:rPr>
      </w:pPr>
      <w:r w:rsidRPr="002506DE">
        <w:rPr>
          <w:rFonts w:ascii="Arial" w:hAnsi="Arial" w:cs="Arial"/>
          <w:color w:val="800000"/>
        </w:rPr>
        <w:t>tvýma očima.</w:t>
      </w:r>
    </w:p>
    <w:p w:rsidR="00F03977" w:rsidRPr="002506DE" w:rsidRDefault="00F03977" w:rsidP="00F03977">
      <w:pPr>
        <w:spacing w:before="120" w:after="120" w:line="240" w:lineRule="atLeast"/>
        <w:ind w:left="57" w:right="57" w:firstLine="425"/>
        <w:jc w:val="both"/>
        <w:rPr>
          <w:rFonts w:ascii="Arial" w:hAnsi="Arial" w:cs="Arial"/>
          <w:color w:val="800000"/>
        </w:rPr>
      </w:pPr>
      <w:r w:rsidRPr="002506DE">
        <w:rPr>
          <w:rFonts w:ascii="Arial" w:hAnsi="Arial" w:cs="Arial"/>
          <w:color w:val="800000"/>
        </w:rPr>
        <w:t>Svět dnes není lepší ani horší</w:t>
      </w:r>
    </w:p>
    <w:p w:rsidR="00F03977" w:rsidRPr="002506DE" w:rsidRDefault="00F03977" w:rsidP="00F03977">
      <w:pPr>
        <w:spacing w:before="120" w:after="120" w:line="240" w:lineRule="atLeast"/>
        <w:ind w:left="57" w:right="57" w:firstLine="425"/>
        <w:jc w:val="both"/>
        <w:rPr>
          <w:rFonts w:ascii="Arial" w:hAnsi="Arial" w:cs="Arial"/>
          <w:color w:val="800000"/>
        </w:rPr>
      </w:pPr>
      <w:r w:rsidRPr="002506DE">
        <w:rPr>
          <w:rFonts w:ascii="Arial" w:hAnsi="Arial" w:cs="Arial"/>
          <w:color w:val="800000"/>
        </w:rPr>
        <w:t xml:space="preserve">než dřív.                   </w:t>
      </w:r>
    </w:p>
    <w:p w:rsidR="00F03977" w:rsidRPr="002506DE" w:rsidRDefault="00F03977" w:rsidP="00F03977">
      <w:pPr>
        <w:spacing w:before="120" w:after="120" w:line="240" w:lineRule="atLeast"/>
        <w:ind w:left="57" w:right="57" w:firstLine="425"/>
        <w:jc w:val="both"/>
        <w:rPr>
          <w:rFonts w:ascii="Arial" w:hAnsi="Arial" w:cs="Arial"/>
          <w:color w:val="800000"/>
        </w:rPr>
      </w:pPr>
      <w:r w:rsidRPr="002506DE">
        <w:rPr>
          <w:rFonts w:ascii="Arial" w:hAnsi="Arial" w:cs="Arial"/>
          <w:color w:val="800000"/>
        </w:rPr>
        <w:t>Svět je stále plný lidí,</w:t>
      </w:r>
    </w:p>
    <w:p w:rsidR="00F03977" w:rsidRPr="002506DE" w:rsidRDefault="00F03977" w:rsidP="00F03977">
      <w:pPr>
        <w:spacing w:before="120" w:after="120" w:line="240" w:lineRule="atLeast"/>
        <w:ind w:left="57" w:right="57" w:firstLine="425"/>
        <w:jc w:val="both"/>
        <w:rPr>
          <w:rFonts w:ascii="Arial" w:hAnsi="Arial" w:cs="Arial"/>
          <w:color w:val="800000"/>
        </w:rPr>
      </w:pPr>
      <w:r w:rsidRPr="002506DE">
        <w:rPr>
          <w:rFonts w:ascii="Arial" w:hAnsi="Arial" w:cs="Arial"/>
          <w:color w:val="800000"/>
        </w:rPr>
        <w:t xml:space="preserve">z nichž někteří plní tvou vůli, </w:t>
      </w:r>
    </w:p>
    <w:p w:rsidR="00F03977" w:rsidRPr="002506DE" w:rsidRDefault="00F03977" w:rsidP="00F03977">
      <w:pPr>
        <w:spacing w:before="120" w:after="120" w:line="240" w:lineRule="atLeast"/>
        <w:ind w:left="57" w:right="57" w:firstLine="425"/>
        <w:jc w:val="both"/>
        <w:rPr>
          <w:rFonts w:ascii="Arial" w:hAnsi="Arial" w:cs="Arial"/>
          <w:color w:val="800000"/>
        </w:rPr>
      </w:pPr>
      <w:r w:rsidRPr="002506DE">
        <w:rPr>
          <w:rFonts w:ascii="Arial" w:hAnsi="Arial" w:cs="Arial"/>
          <w:color w:val="800000"/>
        </w:rPr>
        <w:t>a jiní ji odmítají plnit.</w:t>
      </w:r>
    </w:p>
    <w:p w:rsidR="00F03977" w:rsidRPr="002506DE" w:rsidRDefault="00F03977" w:rsidP="00F03977">
      <w:pPr>
        <w:spacing w:before="120" w:after="120" w:line="240" w:lineRule="atLeast"/>
        <w:ind w:left="57" w:right="57" w:firstLine="425"/>
        <w:jc w:val="both"/>
        <w:rPr>
          <w:rFonts w:ascii="Arial" w:hAnsi="Arial" w:cs="Arial"/>
          <w:color w:val="800000"/>
        </w:rPr>
      </w:pPr>
      <w:r w:rsidRPr="002506DE">
        <w:rPr>
          <w:rFonts w:ascii="Arial" w:hAnsi="Arial" w:cs="Arial"/>
          <w:color w:val="800000"/>
        </w:rPr>
        <w:t xml:space="preserve">Pane pomoz mi, abych po celý svůj život patřil k těm, </w:t>
      </w:r>
    </w:p>
    <w:p w:rsidR="00F03977" w:rsidRPr="002506DE" w:rsidRDefault="00F03977" w:rsidP="00F03977">
      <w:pPr>
        <w:spacing w:before="120" w:after="120" w:line="240" w:lineRule="atLeast"/>
        <w:ind w:left="57" w:right="57" w:firstLine="425"/>
        <w:jc w:val="both"/>
        <w:rPr>
          <w:rFonts w:ascii="Arial" w:hAnsi="Arial" w:cs="Arial"/>
          <w:color w:val="800000"/>
        </w:rPr>
      </w:pPr>
      <w:r w:rsidRPr="002506DE">
        <w:rPr>
          <w:rFonts w:ascii="Arial" w:hAnsi="Arial" w:cs="Arial"/>
          <w:color w:val="800000"/>
        </w:rPr>
        <w:t xml:space="preserve">pro které tvá vůle je zákonem. </w:t>
      </w:r>
    </w:p>
    <w:p w:rsidR="00F03977" w:rsidRPr="002506DE" w:rsidRDefault="00F03977" w:rsidP="00F03977">
      <w:pPr>
        <w:spacing w:before="120" w:after="120" w:line="240" w:lineRule="atLeast"/>
        <w:ind w:left="57" w:right="57" w:firstLine="425"/>
        <w:jc w:val="both"/>
        <w:rPr>
          <w:rFonts w:ascii="Arial" w:hAnsi="Arial" w:cs="Arial"/>
          <w:color w:val="800000"/>
        </w:rPr>
      </w:pPr>
      <w:r w:rsidRPr="002506DE">
        <w:rPr>
          <w:rFonts w:ascii="Arial" w:hAnsi="Arial" w:cs="Arial"/>
          <w:color w:val="800000"/>
        </w:rPr>
        <w:t>Neboť jenom tyto lidi</w:t>
      </w:r>
    </w:p>
    <w:p w:rsidR="00F03977" w:rsidRDefault="00F03977" w:rsidP="00F03977">
      <w:pPr>
        <w:spacing w:before="120" w:after="120" w:line="240" w:lineRule="atLeast"/>
        <w:ind w:left="57" w:right="57" w:firstLine="425"/>
        <w:jc w:val="both"/>
        <w:rPr>
          <w:rFonts w:ascii="Arial" w:hAnsi="Arial" w:cs="Arial"/>
          <w:color w:val="800000"/>
        </w:rPr>
      </w:pPr>
      <w:r w:rsidRPr="002506DE">
        <w:rPr>
          <w:rFonts w:ascii="Arial" w:hAnsi="Arial" w:cs="Arial"/>
          <w:color w:val="800000"/>
        </w:rPr>
        <w:t>povoláš nakonec k sobě.</w:t>
      </w:r>
    </w:p>
    <w:p w:rsidR="002506DE" w:rsidRPr="002506DE" w:rsidRDefault="002506DE" w:rsidP="00F03977">
      <w:pPr>
        <w:spacing w:before="120" w:after="120" w:line="240" w:lineRule="atLeast"/>
        <w:ind w:left="57" w:right="57" w:firstLine="425"/>
        <w:jc w:val="both"/>
        <w:rPr>
          <w:rFonts w:ascii="Arial" w:hAnsi="Arial" w:cs="Arial"/>
          <w:color w:val="800000"/>
        </w:rPr>
      </w:pPr>
      <w:bookmarkStart w:id="0" w:name="_GoBack"/>
      <w:bookmarkEnd w:id="0"/>
    </w:p>
    <w:p w:rsidR="00F03977" w:rsidRPr="005D022A" w:rsidRDefault="00F03977" w:rsidP="00F03977">
      <w:pPr>
        <w:spacing w:before="120" w:after="120" w:line="240" w:lineRule="atLeast"/>
        <w:ind w:left="57" w:right="57" w:firstLine="425"/>
        <w:jc w:val="both"/>
        <w:rPr>
          <w:color w:val="800000"/>
          <w:sz w:val="28"/>
        </w:rPr>
      </w:pPr>
    </w:p>
    <w:p w:rsidR="00F03977" w:rsidRPr="00F03977" w:rsidRDefault="00F03977" w:rsidP="00F03977">
      <w:pPr>
        <w:spacing w:before="120" w:after="120" w:line="240" w:lineRule="atLeast"/>
        <w:ind w:left="57" w:right="57" w:firstLine="425"/>
        <w:jc w:val="center"/>
        <w:rPr>
          <w:color w:val="943634" w:themeColor="accent2" w:themeShade="BF"/>
          <w:sz w:val="26"/>
        </w:rPr>
      </w:pPr>
      <w:r w:rsidRPr="00F03977">
        <w:rPr>
          <w:i/>
          <w:iCs/>
          <w:color w:val="943634" w:themeColor="accent2" w:themeShade="BF"/>
          <w:sz w:val="40"/>
          <w:szCs w:val="38"/>
        </w:rPr>
        <w:lastRenderedPageBreak/>
        <w:t>Modlitba  za nevěřící</w:t>
      </w:r>
    </w:p>
    <w:p w:rsidR="00F03977" w:rsidRPr="002506DE" w:rsidRDefault="00F03977" w:rsidP="00F03977">
      <w:pPr>
        <w:spacing w:before="120" w:after="120" w:line="240" w:lineRule="atLeast"/>
        <w:ind w:left="57" w:right="57" w:firstLine="425"/>
        <w:jc w:val="both"/>
        <w:rPr>
          <w:rFonts w:ascii="Verdana" w:hAnsi="Verdana"/>
          <w:color w:val="800000"/>
        </w:rPr>
      </w:pPr>
      <w:r w:rsidRPr="002506DE">
        <w:rPr>
          <w:rFonts w:ascii="Verdana" w:hAnsi="Verdana"/>
          <w:color w:val="800000"/>
        </w:rPr>
        <w:t>Pane, když jsi stvořil člověka, vložil jsi mu do srdce zákon lásky.</w:t>
      </w:r>
    </w:p>
    <w:p w:rsidR="00F03977" w:rsidRPr="002506DE" w:rsidRDefault="00F03977" w:rsidP="00F03977">
      <w:pPr>
        <w:spacing w:before="120" w:after="120" w:line="240" w:lineRule="atLeast"/>
        <w:ind w:left="57" w:right="57" w:firstLine="425"/>
        <w:jc w:val="both"/>
        <w:rPr>
          <w:rFonts w:ascii="Verdana" w:hAnsi="Verdana"/>
          <w:color w:val="800000"/>
        </w:rPr>
      </w:pPr>
      <w:r w:rsidRPr="002506DE">
        <w:rPr>
          <w:rFonts w:ascii="Verdana" w:hAnsi="Verdana"/>
          <w:color w:val="800000"/>
        </w:rPr>
        <w:t>Chtěl jsi, aby se všichni lidé navzájem milovali.</w:t>
      </w:r>
    </w:p>
    <w:p w:rsidR="00F03977" w:rsidRPr="002506DE" w:rsidRDefault="00F03977" w:rsidP="00F03977">
      <w:pPr>
        <w:spacing w:before="120" w:after="120" w:line="240" w:lineRule="atLeast"/>
        <w:ind w:left="57" w:right="57" w:firstLine="425"/>
        <w:jc w:val="both"/>
        <w:rPr>
          <w:rFonts w:ascii="Verdana" w:hAnsi="Verdana"/>
          <w:color w:val="800000"/>
        </w:rPr>
      </w:pPr>
      <w:r w:rsidRPr="002506DE">
        <w:rPr>
          <w:rFonts w:ascii="Verdana" w:hAnsi="Verdana"/>
          <w:color w:val="800000"/>
        </w:rPr>
        <w:t xml:space="preserve">Když se však podívám kolem sebe, vidím té lásky velmi málo. </w:t>
      </w:r>
    </w:p>
    <w:p w:rsidR="00F03977" w:rsidRPr="002506DE" w:rsidRDefault="00F03977" w:rsidP="00F03977">
      <w:pPr>
        <w:spacing w:before="120" w:after="120" w:line="240" w:lineRule="atLeast"/>
        <w:ind w:left="57" w:right="57" w:firstLine="425"/>
        <w:jc w:val="both"/>
        <w:rPr>
          <w:rFonts w:ascii="Verdana" w:hAnsi="Verdana"/>
          <w:color w:val="800000"/>
        </w:rPr>
      </w:pPr>
      <w:r w:rsidRPr="002506DE">
        <w:rPr>
          <w:rFonts w:ascii="Verdana" w:hAnsi="Verdana"/>
          <w:color w:val="800000"/>
        </w:rPr>
        <w:t>Daleko víc vidím chamtivosti, sobectví, závisti, nenávisti.</w:t>
      </w:r>
    </w:p>
    <w:p w:rsidR="00F03977" w:rsidRPr="002506DE" w:rsidRDefault="00F03977" w:rsidP="00F03977">
      <w:pPr>
        <w:spacing w:before="120" w:after="120" w:line="240" w:lineRule="atLeast"/>
        <w:ind w:left="57" w:right="57" w:firstLine="425"/>
        <w:jc w:val="both"/>
        <w:rPr>
          <w:rFonts w:ascii="Verdana" w:hAnsi="Verdana"/>
          <w:color w:val="800000"/>
        </w:rPr>
      </w:pPr>
      <w:r w:rsidRPr="002506DE">
        <w:rPr>
          <w:rFonts w:ascii="Verdana" w:hAnsi="Verdana"/>
          <w:color w:val="800000"/>
        </w:rPr>
        <w:t>Prosím tě, Pane, za všechny mé bližní,</w:t>
      </w:r>
    </w:p>
    <w:p w:rsidR="00F03977" w:rsidRPr="002506DE" w:rsidRDefault="00F03977" w:rsidP="00F03977">
      <w:pPr>
        <w:spacing w:before="120" w:after="120" w:line="240" w:lineRule="atLeast"/>
        <w:ind w:left="57" w:right="57" w:firstLine="425"/>
        <w:jc w:val="both"/>
        <w:rPr>
          <w:rFonts w:ascii="Verdana" w:hAnsi="Verdana"/>
          <w:color w:val="800000"/>
        </w:rPr>
      </w:pPr>
      <w:r w:rsidRPr="002506DE">
        <w:rPr>
          <w:rFonts w:ascii="Verdana" w:hAnsi="Verdana"/>
          <w:color w:val="800000"/>
        </w:rPr>
        <w:t>kteří neposlechli tvůj hlas ani hlas svého svědomí:</w:t>
      </w:r>
    </w:p>
    <w:p w:rsidR="00F03977" w:rsidRPr="002506DE" w:rsidRDefault="00F03977" w:rsidP="00F03977">
      <w:pPr>
        <w:spacing w:before="120" w:after="120" w:line="240" w:lineRule="atLeast"/>
        <w:ind w:left="57" w:right="57" w:firstLine="425"/>
        <w:jc w:val="both"/>
        <w:rPr>
          <w:rFonts w:ascii="Verdana" w:hAnsi="Verdana"/>
          <w:color w:val="800000"/>
        </w:rPr>
      </w:pPr>
      <w:r w:rsidRPr="002506DE">
        <w:rPr>
          <w:rFonts w:ascii="Verdana" w:hAnsi="Verdana"/>
          <w:color w:val="800000"/>
        </w:rPr>
        <w:t>Dej jim milost poznání, že jedině v lásce je pravda</w:t>
      </w:r>
    </w:p>
    <w:p w:rsidR="00F03977" w:rsidRPr="002506DE" w:rsidRDefault="00F03977" w:rsidP="00F03977">
      <w:pPr>
        <w:spacing w:before="120" w:after="120" w:line="240" w:lineRule="atLeast"/>
        <w:ind w:left="57" w:right="57" w:firstLine="425"/>
        <w:jc w:val="both"/>
        <w:rPr>
          <w:rFonts w:ascii="Verdana" w:hAnsi="Verdana"/>
          <w:color w:val="800000"/>
        </w:rPr>
      </w:pPr>
      <w:r w:rsidRPr="002506DE">
        <w:rPr>
          <w:rFonts w:ascii="Verdana" w:hAnsi="Verdana"/>
          <w:color w:val="800000"/>
        </w:rPr>
        <w:t>a že pravda jsi ty.</w:t>
      </w:r>
      <w:r w:rsidR="002506DE" w:rsidRPr="002506DE">
        <w:rPr>
          <w:rFonts w:ascii="Verdana" w:hAnsi="Verdana"/>
          <w:color w:val="800000"/>
        </w:rPr>
        <w:t xml:space="preserve"> Amen. </w:t>
      </w:r>
    </w:p>
    <w:p w:rsidR="000A0A5E" w:rsidRPr="002506DE" w:rsidRDefault="000A0A5E">
      <w:pPr>
        <w:rPr>
          <w:rFonts w:ascii="Verdana" w:hAnsi="Verdana"/>
        </w:rPr>
      </w:pPr>
    </w:p>
    <w:sectPr w:rsidR="000A0A5E" w:rsidRPr="002506D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7DC" w:rsidRDefault="006667DC">
      <w:r>
        <w:separator/>
      </w:r>
    </w:p>
  </w:endnote>
  <w:endnote w:type="continuationSeparator" w:id="0">
    <w:p w:rsidR="006667DC" w:rsidRDefault="00666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heatre Antoine CE">
    <w:altName w:val="Impact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eamViewer15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7559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C529C" w:rsidRDefault="00F039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06D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C529C" w:rsidRDefault="006667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7DC" w:rsidRDefault="006667DC">
      <w:r>
        <w:separator/>
      </w:r>
    </w:p>
  </w:footnote>
  <w:footnote w:type="continuationSeparator" w:id="0">
    <w:p w:rsidR="006667DC" w:rsidRDefault="00666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977"/>
    <w:rsid w:val="000A0A5E"/>
    <w:rsid w:val="002506DE"/>
    <w:rsid w:val="006667DC"/>
    <w:rsid w:val="00F0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0397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977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Subtitle">
    <w:name w:val="Subtitle"/>
    <w:basedOn w:val="Normal"/>
    <w:link w:val="SubtitleChar"/>
    <w:qFormat/>
    <w:rsid w:val="00F03977"/>
    <w:pPr>
      <w:jc w:val="center"/>
    </w:pPr>
    <w:rPr>
      <w:b/>
      <w:caps/>
      <w:sz w:val="32"/>
    </w:rPr>
  </w:style>
  <w:style w:type="character" w:customStyle="1" w:styleId="SubtitleChar">
    <w:name w:val="Subtitle Char"/>
    <w:basedOn w:val="DefaultParagraphFont"/>
    <w:link w:val="Subtitle"/>
    <w:rsid w:val="00F03977"/>
    <w:rPr>
      <w:rFonts w:ascii="Times New Roman" w:eastAsia="Times New Roman" w:hAnsi="Times New Roman" w:cs="Times New Roman"/>
      <w:b/>
      <w:caps/>
      <w:sz w:val="32"/>
      <w:szCs w:val="24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0397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977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Subtitle">
    <w:name w:val="Subtitle"/>
    <w:basedOn w:val="Normal"/>
    <w:link w:val="SubtitleChar"/>
    <w:qFormat/>
    <w:rsid w:val="00F03977"/>
    <w:pPr>
      <w:jc w:val="center"/>
    </w:pPr>
    <w:rPr>
      <w:b/>
      <w:caps/>
      <w:sz w:val="32"/>
    </w:rPr>
  </w:style>
  <w:style w:type="character" w:customStyle="1" w:styleId="SubtitleChar">
    <w:name w:val="Subtitle Char"/>
    <w:basedOn w:val="DefaultParagraphFont"/>
    <w:link w:val="Subtitle"/>
    <w:rsid w:val="00F03977"/>
    <w:rPr>
      <w:rFonts w:ascii="Times New Roman" w:eastAsia="Times New Roman" w:hAnsi="Times New Roman" w:cs="Times New Roman"/>
      <w:b/>
      <w:caps/>
      <w:sz w:val="32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2</cp:revision>
  <dcterms:created xsi:type="dcterms:W3CDTF">2022-08-23T07:33:00Z</dcterms:created>
  <dcterms:modified xsi:type="dcterms:W3CDTF">2022-08-26T14:35:00Z</dcterms:modified>
</cp:coreProperties>
</file>