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550" w:rsidRDefault="00837550" w:rsidP="00837550">
      <w:pPr>
        <w:rPr>
          <w:rFonts w:ascii="Verdana" w:hAnsi="Verdana"/>
          <w:b/>
        </w:rPr>
      </w:pPr>
      <w:bookmarkStart w:id="0" w:name="_GoBack"/>
      <w:bookmarkEnd w:id="0"/>
      <w:r>
        <w:rPr>
          <w:noProof/>
          <w:lang w:val="en-US" w:eastAsia="en-US"/>
        </w:rPr>
        <w:drawing>
          <wp:anchor distT="0" distB="0" distL="114300" distR="114300" simplePos="0" relativeHeight="251659264" behindDoc="1" locked="0" layoutInCell="1" allowOverlap="1" wp14:anchorId="1C230072" wp14:editId="05D4D302">
            <wp:simplePos x="0" y="0"/>
            <wp:positionH relativeFrom="column">
              <wp:posOffset>3679190</wp:posOffset>
            </wp:positionH>
            <wp:positionV relativeFrom="paragraph">
              <wp:posOffset>28575</wp:posOffset>
            </wp:positionV>
            <wp:extent cx="2287270" cy="3131820"/>
            <wp:effectExtent l="0" t="0" r="0" b="0"/>
            <wp:wrapSquare wrapText="bothSides"/>
            <wp:docPr id="5" name="Picture 5" descr="PICT2960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CT2960k"/>
                    <pic:cNvPicPr>
                      <a:picLocks noChangeAspect="1" noChangeArrowheads="1"/>
                    </pic:cNvPicPr>
                  </pic:nvPicPr>
                  <pic:blipFill>
                    <a:blip r:embed="rId8">
                      <a:lum bright="6000" contrast="6000"/>
                      <a:extLst>
                        <a:ext uri="{28A0092B-C50C-407E-A947-70E740481C1C}">
                          <a14:useLocalDpi xmlns:a14="http://schemas.microsoft.com/office/drawing/2010/main" val="0"/>
                        </a:ext>
                      </a:extLst>
                    </a:blip>
                    <a:srcRect l="783" t="565"/>
                    <a:stretch>
                      <a:fillRect/>
                    </a:stretch>
                  </pic:blipFill>
                  <pic:spPr bwMode="auto">
                    <a:xfrm>
                      <a:off x="0" y="0"/>
                      <a:ext cx="2287270" cy="3131820"/>
                    </a:xfrm>
                    <a:prstGeom prst="rect">
                      <a:avLst/>
                    </a:prstGeom>
                    <a:noFill/>
                  </pic:spPr>
                </pic:pic>
              </a:graphicData>
            </a:graphic>
            <wp14:sizeRelH relativeFrom="page">
              <wp14:pctWidth>0</wp14:pctWidth>
            </wp14:sizeRelH>
            <wp14:sizeRelV relativeFrom="page">
              <wp14:pctHeight>0</wp14:pctHeight>
            </wp14:sizeRelV>
          </wp:anchor>
        </w:drawing>
      </w:r>
    </w:p>
    <w:p w:rsidR="00837550" w:rsidRPr="00837550" w:rsidRDefault="00837550" w:rsidP="00837550">
      <w:pPr>
        <w:pStyle w:val="Subtitle"/>
        <w:jc w:val="left"/>
        <w:rPr>
          <w:rFonts w:ascii="Garamond" w:hAnsi="Garamond"/>
          <w:i/>
          <w:outline/>
          <w:color w:val="00FF00"/>
          <w:spacing w:val="78"/>
          <w:sz w:val="36"/>
          <w:szCs w:val="36"/>
          <w:highlight w:val="darkGreen"/>
          <w14:shadow w14:blurRad="50800" w14:dist="38100" w14:dir="2700000" w14:sx="100000" w14:sy="100000" w14:kx="0" w14:ky="0" w14:algn="tl">
            <w14:srgbClr w14:val="000000">
              <w14:alpha w14:val="60000"/>
            </w14:srgbClr>
          </w14:shadow>
          <w14:textOutline w14:w="9525" w14:cap="flat" w14:cmpd="sng" w14:algn="ctr">
            <w14:solidFill>
              <w14:srgbClr w14:val="00FF00"/>
            </w14:solidFill>
            <w14:prstDash w14:val="solid"/>
            <w14:round/>
          </w14:textOutline>
          <w14:textFill>
            <w14:noFill/>
          </w14:textFill>
        </w:rPr>
      </w:pPr>
      <w:r w:rsidRPr="00837550">
        <w:rPr>
          <w:rFonts w:ascii="Garamond" w:hAnsi="Garamond"/>
          <w:i/>
          <w:outline/>
          <w:color w:val="00FF00"/>
          <w:spacing w:val="78"/>
          <w:sz w:val="36"/>
          <w:szCs w:val="36"/>
          <w:highlight w:val="darkGreen"/>
          <w14:shadow w14:blurRad="50800" w14:dist="38100" w14:dir="2700000" w14:sx="100000" w14:sy="100000" w14:kx="0" w14:ky="0" w14:algn="tl">
            <w14:srgbClr w14:val="000000">
              <w14:alpha w14:val="60000"/>
            </w14:srgbClr>
          </w14:shadow>
          <w14:textOutline w14:w="9525" w14:cap="flat" w14:cmpd="sng" w14:algn="ctr">
            <w14:solidFill>
              <w14:srgbClr w14:val="00FF00"/>
            </w14:solidFill>
            <w14:prstDash w14:val="solid"/>
            <w14:round/>
          </w14:textOutline>
          <w14:textFill>
            <w14:noFill/>
          </w14:textFill>
        </w:rPr>
        <w:t xml:space="preserve">„Rozhodnutí </w:t>
      </w:r>
    </w:p>
    <w:p w:rsidR="00837550" w:rsidRDefault="00837550" w:rsidP="00837550">
      <w:pPr>
        <w:pStyle w:val="Subtitle"/>
        <w:jc w:val="left"/>
        <w:rPr>
          <w:rFonts w:ascii="Theatre Antoine CE" w:hAnsi="Theatre Antoine CE"/>
          <w:color w:val="FF0000"/>
          <w:spacing w:val="78"/>
          <w:sz w:val="36"/>
          <w:szCs w:val="36"/>
          <w14:shadow w14:blurRad="50800" w14:dist="38100" w14:dir="2700000" w14:sx="100000" w14:sy="100000" w14:kx="0" w14:ky="0" w14:algn="tl">
            <w14:srgbClr w14:val="000000">
              <w14:alpha w14:val="60000"/>
            </w14:srgbClr>
          </w14:shadow>
        </w:rPr>
      </w:pPr>
      <w:r w:rsidRPr="00837550">
        <w:rPr>
          <w:rFonts w:ascii="Garamond" w:hAnsi="Garamond"/>
          <w:i/>
          <w:outline/>
          <w:color w:val="00FF00"/>
          <w:spacing w:val="78"/>
          <w:sz w:val="36"/>
          <w:szCs w:val="36"/>
          <w:highlight w:val="darkGreen"/>
          <w14:shadow w14:blurRad="50800" w14:dist="38100" w14:dir="2700000" w14:sx="100000" w14:sy="100000" w14:kx="0" w14:ky="0" w14:algn="tl">
            <w14:srgbClr w14:val="000000">
              <w14:alpha w14:val="60000"/>
            </w14:srgbClr>
          </w14:shadow>
          <w14:textOutline w14:w="9525" w14:cap="flat" w14:cmpd="sng" w14:algn="ctr">
            <w14:solidFill>
              <w14:srgbClr w14:val="00FF00"/>
            </w14:solidFill>
            <w14:prstDash w14:val="solid"/>
            <w14:round/>
          </w14:textOutline>
          <w14:textFill>
            <w14:noFill/>
          </w14:textFill>
        </w:rPr>
        <w:t>pro víru“</w:t>
      </w:r>
      <w:r>
        <w:rPr>
          <w:rFonts w:ascii="Theatre Antoine CE" w:hAnsi="Theatre Antoine CE"/>
          <w:color w:val="FF0000"/>
          <w:spacing w:val="78"/>
          <w:sz w:val="36"/>
          <w:szCs w:val="36"/>
          <w14:shadow w14:blurRad="50800" w14:dist="38100" w14:dir="2700000" w14:sx="100000" w14:sy="100000" w14:kx="0" w14:ky="0" w14:algn="tl">
            <w14:srgbClr w14:val="000000">
              <w14:alpha w14:val="60000"/>
            </w14:srgbClr>
          </w14:shadow>
        </w:rPr>
        <w:t xml:space="preserve"> </w:t>
      </w:r>
    </w:p>
    <w:p w:rsidR="00837550" w:rsidRDefault="00837550" w:rsidP="00837550">
      <w:pPr>
        <w:pStyle w:val="Subtitle"/>
        <w:jc w:val="left"/>
        <w:rPr>
          <w:rFonts w:ascii="Verdana" w:hAnsi="Verdana"/>
          <w:color w:val="00CC00"/>
          <w:spacing w:val="78"/>
          <w:szCs w:val="32"/>
          <w14:shadow w14:blurRad="50800" w14:dist="38100" w14:dir="2700000" w14:sx="100000" w14:sy="100000" w14:kx="0" w14:ky="0" w14:algn="tl">
            <w14:srgbClr w14:val="000000">
              <w14:alpha w14:val="60000"/>
            </w14:srgbClr>
          </w14:shadow>
        </w:rPr>
      </w:pPr>
      <w:r>
        <w:rPr>
          <w:rFonts w:ascii="Verdana" w:hAnsi="Verdana"/>
          <w:color w:val="00CC00"/>
          <w:spacing w:val="78"/>
          <w:szCs w:val="32"/>
          <w14:shadow w14:blurRad="50800" w14:dist="38100" w14:dir="2700000" w14:sx="100000" w14:sy="100000" w14:kx="0" w14:ky="0" w14:algn="tl">
            <w14:srgbClr w14:val="000000">
              <w14:alpha w14:val="60000"/>
            </w14:srgbClr>
          </w14:shadow>
        </w:rPr>
        <w:t xml:space="preserve">      (11)</w:t>
      </w:r>
    </w:p>
    <w:p w:rsidR="00837550" w:rsidRDefault="00837550" w:rsidP="00837550">
      <w:pPr>
        <w:pStyle w:val="Subtitle"/>
        <w:jc w:val="left"/>
        <w:rPr>
          <w:rFonts w:ascii="Theatre Antoine CE" w:hAnsi="Theatre Antoine CE"/>
          <w:b w:val="0"/>
          <w:bCs/>
          <w:color w:val="800000"/>
          <w:spacing w:val="78"/>
          <w:sz w:val="24"/>
          <w14:shadow w14:blurRad="50800" w14:dist="38100" w14:dir="2700000" w14:sx="100000" w14:sy="100000" w14:kx="0" w14:ky="0" w14:algn="tl">
            <w14:srgbClr w14:val="000000">
              <w14:alpha w14:val="60000"/>
            </w14:srgbClr>
          </w14:shadow>
        </w:rPr>
      </w:pPr>
      <w:r>
        <w:rPr>
          <w:rFonts w:ascii="Theatre Antoine CE" w:hAnsi="Theatre Antoine CE"/>
          <w:b w:val="0"/>
          <w:bCs/>
          <w:color w:val="800000"/>
          <w:spacing w:val="78"/>
          <w:sz w:val="24"/>
          <w14:shadow w14:blurRad="50800" w14:dist="38100" w14:dir="2700000" w14:sx="100000" w14:sy="100000" w14:kx="0" w14:ky="0" w14:algn="tl">
            <w14:srgbClr w14:val="000000">
              <w14:alpha w14:val="60000"/>
            </w14:srgbClr>
          </w14:shadow>
        </w:rPr>
        <w:t xml:space="preserve">    Jan Chlumský</w:t>
      </w:r>
    </w:p>
    <w:p w:rsidR="00837550" w:rsidRDefault="00837550" w:rsidP="00837550">
      <w:pPr>
        <w:pStyle w:val="Subtitle"/>
        <w:jc w:val="left"/>
        <w:rPr>
          <w:rFonts w:ascii="Verdana" w:hAnsi="Verdana"/>
          <w:color w:val="00CC00"/>
          <w:spacing w:val="78"/>
          <w:szCs w:val="32"/>
          <w14:shadow w14:blurRad="50800" w14:dist="38100" w14:dir="2700000" w14:sx="100000" w14:sy="100000" w14:kx="0" w14:ky="0" w14:algn="tl">
            <w14:srgbClr w14:val="000000">
              <w14:alpha w14:val="60000"/>
            </w14:srgbClr>
          </w14:shadow>
        </w:rPr>
      </w:pPr>
      <w:r>
        <w:rPr>
          <w:rFonts w:ascii="TeamViewer15" w:hAnsi="TeamViewer15"/>
          <w:b w:val="0"/>
          <w:bCs/>
          <w:color w:val="800000"/>
          <w:spacing w:val="78"/>
          <w:sz w:val="24"/>
          <w14:shadow w14:blurRad="50800" w14:dist="38100" w14:dir="2700000" w14:sx="100000" w14:sy="100000" w14:kx="0" w14:ky="0" w14:algn="tl">
            <w14:srgbClr w14:val="000000">
              <w14:alpha w14:val="60000"/>
            </w14:srgbClr>
          </w14:shadow>
        </w:rPr>
        <w:t xml:space="preserve">        2012</w:t>
      </w:r>
    </w:p>
    <w:p w:rsidR="00837550" w:rsidRDefault="00837550" w:rsidP="00837550">
      <w:pPr>
        <w:spacing w:before="120" w:after="120" w:line="240" w:lineRule="atLeast"/>
        <w:ind w:left="57" w:right="57" w:firstLine="425"/>
        <w:rPr>
          <w:b/>
          <w:sz w:val="32"/>
        </w:rPr>
      </w:pPr>
    </w:p>
    <w:p w:rsidR="00837550" w:rsidRDefault="00837550" w:rsidP="00837550">
      <w:pPr>
        <w:spacing w:before="120" w:after="120" w:line="240" w:lineRule="atLeast"/>
        <w:ind w:left="57" w:right="57" w:firstLine="425"/>
        <w:jc w:val="center"/>
        <w:rPr>
          <w:sz w:val="26"/>
        </w:rPr>
      </w:pPr>
      <w:r>
        <w:rPr>
          <w:b/>
          <w:sz w:val="32"/>
        </w:rPr>
        <w:t>b</w:t>
      </w:r>
      <w:r w:rsidRPr="00534E71">
        <w:rPr>
          <w:b/>
          <w:sz w:val="32"/>
        </w:rPr>
        <w:t xml:space="preserve">) </w:t>
      </w:r>
      <w:r w:rsidRPr="002B7690">
        <w:rPr>
          <w:b/>
          <w:sz w:val="32"/>
        </w:rPr>
        <w:t>Nejpádnější argument</w:t>
      </w:r>
      <w:r>
        <w:rPr>
          <w:b/>
          <w:sz w:val="32"/>
        </w:rPr>
        <w:t xml:space="preserve"> a působení Ducha</w:t>
      </w:r>
      <w:r w:rsidRPr="005D13C9">
        <w:rPr>
          <w:b/>
          <w:sz w:val="32"/>
        </w:rPr>
        <w:t xml:space="preserve"> svat</w:t>
      </w:r>
      <w:r>
        <w:rPr>
          <w:b/>
          <w:sz w:val="32"/>
        </w:rPr>
        <w:t>ého</w:t>
      </w:r>
    </w:p>
    <w:p w:rsidR="00837550" w:rsidRPr="00837550" w:rsidRDefault="00837550" w:rsidP="00E940C5">
      <w:pPr>
        <w:rPr>
          <w:rFonts w:ascii="Verdana" w:hAnsi="Verdana"/>
        </w:rPr>
      </w:pPr>
      <w:r w:rsidRPr="00837550">
        <w:rPr>
          <w:rFonts w:ascii="Verdana" w:hAnsi="Verdana"/>
        </w:rPr>
        <w:t>Jeho působení můžeme nazvat působením Dobra ve světě. Víra vnímá Ducha svatého jako dárce pokoje a milostí přicházejících od Boha.</w:t>
      </w:r>
    </w:p>
    <w:p w:rsidR="00837550" w:rsidRPr="00837550" w:rsidRDefault="00837550" w:rsidP="00837550">
      <w:pPr>
        <w:spacing w:before="120" w:after="120" w:line="240" w:lineRule="atLeast"/>
        <w:ind w:left="57" w:right="57" w:firstLine="425"/>
        <w:jc w:val="both"/>
        <w:rPr>
          <w:rFonts w:ascii="Verdana" w:hAnsi="Verdana"/>
          <w:i/>
        </w:rPr>
      </w:pPr>
      <w:r w:rsidRPr="00837550">
        <w:rPr>
          <w:rFonts w:ascii="Verdana" w:hAnsi="Verdana"/>
        </w:rPr>
        <w:t xml:space="preserve"> </w:t>
      </w:r>
      <w:r w:rsidRPr="00837550">
        <w:rPr>
          <w:rFonts w:ascii="Verdana" w:hAnsi="Verdana"/>
          <w:i/>
        </w:rPr>
        <w:t xml:space="preserve">„Bůh se ve své dobrotě a moudrosti rozhodl zjevit sebe samého a oznámit tajemství své vůle (srov. </w:t>
      </w:r>
      <w:proofErr w:type="spellStart"/>
      <w:r w:rsidRPr="00837550">
        <w:rPr>
          <w:rFonts w:ascii="Verdana" w:hAnsi="Verdana"/>
          <w:i/>
        </w:rPr>
        <w:t>Ef</w:t>
      </w:r>
      <w:proofErr w:type="spellEnd"/>
      <w:r w:rsidRPr="00837550">
        <w:rPr>
          <w:rFonts w:ascii="Verdana" w:hAnsi="Verdana"/>
          <w:i/>
        </w:rPr>
        <w:t xml:space="preserve"> 1,9): že lidé prostřednictvím Krista, vtěleného Slova, mají v Duchu svatém přístup k Otci a stávají se účastnými božské přirozenosti (srov. </w:t>
      </w:r>
      <w:proofErr w:type="spellStart"/>
      <w:r w:rsidRPr="00837550">
        <w:rPr>
          <w:rFonts w:ascii="Verdana" w:hAnsi="Verdana"/>
          <w:i/>
        </w:rPr>
        <w:t>Ef</w:t>
      </w:r>
      <w:proofErr w:type="spellEnd"/>
      <w:r w:rsidRPr="00837550">
        <w:rPr>
          <w:rFonts w:ascii="Verdana" w:hAnsi="Verdana"/>
          <w:i/>
        </w:rPr>
        <w:t xml:space="preserve"> 2,18; 2 Petr </w:t>
      </w:r>
      <w:proofErr w:type="gramStart"/>
      <w:r w:rsidRPr="00837550">
        <w:rPr>
          <w:rFonts w:ascii="Verdana" w:hAnsi="Verdana"/>
          <w:i/>
        </w:rPr>
        <w:t>1,4)./KKC</w:t>
      </w:r>
      <w:proofErr w:type="gramEnd"/>
      <w:r w:rsidRPr="00837550">
        <w:rPr>
          <w:rFonts w:ascii="Verdana" w:hAnsi="Verdana"/>
          <w:i/>
        </w:rPr>
        <w:t xml:space="preserve"> 51/</w:t>
      </w:r>
    </w:p>
    <w:p w:rsidR="00837550" w:rsidRPr="00837550" w:rsidRDefault="00837550" w:rsidP="00837550">
      <w:pPr>
        <w:spacing w:before="120" w:after="120" w:line="240" w:lineRule="atLeast"/>
        <w:ind w:left="57" w:right="57" w:firstLine="425"/>
        <w:jc w:val="both"/>
        <w:rPr>
          <w:rFonts w:ascii="Verdana" w:hAnsi="Verdana"/>
        </w:rPr>
      </w:pPr>
      <w:r w:rsidRPr="00837550">
        <w:rPr>
          <w:rFonts w:ascii="Verdana" w:hAnsi="Verdana"/>
        </w:rPr>
        <w:t>Je přítomný v Božím slově, ve svátostech a v církvi. Křesťanská zbožnost je trinitární: V Otci skrze Syna v jednotě Ducha svatého.</w:t>
      </w:r>
    </w:p>
    <w:p w:rsidR="00837550" w:rsidRPr="00837550" w:rsidRDefault="00837550" w:rsidP="00837550">
      <w:pPr>
        <w:spacing w:before="120" w:after="120" w:line="240" w:lineRule="atLeast"/>
        <w:ind w:left="57" w:right="57" w:firstLine="425"/>
        <w:jc w:val="both"/>
        <w:rPr>
          <w:rFonts w:ascii="Verdana" w:hAnsi="Verdana"/>
        </w:rPr>
      </w:pPr>
      <w:r w:rsidRPr="00837550">
        <w:rPr>
          <w:rFonts w:ascii="Verdana" w:hAnsi="Verdana"/>
        </w:rPr>
        <w:t>Bůh nás chce skrze Syna prostřednictvím Ducha sv. uvést do svého života. Syn Boží sestoupil mezi nás, nikoliv proto, aby udělal pořádek, ale aby lidi přitáhl k sobě a uvedl je z povrchního do plného života u Otce.</w:t>
      </w:r>
    </w:p>
    <w:p w:rsidR="00837550" w:rsidRPr="00837550" w:rsidRDefault="00837550" w:rsidP="00837550">
      <w:pPr>
        <w:spacing w:before="120" w:after="120" w:line="240" w:lineRule="atLeast"/>
        <w:ind w:left="57" w:right="57" w:firstLine="425"/>
        <w:jc w:val="both"/>
        <w:rPr>
          <w:rFonts w:ascii="Verdana" w:hAnsi="Verdana"/>
        </w:rPr>
      </w:pPr>
      <w:r w:rsidRPr="00837550">
        <w:rPr>
          <w:rFonts w:ascii="Verdana" w:hAnsi="Verdana"/>
        </w:rPr>
        <w:t xml:space="preserve">Jako Bůh má právo stanovit si podmínky, jak máme se svým životem nakládat. Ale právě jako Bůh vidí, která cesta je nejlepší, což my si nanejvýš vždy můžeme pouze domýšlet. On je Láska a už proto je pro nás tím nejlepším rozhodnutím odevzdat se mu s důvěrou, bez toho, že bychom „chtěli pochopit to, co pochopit nejsme schopni.“ - Vím, že je toho moc a mé ego a má pýcha i domýšlivost ve vlastní </w:t>
      </w:r>
      <w:proofErr w:type="gramStart"/>
      <w:r w:rsidRPr="00837550">
        <w:rPr>
          <w:rFonts w:ascii="Verdana" w:hAnsi="Verdana"/>
        </w:rPr>
        <w:t>rozum</w:t>
      </w:r>
      <w:proofErr w:type="gramEnd"/>
      <w:r w:rsidRPr="00837550">
        <w:rPr>
          <w:rFonts w:ascii="Verdana" w:hAnsi="Verdana"/>
        </w:rPr>
        <w:t xml:space="preserve"> se tomu brání. Přesto mnohým svatým dopomohl rozum právě k tomu, co lze nazvat „vrhnutím se do Boží náruče“ a udělat své „já“ šťastnějším, než by bylo možné jakýmkoliv jiným způsobem. Opak pýchy – pokora, je vyvýšila daleko výš, než by byla schopna je vyvýšit pýcha. Právě pro svou odevzdanost a důvěru pochopili více než je člověk světa, byť sebevíce studovaný, schopen pochopit.</w:t>
      </w:r>
    </w:p>
    <w:p w:rsidR="00837550" w:rsidRPr="00837550" w:rsidRDefault="00837550" w:rsidP="00837550">
      <w:pPr>
        <w:spacing w:before="120" w:after="120" w:line="240" w:lineRule="atLeast"/>
        <w:ind w:left="57" w:right="57" w:firstLine="425"/>
        <w:jc w:val="both"/>
        <w:rPr>
          <w:rFonts w:ascii="Verdana" w:hAnsi="Verdana"/>
        </w:rPr>
      </w:pPr>
      <w:r w:rsidRPr="00837550">
        <w:rPr>
          <w:rFonts w:ascii="Verdana" w:hAnsi="Verdana"/>
        </w:rPr>
        <w:t xml:space="preserve">Ježíš nepřišel za každého z nás prolít všechnu svou krev z nějakého rozmaru či za účelem svého povýšení. Vždyť on – Bůh z Boha, žijící v Nejsvětější Trojici v naprosté plnosti lásky, nic nepostrádal a nic </w:t>
      </w:r>
      <w:r w:rsidRPr="00837550">
        <w:rPr>
          <w:rFonts w:ascii="Verdana" w:hAnsi="Verdana"/>
        </w:rPr>
        <w:lastRenderedPageBreak/>
        <w:t xml:space="preserve">dokonalejšího, většího ani svobodnějšího nemůže být. Tak proč se vydal do rukou lidí? – Je snad jediná odpověď: Aby rozšířil svou </w:t>
      </w:r>
      <w:proofErr w:type="spellStart"/>
      <w:r w:rsidRPr="00837550">
        <w:rPr>
          <w:rFonts w:ascii="Verdana" w:hAnsi="Verdana"/>
        </w:rPr>
        <w:t>nezvětšitelnou</w:t>
      </w:r>
      <w:proofErr w:type="spellEnd"/>
      <w:r w:rsidRPr="00837550">
        <w:rPr>
          <w:rFonts w:ascii="Verdana" w:hAnsi="Verdana"/>
        </w:rPr>
        <w:t xml:space="preserve"> lásku o srdce lidí, které se rozhodl uvést do svého života, do společenství lásky Nejsvětější Trojice, aby s ním sdíleli Lásku, kterou sdílel od věčnosti. On, nestvořený, jedné podstaty s Otcem, žil v lásce tak silné, že od věčnosti tvoří soupodstatnou osobu Trojjediného Boha.</w:t>
      </w:r>
    </w:p>
    <w:p w:rsidR="00837550" w:rsidRPr="00837550" w:rsidRDefault="00837550" w:rsidP="00837550">
      <w:pPr>
        <w:spacing w:before="120" w:after="120" w:line="240" w:lineRule="atLeast"/>
        <w:ind w:left="57" w:right="57" w:firstLine="425"/>
        <w:jc w:val="both"/>
        <w:rPr>
          <w:rFonts w:ascii="Verdana" w:hAnsi="Verdana"/>
        </w:rPr>
      </w:pPr>
      <w:r w:rsidRPr="00837550">
        <w:rPr>
          <w:rFonts w:ascii="Verdana" w:hAnsi="Verdana"/>
        </w:rPr>
        <w:t>Neskonale se ponížil, aby nás mohl povýšit. Ve svém ponížení ukázal kdo je a jak nás miluje. Sebe nám dal za vzor i za vstupenku do nebe. Stačí ho přijmout za učitele lásky a dojít ke ztotožnění s jeho neskonalou láskou.</w:t>
      </w:r>
    </w:p>
    <w:p w:rsidR="00837550" w:rsidRPr="00837550" w:rsidRDefault="00837550" w:rsidP="00837550">
      <w:pPr>
        <w:spacing w:before="120" w:after="120" w:line="240" w:lineRule="atLeast"/>
        <w:ind w:left="57" w:right="57" w:firstLine="425"/>
        <w:jc w:val="both"/>
        <w:rPr>
          <w:rFonts w:ascii="Verdana" w:hAnsi="Verdana"/>
        </w:rPr>
      </w:pPr>
      <w:r w:rsidRPr="00837550">
        <w:rPr>
          <w:rFonts w:ascii="Verdana" w:hAnsi="Verdana"/>
        </w:rPr>
        <w:t xml:space="preserve">Začněme s pomocí Ducha svatého docela malými krůčky. Potřebujeme sice dojít k dokonalé lásce vůči Bohu, ale toho nějak zatím nejsme schopni. Svatý </w:t>
      </w:r>
      <w:proofErr w:type="gramStart"/>
      <w:r w:rsidRPr="00837550">
        <w:rPr>
          <w:rFonts w:ascii="Verdana" w:hAnsi="Verdana"/>
        </w:rPr>
        <w:t>Jan v 1.listě</w:t>
      </w:r>
      <w:proofErr w:type="gramEnd"/>
      <w:r w:rsidRPr="00837550">
        <w:rPr>
          <w:rFonts w:ascii="Verdana" w:hAnsi="Verdana"/>
        </w:rPr>
        <w:t xml:space="preserve"> píše: </w:t>
      </w:r>
      <w:r w:rsidRPr="00837550">
        <w:rPr>
          <w:rFonts w:ascii="Verdana" w:hAnsi="Verdana"/>
          <w:i/>
        </w:rPr>
        <w:t>„</w:t>
      </w:r>
      <w:r w:rsidRPr="00837550">
        <w:rPr>
          <w:rFonts w:ascii="Verdana" w:hAnsi="Verdana"/>
          <w:i/>
          <w:color w:val="000000"/>
        </w:rPr>
        <w:t>Kdo nemiluje svého bratra, kterého vidí, nemůže milovat Boha, kterého nevidí. A on nám dal toto přikázání: aby ten, kdo miluje Boha, miloval i své</w:t>
      </w:r>
      <w:r w:rsidRPr="00837550">
        <w:rPr>
          <w:rFonts w:ascii="Verdana" w:hAnsi="Verdana"/>
          <w:i/>
          <w:color w:val="000000"/>
        </w:rPr>
        <w:softHyphen/>
        <w:t xml:space="preserve">ho bratra. (1 Jan 4,20n) </w:t>
      </w:r>
      <w:r w:rsidRPr="00837550">
        <w:rPr>
          <w:rFonts w:ascii="Verdana" w:hAnsi="Verdana"/>
        </w:rPr>
        <w:t>A jak je to s naší láskou k těm nejbližším, k partnerovi v manželství?</w:t>
      </w:r>
    </w:p>
    <w:p w:rsidR="00837550" w:rsidRPr="00837550" w:rsidRDefault="00837550" w:rsidP="00837550">
      <w:pPr>
        <w:spacing w:before="120" w:after="120" w:line="240" w:lineRule="atLeast"/>
        <w:ind w:left="57" w:right="57" w:firstLine="425"/>
        <w:jc w:val="both"/>
        <w:rPr>
          <w:rFonts w:ascii="Verdana" w:hAnsi="Verdana"/>
        </w:rPr>
      </w:pPr>
      <w:r w:rsidRPr="00837550">
        <w:rPr>
          <w:rFonts w:ascii="Verdana" w:hAnsi="Verdana"/>
        </w:rPr>
        <w:t>Začněme se učit třeba zde. Vezmeme-li docela obyčejnou lidskou lásku, můžeme udělat její určitý povrchní rozbor za pomocí toho, co si dříve zamilovaná dvojice dokáže později vzájemně vyčítat jako nedostatek lásky, dokonce až jako důvod jejich rozvodu. (Jejich výčitky mohou být někdy jen v srdci, nevyřčené nahlas, takže nevyvolají sice hned reakci, ale jsou příčinou zranění.)</w:t>
      </w:r>
    </w:p>
    <w:p w:rsidR="00837550" w:rsidRPr="00837550" w:rsidRDefault="00837550" w:rsidP="00837550">
      <w:pPr>
        <w:spacing w:before="120" w:after="120" w:line="240" w:lineRule="atLeast"/>
        <w:ind w:left="57" w:right="57" w:firstLine="425"/>
        <w:jc w:val="both"/>
        <w:rPr>
          <w:rFonts w:ascii="Verdana" w:hAnsi="Verdana"/>
          <w:color w:val="000000"/>
        </w:rPr>
      </w:pPr>
      <w:r w:rsidRPr="00837550">
        <w:rPr>
          <w:rFonts w:ascii="Verdana" w:hAnsi="Verdana"/>
        </w:rPr>
        <w:t xml:space="preserve">Z toho můžeme odvodit lidskou představu lásky, najít v čem ji vidíme my sami, jakou požadujeme, a ač Bůh nás podobně také tak miluje, my vůči němu zůstáváme dlužníky. Půjde zde o jistou formu sebepoznání, </w:t>
      </w:r>
      <w:r w:rsidRPr="00837550">
        <w:rPr>
          <w:rFonts w:ascii="Verdana" w:hAnsi="Verdana"/>
          <w:color w:val="000000"/>
        </w:rPr>
        <w:t xml:space="preserve">potřebnou pro další kroky.  </w:t>
      </w:r>
    </w:p>
    <w:p w:rsidR="00837550" w:rsidRPr="00837550" w:rsidRDefault="00837550" w:rsidP="00837550">
      <w:pPr>
        <w:spacing w:before="120" w:after="120" w:line="240" w:lineRule="atLeast"/>
        <w:ind w:left="57" w:right="57" w:firstLine="425"/>
        <w:jc w:val="both"/>
        <w:rPr>
          <w:rFonts w:ascii="Verdana" w:hAnsi="Verdana"/>
          <w:color w:val="000000"/>
        </w:rPr>
      </w:pPr>
      <w:r w:rsidRPr="00837550">
        <w:rPr>
          <w:rFonts w:ascii="Verdana" w:hAnsi="Verdana"/>
          <w:color w:val="000000"/>
        </w:rPr>
        <w:t>Také je vhodné si připomenout skutečnost trvalé a neměnné Boží lásky k nám i 16 podob lásky (pohromadě před koncem této části) jak je ve 13. kap. Korintským uvedl apoštol Pavel [</w:t>
      </w:r>
      <w:r w:rsidRPr="00837550">
        <w:rPr>
          <w:rFonts w:ascii="Verdana" w:hAnsi="Verdana"/>
          <w:i/>
          <w:color w:val="000000"/>
        </w:rPr>
        <w:t>v závorkách</w:t>
      </w:r>
      <w:r w:rsidRPr="00837550">
        <w:rPr>
          <w:rFonts w:ascii="Verdana" w:hAnsi="Verdana"/>
          <w:color w:val="000000"/>
        </w:rPr>
        <w:t xml:space="preserve"> </w:t>
      </w:r>
      <w:r w:rsidRPr="00837550">
        <w:rPr>
          <w:rFonts w:ascii="Verdana" w:hAnsi="Verdana"/>
          <w:i/>
          <w:color w:val="000000"/>
        </w:rPr>
        <w:t>odlišný výraz v ekumenickém vydání</w:t>
      </w:r>
      <w:r w:rsidRPr="00837550">
        <w:rPr>
          <w:rFonts w:ascii="Verdana" w:hAnsi="Verdana"/>
          <w:color w:val="000000"/>
        </w:rPr>
        <w:t>].</w:t>
      </w:r>
    </w:p>
    <w:p w:rsidR="00837550" w:rsidRPr="00837550" w:rsidRDefault="00837550" w:rsidP="00837550">
      <w:pPr>
        <w:spacing w:before="120" w:after="120" w:line="240" w:lineRule="atLeast"/>
        <w:ind w:left="57" w:right="57" w:firstLine="425"/>
        <w:jc w:val="both"/>
        <w:rPr>
          <w:rFonts w:ascii="Verdana" w:hAnsi="Verdana"/>
        </w:rPr>
      </w:pPr>
      <w:r w:rsidRPr="00837550">
        <w:rPr>
          <w:rFonts w:ascii="Verdana" w:hAnsi="Verdana"/>
          <w:color w:val="000000"/>
        </w:rPr>
        <w:t>Časté výčitky partnerů, kt</w:t>
      </w:r>
      <w:r w:rsidRPr="00837550">
        <w:rPr>
          <w:rFonts w:ascii="Verdana" w:hAnsi="Verdana"/>
        </w:rPr>
        <w:t xml:space="preserve">eré provázejí ničení vzájemné lásky, obvykle </w:t>
      </w:r>
      <w:proofErr w:type="gramStart"/>
      <w:r w:rsidRPr="00837550">
        <w:rPr>
          <w:rFonts w:ascii="Verdana" w:hAnsi="Verdana"/>
        </w:rPr>
        <w:t>začínají  od</w:t>
      </w:r>
      <w:proofErr w:type="gramEnd"/>
      <w:r w:rsidRPr="00837550">
        <w:rPr>
          <w:rFonts w:ascii="Verdana" w:hAnsi="Verdana"/>
        </w:rPr>
        <w:t xml:space="preserve"> slov: „Ty už mne nemiluješ“ – a emotivně se vyčítá či vyjmenovává proč.</w:t>
      </w:r>
    </w:p>
    <w:p w:rsidR="00837550" w:rsidRPr="00837550" w:rsidRDefault="00837550" w:rsidP="00837550">
      <w:pPr>
        <w:spacing w:before="120" w:after="120" w:line="240" w:lineRule="atLeast"/>
        <w:ind w:left="57" w:right="57" w:firstLine="425"/>
        <w:jc w:val="both"/>
        <w:rPr>
          <w:rFonts w:ascii="Verdana" w:hAnsi="Verdana"/>
        </w:rPr>
      </w:pPr>
      <w:r w:rsidRPr="00837550">
        <w:rPr>
          <w:rFonts w:ascii="Verdana" w:hAnsi="Verdana"/>
        </w:rPr>
        <w:t>Vytvořme si z tohoto, už každý sám, obraz očekávané lásky:</w:t>
      </w:r>
    </w:p>
    <w:p w:rsidR="00837550" w:rsidRPr="00837550" w:rsidRDefault="00837550" w:rsidP="00837550">
      <w:pPr>
        <w:spacing w:before="120" w:after="120" w:line="240" w:lineRule="atLeast"/>
        <w:ind w:left="57" w:right="57" w:firstLine="425"/>
        <w:jc w:val="both"/>
        <w:rPr>
          <w:rFonts w:ascii="Verdana" w:hAnsi="Verdana"/>
        </w:rPr>
      </w:pPr>
      <w:r w:rsidRPr="00837550">
        <w:rPr>
          <w:rFonts w:ascii="Verdana" w:hAnsi="Verdana"/>
        </w:rPr>
        <w:t xml:space="preserve">Kdybys mě měl rád (ráda) tak bys </w:t>
      </w:r>
      <w:proofErr w:type="gramStart"/>
      <w:r w:rsidRPr="00837550">
        <w:rPr>
          <w:rFonts w:ascii="Verdana" w:hAnsi="Verdana"/>
        </w:rPr>
        <w:t>udělal... – (to</w:t>
      </w:r>
      <w:proofErr w:type="gramEnd"/>
      <w:r w:rsidRPr="00837550">
        <w:rPr>
          <w:rFonts w:ascii="Verdana" w:hAnsi="Verdana"/>
        </w:rPr>
        <w:t xml:space="preserve"> či ono, přestože je ti to nějak zatěžko, protože to znamená určitou oběť) najednou se vidí i drobnosti, které si člověk dříve ani neuvědomil, ale jedná se o skutky, které byť i malé, soužití zdokonalují. </w:t>
      </w:r>
    </w:p>
    <w:p w:rsidR="00837550" w:rsidRPr="00837550" w:rsidRDefault="00837550" w:rsidP="00837550">
      <w:pPr>
        <w:spacing w:before="120" w:after="120" w:line="240" w:lineRule="atLeast"/>
        <w:ind w:left="57" w:right="57" w:firstLine="425"/>
        <w:jc w:val="both"/>
        <w:rPr>
          <w:rFonts w:ascii="Verdana" w:hAnsi="Verdana"/>
        </w:rPr>
      </w:pPr>
      <w:r w:rsidRPr="00837550">
        <w:rPr>
          <w:rFonts w:ascii="Verdana" w:hAnsi="Verdana"/>
        </w:rPr>
        <w:t>Kdybys mě měla ráda, tak bys pochopila, že já teď potřebuji dělat něco jiného a dala mi pokoj.</w:t>
      </w:r>
    </w:p>
    <w:p w:rsidR="00837550" w:rsidRPr="00837550" w:rsidRDefault="00837550" w:rsidP="00837550">
      <w:pPr>
        <w:spacing w:before="120" w:after="120" w:line="240" w:lineRule="atLeast"/>
        <w:ind w:left="57" w:right="57" w:firstLine="425"/>
        <w:jc w:val="both"/>
        <w:rPr>
          <w:rFonts w:ascii="Verdana" w:hAnsi="Verdana"/>
          <w:color w:val="00CCFF"/>
        </w:rPr>
      </w:pPr>
      <w:r w:rsidRPr="00837550">
        <w:rPr>
          <w:rFonts w:ascii="Verdana" w:hAnsi="Verdana"/>
        </w:rPr>
        <w:lastRenderedPageBreak/>
        <w:t>(</w:t>
      </w:r>
      <w:r w:rsidRPr="00837550">
        <w:rPr>
          <w:rFonts w:ascii="Verdana" w:hAnsi="Verdana"/>
          <w:color w:val="00CCFF"/>
        </w:rPr>
        <w:t>skrze knihu Bible Kazatel /3,1-8/ nám Bůh říká, že „všechno má svůj čas“</w:t>
      </w:r>
      <w:r w:rsidRPr="00837550">
        <w:rPr>
          <w:rFonts w:ascii="Verdana" w:hAnsi="Verdana"/>
        </w:rPr>
        <w:t>)</w:t>
      </w:r>
      <w:r w:rsidRPr="00837550">
        <w:rPr>
          <w:rFonts w:ascii="Verdana" w:hAnsi="Verdana"/>
          <w:color w:val="00CCFF"/>
        </w:rPr>
        <w:t xml:space="preserve"> </w:t>
      </w:r>
    </w:p>
    <w:p w:rsidR="00837550" w:rsidRPr="00837550" w:rsidRDefault="00837550" w:rsidP="00837550">
      <w:pPr>
        <w:spacing w:before="120" w:after="120" w:line="240" w:lineRule="atLeast"/>
        <w:ind w:left="57" w:right="57" w:firstLine="425"/>
        <w:jc w:val="both"/>
        <w:rPr>
          <w:rFonts w:ascii="Verdana" w:hAnsi="Verdana"/>
          <w:color w:val="000000"/>
        </w:rPr>
      </w:pPr>
      <w:r w:rsidRPr="00837550">
        <w:rPr>
          <w:rFonts w:ascii="Verdana" w:hAnsi="Verdana"/>
        </w:rPr>
        <w:t xml:space="preserve">– </w:t>
      </w:r>
      <w:r w:rsidRPr="00837550">
        <w:rPr>
          <w:rFonts w:ascii="Verdana" w:hAnsi="Verdana"/>
          <w:i/>
          <w:color w:val="339966"/>
        </w:rPr>
        <w:t>„láska je však dobrosrdečná [laskavá],</w:t>
      </w:r>
      <w:r w:rsidRPr="00837550">
        <w:rPr>
          <w:rFonts w:ascii="Verdana" w:hAnsi="Verdana"/>
          <w:i/>
          <w:color w:val="000000"/>
        </w:rPr>
        <w:t xml:space="preserve"> </w:t>
      </w:r>
      <w:r w:rsidRPr="00837550">
        <w:rPr>
          <w:rFonts w:ascii="Verdana" w:hAnsi="Verdana"/>
          <w:i/>
          <w:color w:val="339966"/>
        </w:rPr>
        <w:t>shovívavá [trpělivá]</w:t>
      </w:r>
      <w:r w:rsidRPr="00837550">
        <w:rPr>
          <w:rFonts w:ascii="Verdana" w:hAnsi="Verdana"/>
          <w:i/>
          <w:color w:val="000000"/>
        </w:rPr>
        <w:t xml:space="preserve">, </w:t>
      </w:r>
      <w:r w:rsidRPr="00837550">
        <w:rPr>
          <w:rFonts w:ascii="Verdana" w:hAnsi="Verdana"/>
          <w:i/>
          <w:color w:val="339966"/>
        </w:rPr>
        <w:t>nemyslí jen a jen na sebe [nehledá svůj prospěch]“</w:t>
      </w:r>
      <w:r w:rsidRPr="00837550">
        <w:rPr>
          <w:rFonts w:ascii="Verdana" w:hAnsi="Verdana"/>
          <w:i/>
          <w:color w:val="000000"/>
        </w:rPr>
        <w:t xml:space="preserve"> (</w:t>
      </w:r>
      <w:r w:rsidRPr="00837550">
        <w:rPr>
          <w:rFonts w:ascii="Verdana" w:hAnsi="Verdana"/>
          <w:i/>
          <w:color w:val="339966"/>
        </w:rPr>
        <w:t>1Kor 13,4-5</w:t>
      </w:r>
      <w:r w:rsidRPr="00837550">
        <w:rPr>
          <w:rFonts w:ascii="Verdana" w:hAnsi="Verdana"/>
          <w:i/>
          <w:color w:val="000000"/>
        </w:rPr>
        <w:t xml:space="preserve">) </w:t>
      </w:r>
      <w:r w:rsidRPr="00837550">
        <w:rPr>
          <w:rFonts w:ascii="Verdana" w:hAnsi="Verdana"/>
          <w:i/>
        </w:rPr>
        <w:t>–</w:t>
      </w:r>
      <w:r w:rsidRPr="00837550">
        <w:rPr>
          <w:rFonts w:ascii="Verdana" w:hAnsi="Verdana"/>
          <w:i/>
          <w:color w:val="000000"/>
        </w:rPr>
        <w:t xml:space="preserve"> </w:t>
      </w:r>
      <w:r w:rsidRPr="00837550">
        <w:rPr>
          <w:rFonts w:ascii="Verdana" w:hAnsi="Verdana"/>
          <w:i/>
          <w:color w:val="339966"/>
        </w:rPr>
        <w:t>„láska všechno omlouvá [ať se děje cokoliv, láska vydrží]“</w:t>
      </w:r>
      <w:r w:rsidRPr="00837550">
        <w:rPr>
          <w:rFonts w:ascii="Verdana" w:hAnsi="Verdana"/>
          <w:i/>
          <w:color w:val="000000"/>
        </w:rPr>
        <w:t xml:space="preserve"> (</w:t>
      </w:r>
      <w:r w:rsidRPr="00837550">
        <w:rPr>
          <w:rFonts w:ascii="Verdana" w:hAnsi="Verdana"/>
          <w:i/>
          <w:color w:val="339966"/>
        </w:rPr>
        <w:t>1Kor 13,7</w:t>
      </w:r>
      <w:r w:rsidRPr="00837550">
        <w:rPr>
          <w:rFonts w:ascii="Verdana" w:hAnsi="Verdana"/>
          <w:i/>
          <w:color w:val="000000"/>
        </w:rPr>
        <w:t>)</w:t>
      </w:r>
      <w:r w:rsidRPr="00837550">
        <w:rPr>
          <w:rFonts w:ascii="Verdana" w:hAnsi="Verdana"/>
          <w:color w:val="000000"/>
        </w:rPr>
        <w:t xml:space="preserve">  </w:t>
      </w:r>
    </w:p>
    <w:p w:rsidR="00837550" w:rsidRPr="00837550" w:rsidRDefault="00837550" w:rsidP="00837550">
      <w:pPr>
        <w:spacing w:before="120" w:after="120" w:line="240" w:lineRule="atLeast"/>
        <w:ind w:left="57" w:right="57" w:firstLine="425"/>
        <w:jc w:val="both"/>
        <w:rPr>
          <w:rFonts w:ascii="Verdana" w:hAnsi="Verdana"/>
        </w:rPr>
      </w:pPr>
      <w:r w:rsidRPr="00837550">
        <w:rPr>
          <w:rFonts w:ascii="Verdana" w:hAnsi="Verdana"/>
        </w:rPr>
        <w:t xml:space="preserve">Kdybys mě měl rád, tak bys přemýšlel, čím mi </w:t>
      </w:r>
      <w:proofErr w:type="gramStart"/>
      <w:r w:rsidRPr="00837550">
        <w:rPr>
          <w:rFonts w:ascii="Verdana" w:hAnsi="Verdana"/>
        </w:rPr>
        <w:t>udělat  radost</w:t>
      </w:r>
      <w:proofErr w:type="gramEnd"/>
      <w:r w:rsidRPr="00837550">
        <w:rPr>
          <w:rFonts w:ascii="Verdana" w:hAnsi="Verdana"/>
        </w:rPr>
        <w:t>. (</w:t>
      </w:r>
      <w:r w:rsidRPr="00837550">
        <w:rPr>
          <w:rFonts w:ascii="Verdana" w:hAnsi="Verdana"/>
          <w:color w:val="00CCFF"/>
        </w:rPr>
        <w:t>Žitá láska je důvodem k radosti a v dokonalé podobě čeká u Boha všechny osoby čistého srdce</w:t>
      </w:r>
      <w:r w:rsidRPr="00837550">
        <w:rPr>
          <w:rFonts w:ascii="Verdana" w:hAnsi="Verdana"/>
        </w:rPr>
        <w:t>)</w:t>
      </w:r>
    </w:p>
    <w:p w:rsidR="00837550" w:rsidRPr="00837550" w:rsidRDefault="00837550" w:rsidP="00837550">
      <w:pPr>
        <w:spacing w:before="120" w:after="120" w:line="240" w:lineRule="atLeast"/>
        <w:ind w:left="57" w:right="57" w:firstLine="425"/>
        <w:jc w:val="both"/>
        <w:rPr>
          <w:rFonts w:ascii="Verdana" w:hAnsi="Verdana"/>
        </w:rPr>
      </w:pPr>
      <w:r w:rsidRPr="00837550">
        <w:rPr>
          <w:rFonts w:ascii="Verdana" w:hAnsi="Verdana"/>
        </w:rPr>
        <w:t xml:space="preserve">Kdybys mě měl rád, tak by sis udělal čas </w:t>
      </w:r>
      <w:proofErr w:type="gramStart"/>
      <w:r w:rsidRPr="00837550">
        <w:rPr>
          <w:rFonts w:ascii="Verdana" w:hAnsi="Verdana"/>
        </w:rPr>
        <w:t>na... (</w:t>
      </w:r>
      <w:r w:rsidRPr="00837550">
        <w:rPr>
          <w:rFonts w:ascii="Verdana" w:hAnsi="Verdana"/>
          <w:color w:val="00CCFF"/>
        </w:rPr>
        <w:t>a Bůh</w:t>
      </w:r>
      <w:proofErr w:type="gramEnd"/>
      <w:r w:rsidRPr="00837550">
        <w:rPr>
          <w:rFonts w:ascii="Verdana" w:hAnsi="Verdana"/>
          <w:color w:val="00CCFF"/>
        </w:rPr>
        <w:t xml:space="preserve"> ten čas pro nás má</w:t>
      </w:r>
      <w:r w:rsidRPr="00837550">
        <w:rPr>
          <w:rFonts w:ascii="Verdana" w:hAnsi="Verdana"/>
        </w:rPr>
        <w:t>)</w:t>
      </w:r>
    </w:p>
    <w:p w:rsidR="00837550" w:rsidRPr="00837550" w:rsidRDefault="00837550" w:rsidP="00837550">
      <w:pPr>
        <w:spacing w:before="120" w:after="120" w:line="240" w:lineRule="atLeast"/>
        <w:ind w:left="57" w:right="57" w:firstLine="425"/>
        <w:jc w:val="both"/>
        <w:rPr>
          <w:rFonts w:ascii="Verdana" w:hAnsi="Verdana"/>
        </w:rPr>
      </w:pPr>
      <w:r w:rsidRPr="00837550">
        <w:rPr>
          <w:rFonts w:ascii="Verdana" w:hAnsi="Verdana"/>
        </w:rPr>
        <w:t>Kdybys mě měl rád, tak bys mi pomohl s </w:t>
      </w:r>
      <w:proofErr w:type="gramStart"/>
      <w:r w:rsidRPr="00837550">
        <w:rPr>
          <w:rFonts w:ascii="Verdana" w:hAnsi="Verdana"/>
        </w:rPr>
        <w:t>dětmi  (</w:t>
      </w:r>
      <w:r w:rsidRPr="00837550">
        <w:rPr>
          <w:rFonts w:ascii="Verdana" w:hAnsi="Verdana"/>
          <w:color w:val="00CCFF"/>
        </w:rPr>
        <w:t>a Bůh</w:t>
      </w:r>
      <w:proofErr w:type="gramEnd"/>
      <w:r w:rsidRPr="00837550">
        <w:rPr>
          <w:rFonts w:ascii="Verdana" w:hAnsi="Verdana"/>
          <w:color w:val="00CCFF"/>
        </w:rPr>
        <w:t xml:space="preserve"> svou milostí pomáhá, jen je třeba odpovídajícím způsobem prosit – s pokorou, důvěrou, vytrvalostí</w:t>
      </w:r>
      <w:r w:rsidRPr="00837550">
        <w:rPr>
          <w:rFonts w:ascii="Verdana" w:hAnsi="Verdana"/>
        </w:rPr>
        <w:t>)</w:t>
      </w:r>
    </w:p>
    <w:p w:rsidR="00837550" w:rsidRPr="00837550" w:rsidRDefault="00837550" w:rsidP="00837550">
      <w:pPr>
        <w:spacing w:before="120" w:after="120" w:line="240" w:lineRule="atLeast"/>
        <w:ind w:left="57" w:right="57" w:firstLine="425"/>
        <w:jc w:val="both"/>
        <w:rPr>
          <w:rFonts w:ascii="Verdana" w:hAnsi="Verdana"/>
        </w:rPr>
      </w:pPr>
      <w:r w:rsidRPr="00837550">
        <w:rPr>
          <w:rFonts w:ascii="Verdana" w:hAnsi="Verdana"/>
        </w:rPr>
        <w:t xml:space="preserve">Kdybys mě měl (a) rád (a), tak bys tolik nerozhazoval (a) </w:t>
      </w:r>
      <w:proofErr w:type="gramStart"/>
      <w:r w:rsidRPr="00837550">
        <w:rPr>
          <w:rFonts w:ascii="Verdana" w:hAnsi="Verdana"/>
        </w:rPr>
        <w:t>peníze...</w:t>
      </w:r>
      <w:proofErr w:type="gramEnd"/>
    </w:p>
    <w:p w:rsidR="00837550" w:rsidRPr="00837550" w:rsidRDefault="00837550" w:rsidP="00837550">
      <w:pPr>
        <w:spacing w:before="120" w:after="120" w:line="240" w:lineRule="atLeast"/>
        <w:ind w:left="57" w:right="57" w:firstLine="425"/>
        <w:jc w:val="both"/>
        <w:rPr>
          <w:rFonts w:ascii="Verdana" w:hAnsi="Verdana"/>
          <w:color w:val="339966"/>
        </w:rPr>
      </w:pPr>
      <w:r w:rsidRPr="00837550">
        <w:rPr>
          <w:rFonts w:ascii="Verdana" w:hAnsi="Verdana"/>
        </w:rPr>
        <w:t xml:space="preserve">Kdybys mě měl rád, šel bys se mnou na </w:t>
      </w:r>
      <w:proofErr w:type="gramStart"/>
      <w:r w:rsidRPr="00837550">
        <w:rPr>
          <w:rFonts w:ascii="Verdana" w:hAnsi="Verdana"/>
        </w:rPr>
        <w:t>koncert...</w:t>
      </w:r>
      <w:proofErr w:type="gramEnd"/>
      <w:r w:rsidRPr="00837550">
        <w:rPr>
          <w:rFonts w:ascii="Verdana" w:hAnsi="Verdana"/>
        </w:rPr>
        <w:t xml:space="preserve"> /zde bývá ještě „předhazován“ někdo jiný, kdo se svou partnerkou jde. Případně je zde zdůrazněno, že jiný si jde kam chce, ale ona či on </w:t>
      </w:r>
      <w:proofErr w:type="gramStart"/>
      <w:r w:rsidRPr="00837550">
        <w:rPr>
          <w:rFonts w:ascii="Verdana" w:hAnsi="Verdana"/>
        </w:rPr>
        <w:t>musí.../ (</w:t>
      </w:r>
      <w:r w:rsidRPr="00837550">
        <w:rPr>
          <w:rFonts w:ascii="Verdana" w:hAnsi="Verdana"/>
          <w:color w:val="00CCFF"/>
        </w:rPr>
        <w:t>Bůh</w:t>
      </w:r>
      <w:proofErr w:type="gramEnd"/>
      <w:r w:rsidRPr="00837550">
        <w:rPr>
          <w:rFonts w:ascii="Verdana" w:hAnsi="Verdana"/>
          <w:color w:val="00CCFF"/>
        </w:rPr>
        <w:t xml:space="preserve"> ten chce být s námi, kamkoli půjdeme, vyjma za tím, co škodí naší duši</w:t>
      </w:r>
      <w:r w:rsidRPr="00837550">
        <w:rPr>
          <w:rFonts w:ascii="Verdana" w:hAnsi="Verdana"/>
        </w:rPr>
        <w:t xml:space="preserve">) – </w:t>
      </w:r>
      <w:r w:rsidRPr="00837550">
        <w:rPr>
          <w:rFonts w:ascii="Verdana" w:hAnsi="Verdana"/>
          <w:i/>
          <w:color w:val="339966"/>
        </w:rPr>
        <w:t xml:space="preserve">„láska je shovívavá </w:t>
      </w:r>
      <w:r w:rsidRPr="00837550">
        <w:rPr>
          <w:rFonts w:ascii="Verdana" w:hAnsi="Verdana"/>
          <w:i/>
        </w:rPr>
        <w:t>(takže nevyčítá)</w:t>
      </w:r>
      <w:r w:rsidRPr="00837550">
        <w:rPr>
          <w:rFonts w:ascii="Verdana" w:hAnsi="Verdana"/>
          <w:i/>
          <w:color w:val="339966"/>
        </w:rPr>
        <w:t xml:space="preserve">, nezávidí </w:t>
      </w:r>
      <w:r w:rsidRPr="00837550">
        <w:rPr>
          <w:rFonts w:ascii="Verdana" w:hAnsi="Verdana"/>
          <w:i/>
          <w:color w:val="000000"/>
        </w:rPr>
        <w:t>(</w:t>
      </w:r>
      <w:r w:rsidRPr="00837550">
        <w:rPr>
          <w:rFonts w:ascii="Verdana" w:hAnsi="Verdana"/>
          <w:i/>
          <w:color w:val="339966"/>
        </w:rPr>
        <w:t>1Kor 13, 4</w:t>
      </w:r>
      <w:r w:rsidRPr="00837550">
        <w:rPr>
          <w:rFonts w:ascii="Verdana" w:hAnsi="Verdana"/>
          <w:i/>
        </w:rPr>
        <w:t>).</w:t>
      </w:r>
    </w:p>
    <w:p w:rsidR="00837550" w:rsidRPr="00837550" w:rsidRDefault="00837550" w:rsidP="00837550">
      <w:pPr>
        <w:spacing w:before="120" w:after="120" w:line="240" w:lineRule="atLeast"/>
        <w:ind w:left="57" w:right="57" w:firstLine="425"/>
        <w:jc w:val="both"/>
        <w:rPr>
          <w:rFonts w:ascii="Verdana" w:hAnsi="Verdana"/>
        </w:rPr>
      </w:pPr>
      <w:r w:rsidRPr="00837550">
        <w:rPr>
          <w:rFonts w:ascii="Verdana" w:hAnsi="Verdana"/>
        </w:rPr>
        <w:t>Kdybys mě měl rád, nepřehlížel bys, co vše pro tebe dělám /násl. výčet činností/ avšak</w:t>
      </w:r>
      <w:r w:rsidRPr="00837550">
        <w:rPr>
          <w:rFonts w:ascii="Verdana" w:hAnsi="Verdana"/>
          <w:color w:val="339966"/>
        </w:rPr>
        <w:t xml:space="preserve"> </w:t>
      </w:r>
      <w:r w:rsidRPr="00837550">
        <w:rPr>
          <w:rFonts w:ascii="Verdana" w:hAnsi="Verdana"/>
          <w:i/>
          <w:color w:val="339966"/>
        </w:rPr>
        <w:t>láska „se nevychloubá“</w:t>
      </w:r>
      <w:r w:rsidRPr="00837550">
        <w:rPr>
          <w:rFonts w:ascii="Verdana" w:hAnsi="Verdana"/>
          <w:i/>
          <w:color w:val="000000"/>
        </w:rPr>
        <w:t>(</w:t>
      </w:r>
      <w:r w:rsidRPr="00837550">
        <w:rPr>
          <w:rFonts w:ascii="Verdana" w:hAnsi="Verdana"/>
          <w:i/>
          <w:color w:val="339966"/>
        </w:rPr>
        <w:t>1Kor 13,4</w:t>
      </w:r>
      <w:r w:rsidRPr="00837550">
        <w:rPr>
          <w:rFonts w:ascii="Verdana" w:hAnsi="Verdana"/>
          <w:i/>
          <w:color w:val="000000"/>
        </w:rPr>
        <w:t>).</w:t>
      </w:r>
    </w:p>
    <w:p w:rsidR="00837550" w:rsidRPr="00837550" w:rsidRDefault="00837550" w:rsidP="00837550">
      <w:pPr>
        <w:spacing w:before="120" w:after="120" w:line="240" w:lineRule="atLeast"/>
        <w:ind w:left="57" w:right="57" w:firstLine="425"/>
        <w:jc w:val="both"/>
        <w:rPr>
          <w:rFonts w:ascii="Verdana" w:hAnsi="Verdana"/>
          <w:i/>
        </w:rPr>
      </w:pPr>
      <w:r w:rsidRPr="00837550">
        <w:rPr>
          <w:rFonts w:ascii="Verdana" w:hAnsi="Verdana"/>
        </w:rPr>
        <w:t xml:space="preserve">Kdybys mě měl rád, nebyl by ti lhostejný můj </w:t>
      </w:r>
      <w:proofErr w:type="gramStart"/>
      <w:r w:rsidRPr="00837550">
        <w:rPr>
          <w:rFonts w:ascii="Verdana" w:hAnsi="Verdana"/>
        </w:rPr>
        <w:t>názor  (</w:t>
      </w:r>
      <w:r w:rsidRPr="00837550">
        <w:rPr>
          <w:rFonts w:ascii="Verdana" w:hAnsi="Verdana"/>
          <w:color w:val="00CCFF"/>
        </w:rPr>
        <w:t>a Bůh</w:t>
      </w:r>
      <w:proofErr w:type="gramEnd"/>
      <w:r w:rsidRPr="00837550">
        <w:rPr>
          <w:rFonts w:ascii="Verdana" w:hAnsi="Verdana"/>
          <w:color w:val="00CCFF"/>
        </w:rPr>
        <w:t>, který dal svobodu názoru čeká, že za ním, o tom svém si přijdu popovídat</w:t>
      </w:r>
      <w:r w:rsidRPr="00837550">
        <w:rPr>
          <w:rFonts w:ascii="Verdana" w:hAnsi="Verdana"/>
        </w:rPr>
        <w:t xml:space="preserve">) </w:t>
      </w:r>
      <w:r w:rsidRPr="00837550">
        <w:rPr>
          <w:rFonts w:ascii="Verdana" w:hAnsi="Verdana"/>
          <w:i/>
          <w:color w:val="339966"/>
        </w:rPr>
        <w:t>„Láska nemyslí jen a jen na sebe [nehledá svůj prospěch]“</w:t>
      </w:r>
      <w:r w:rsidRPr="00837550">
        <w:rPr>
          <w:rFonts w:ascii="Verdana" w:hAnsi="Verdana"/>
          <w:i/>
          <w:color w:val="000000"/>
        </w:rPr>
        <w:t xml:space="preserve"> (</w:t>
      </w:r>
      <w:r w:rsidRPr="00837550">
        <w:rPr>
          <w:rFonts w:ascii="Verdana" w:hAnsi="Verdana"/>
          <w:i/>
          <w:color w:val="339966"/>
        </w:rPr>
        <w:t>1Kor 13,5</w:t>
      </w:r>
      <w:r w:rsidRPr="00837550">
        <w:rPr>
          <w:rFonts w:ascii="Verdana" w:hAnsi="Verdana"/>
          <w:i/>
          <w:color w:val="000000"/>
        </w:rPr>
        <w:t>)</w:t>
      </w:r>
    </w:p>
    <w:p w:rsidR="00837550" w:rsidRPr="00837550" w:rsidRDefault="00837550" w:rsidP="00837550">
      <w:pPr>
        <w:spacing w:before="120" w:after="120" w:line="240" w:lineRule="atLeast"/>
        <w:ind w:left="57" w:right="57" w:firstLine="425"/>
        <w:jc w:val="both"/>
        <w:rPr>
          <w:rFonts w:ascii="Verdana" w:hAnsi="Verdana"/>
          <w:i/>
          <w:color w:val="000000"/>
        </w:rPr>
      </w:pPr>
      <w:r w:rsidRPr="00837550">
        <w:rPr>
          <w:rFonts w:ascii="Verdana" w:hAnsi="Verdana"/>
        </w:rPr>
        <w:t xml:space="preserve">Kdybys mě měl rád, tak bys byl doma, nechodil tak </w:t>
      </w:r>
      <w:proofErr w:type="gramStart"/>
      <w:r w:rsidRPr="00837550">
        <w:rPr>
          <w:rFonts w:ascii="Verdana" w:hAnsi="Verdana"/>
        </w:rPr>
        <w:t>často.../ za</w:t>
      </w:r>
      <w:proofErr w:type="gramEnd"/>
      <w:r w:rsidRPr="00837550">
        <w:rPr>
          <w:rFonts w:ascii="Verdana" w:hAnsi="Verdana"/>
        </w:rPr>
        <w:t xml:space="preserve"> svou zálibou/  (</w:t>
      </w:r>
      <w:r w:rsidRPr="00837550">
        <w:rPr>
          <w:rFonts w:ascii="Verdana" w:hAnsi="Verdana"/>
          <w:color w:val="00CCFF"/>
        </w:rPr>
        <w:t>a</w:t>
      </w:r>
      <w:r w:rsidRPr="00837550">
        <w:rPr>
          <w:rFonts w:ascii="Verdana" w:hAnsi="Verdana"/>
        </w:rPr>
        <w:t xml:space="preserve"> </w:t>
      </w:r>
      <w:r w:rsidRPr="00837550">
        <w:rPr>
          <w:rFonts w:ascii="Verdana" w:hAnsi="Verdana"/>
          <w:color w:val="00CCFF"/>
        </w:rPr>
        <w:t>Bůh zůstává v kostele ve svatostánku a čeká...</w:t>
      </w:r>
      <w:r w:rsidRPr="00837550">
        <w:rPr>
          <w:rFonts w:ascii="Verdana" w:hAnsi="Verdana"/>
        </w:rPr>
        <w:t xml:space="preserve">) </w:t>
      </w:r>
      <w:r w:rsidRPr="00837550">
        <w:rPr>
          <w:rFonts w:ascii="Verdana" w:hAnsi="Verdana"/>
          <w:i/>
          <w:color w:val="339966"/>
        </w:rPr>
        <w:t xml:space="preserve">„láska všecko vydrží [vytrvá]“ </w:t>
      </w:r>
      <w:r w:rsidRPr="00837550">
        <w:rPr>
          <w:rFonts w:ascii="Verdana" w:hAnsi="Verdana"/>
          <w:i/>
          <w:color w:val="000000"/>
        </w:rPr>
        <w:t>(</w:t>
      </w:r>
      <w:r w:rsidRPr="00837550">
        <w:rPr>
          <w:rFonts w:ascii="Verdana" w:hAnsi="Verdana"/>
          <w:i/>
          <w:color w:val="339966"/>
        </w:rPr>
        <w:t>1Kor 13,7</w:t>
      </w:r>
      <w:r w:rsidRPr="00837550">
        <w:rPr>
          <w:rFonts w:ascii="Verdana" w:hAnsi="Verdana"/>
          <w:i/>
          <w:color w:val="000000"/>
        </w:rPr>
        <w:t xml:space="preserve">)  </w:t>
      </w:r>
    </w:p>
    <w:p w:rsidR="00837550" w:rsidRPr="00837550" w:rsidRDefault="00837550" w:rsidP="00837550">
      <w:pPr>
        <w:spacing w:before="120" w:after="120" w:line="240" w:lineRule="atLeast"/>
        <w:ind w:left="57" w:right="57" w:firstLine="425"/>
        <w:jc w:val="both"/>
        <w:rPr>
          <w:rFonts w:ascii="Verdana" w:hAnsi="Verdana"/>
        </w:rPr>
      </w:pPr>
      <w:r w:rsidRPr="00837550">
        <w:rPr>
          <w:rFonts w:ascii="Verdana" w:hAnsi="Verdana"/>
        </w:rPr>
        <w:t>Kdybys mě měl rád, neobdivoval bys druhé, ale všímal si mne.</w:t>
      </w:r>
    </w:p>
    <w:p w:rsidR="00837550" w:rsidRPr="00837550" w:rsidRDefault="00837550" w:rsidP="00837550">
      <w:pPr>
        <w:spacing w:before="120" w:after="120" w:line="240" w:lineRule="atLeast"/>
        <w:ind w:left="57" w:right="57" w:firstLine="425"/>
        <w:jc w:val="both"/>
        <w:rPr>
          <w:rFonts w:ascii="Verdana" w:hAnsi="Verdana"/>
          <w:i/>
          <w:color w:val="000000"/>
        </w:rPr>
      </w:pPr>
      <w:r w:rsidRPr="00837550">
        <w:rPr>
          <w:rFonts w:ascii="Verdana" w:hAnsi="Verdana"/>
        </w:rPr>
        <w:t xml:space="preserve">Kdybys mě měl rád, tak bys mi nebyl </w:t>
      </w:r>
      <w:proofErr w:type="gramStart"/>
      <w:r w:rsidRPr="00837550">
        <w:rPr>
          <w:rFonts w:ascii="Verdana" w:hAnsi="Verdana"/>
        </w:rPr>
        <w:t>nevěrný... (</w:t>
      </w:r>
      <w:r w:rsidRPr="00837550">
        <w:rPr>
          <w:rFonts w:ascii="Verdana" w:hAnsi="Verdana"/>
          <w:color w:val="00CCFF"/>
        </w:rPr>
        <w:t>a Bůh</w:t>
      </w:r>
      <w:proofErr w:type="gramEnd"/>
      <w:r w:rsidRPr="00837550">
        <w:rPr>
          <w:rFonts w:ascii="Verdana" w:hAnsi="Verdana"/>
          <w:color w:val="00CCFF"/>
        </w:rPr>
        <w:t xml:space="preserve"> zůstává věrným i když my sami jsme nevěrní – 2Tim 2,13</w:t>
      </w:r>
      <w:r w:rsidRPr="00837550">
        <w:rPr>
          <w:rFonts w:ascii="Verdana" w:hAnsi="Verdana"/>
        </w:rPr>
        <w:t>)</w:t>
      </w:r>
      <w:r w:rsidRPr="00837550">
        <w:rPr>
          <w:rFonts w:ascii="Verdana" w:hAnsi="Verdana"/>
          <w:color w:val="000000"/>
        </w:rPr>
        <w:t xml:space="preserve"> </w:t>
      </w:r>
      <w:r w:rsidRPr="00837550">
        <w:rPr>
          <w:rFonts w:ascii="Verdana" w:hAnsi="Verdana"/>
          <w:i/>
          <w:color w:val="339966"/>
        </w:rPr>
        <w:t>„láska</w:t>
      </w:r>
      <w:r w:rsidRPr="00837550">
        <w:rPr>
          <w:rFonts w:ascii="Verdana" w:hAnsi="Verdana"/>
          <w:i/>
          <w:color w:val="000000"/>
        </w:rPr>
        <w:t xml:space="preserve"> </w:t>
      </w:r>
      <w:r w:rsidRPr="00837550">
        <w:rPr>
          <w:rFonts w:ascii="Verdana" w:hAnsi="Verdana"/>
          <w:i/>
          <w:color w:val="339966"/>
        </w:rPr>
        <w:t xml:space="preserve">nedělá co se nepatří [nejedná nečestně]“ </w:t>
      </w:r>
      <w:r w:rsidRPr="00837550">
        <w:rPr>
          <w:rFonts w:ascii="Verdana" w:hAnsi="Verdana"/>
          <w:i/>
          <w:color w:val="000000"/>
        </w:rPr>
        <w:t>(</w:t>
      </w:r>
      <w:r w:rsidRPr="00837550">
        <w:rPr>
          <w:rFonts w:ascii="Verdana" w:hAnsi="Verdana"/>
          <w:i/>
          <w:color w:val="339966"/>
        </w:rPr>
        <w:t>1Kor 13,5</w:t>
      </w:r>
      <w:r w:rsidRPr="00837550">
        <w:rPr>
          <w:rFonts w:ascii="Verdana" w:hAnsi="Verdana"/>
          <w:i/>
          <w:color w:val="000000"/>
        </w:rPr>
        <w:t xml:space="preserve">)  </w:t>
      </w:r>
    </w:p>
    <w:p w:rsidR="00837550" w:rsidRPr="00837550" w:rsidRDefault="00837550" w:rsidP="00837550">
      <w:pPr>
        <w:spacing w:before="120" w:after="120" w:line="240" w:lineRule="atLeast"/>
        <w:ind w:left="57" w:right="57" w:firstLine="425"/>
        <w:jc w:val="both"/>
        <w:rPr>
          <w:rFonts w:ascii="Verdana" w:hAnsi="Verdana"/>
        </w:rPr>
      </w:pPr>
      <w:r w:rsidRPr="00837550">
        <w:rPr>
          <w:rFonts w:ascii="Verdana" w:hAnsi="Verdana"/>
        </w:rPr>
        <w:t>Kdybys mě měl rád, nebyl bys tak domýšlivý (</w:t>
      </w:r>
      <w:r w:rsidRPr="00837550">
        <w:rPr>
          <w:rFonts w:ascii="Verdana" w:hAnsi="Verdana"/>
          <w:color w:val="00CCFF"/>
        </w:rPr>
        <w:t>a Bůh zná pravdu</w:t>
      </w:r>
      <w:r w:rsidRPr="00837550">
        <w:rPr>
          <w:rFonts w:ascii="Verdana" w:hAnsi="Verdana"/>
        </w:rPr>
        <w:t>).</w:t>
      </w:r>
    </w:p>
    <w:p w:rsidR="00837550" w:rsidRPr="00837550" w:rsidRDefault="00837550" w:rsidP="00837550">
      <w:pPr>
        <w:spacing w:before="120" w:after="120" w:line="240" w:lineRule="atLeast"/>
        <w:ind w:left="57" w:right="57" w:firstLine="425"/>
        <w:jc w:val="both"/>
        <w:rPr>
          <w:rFonts w:ascii="Verdana" w:hAnsi="Verdana"/>
          <w:i/>
          <w:color w:val="000000"/>
        </w:rPr>
      </w:pPr>
      <w:r w:rsidRPr="00837550">
        <w:rPr>
          <w:rFonts w:ascii="Verdana" w:hAnsi="Verdana"/>
        </w:rPr>
        <w:t xml:space="preserve">Kdybys mě měl rád, nedělal bys mi </w:t>
      </w:r>
      <w:proofErr w:type="gramStart"/>
      <w:r w:rsidRPr="00837550">
        <w:rPr>
          <w:rFonts w:ascii="Verdana" w:hAnsi="Verdana"/>
        </w:rPr>
        <w:t>naschvály...</w:t>
      </w:r>
      <w:proofErr w:type="gramEnd"/>
      <w:r w:rsidRPr="00837550">
        <w:rPr>
          <w:rFonts w:ascii="Verdana" w:hAnsi="Verdana"/>
          <w:color w:val="339966"/>
        </w:rPr>
        <w:t xml:space="preserve"> </w:t>
      </w:r>
      <w:r w:rsidRPr="00837550">
        <w:rPr>
          <w:rFonts w:ascii="Verdana" w:hAnsi="Verdana"/>
          <w:i/>
          <w:color w:val="339966"/>
        </w:rPr>
        <w:t>„Láska</w:t>
      </w:r>
      <w:r w:rsidRPr="00837550">
        <w:rPr>
          <w:rFonts w:ascii="Verdana" w:hAnsi="Verdana"/>
          <w:i/>
          <w:color w:val="000000"/>
        </w:rPr>
        <w:t xml:space="preserve"> </w:t>
      </w:r>
      <w:r w:rsidRPr="00837550">
        <w:rPr>
          <w:rFonts w:ascii="Verdana" w:hAnsi="Verdana"/>
          <w:i/>
          <w:color w:val="339966"/>
        </w:rPr>
        <w:t>zapomíná, když jí někdo ublíží</w:t>
      </w:r>
      <w:r w:rsidRPr="00837550">
        <w:rPr>
          <w:rFonts w:ascii="Verdana" w:hAnsi="Verdana"/>
          <w:i/>
          <w:color w:val="000000"/>
        </w:rPr>
        <w:t xml:space="preserve"> /-nikomu nic nepřipisuje k tíži/ </w:t>
      </w:r>
      <w:r w:rsidRPr="00837550">
        <w:rPr>
          <w:rFonts w:ascii="Verdana" w:hAnsi="Verdana"/>
          <w:i/>
          <w:color w:val="339966"/>
        </w:rPr>
        <w:t xml:space="preserve">[nepočítá křivdy]“ </w:t>
      </w:r>
      <w:r w:rsidRPr="00837550">
        <w:rPr>
          <w:rFonts w:ascii="Verdana" w:hAnsi="Verdana"/>
          <w:i/>
          <w:color w:val="000000"/>
        </w:rPr>
        <w:t>(</w:t>
      </w:r>
      <w:r w:rsidRPr="00837550">
        <w:rPr>
          <w:rFonts w:ascii="Verdana" w:hAnsi="Verdana"/>
          <w:i/>
          <w:color w:val="339966"/>
        </w:rPr>
        <w:t>1Kor 13,5</w:t>
      </w:r>
      <w:r w:rsidRPr="00837550">
        <w:rPr>
          <w:rFonts w:ascii="Verdana" w:hAnsi="Verdana"/>
          <w:i/>
          <w:color w:val="000000"/>
        </w:rPr>
        <w:t xml:space="preserve">)  </w:t>
      </w:r>
    </w:p>
    <w:p w:rsidR="00837550" w:rsidRPr="00837550" w:rsidRDefault="00837550" w:rsidP="00837550">
      <w:pPr>
        <w:spacing w:before="120" w:after="120" w:line="240" w:lineRule="atLeast"/>
        <w:ind w:left="57" w:right="57" w:firstLine="425"/>
        <w:jc w:val="both"/>
        <w:rPr>
          <w:rFonts w:ascii="Verdana" w:hAnsi="Verdana"/>
        </w:rPr>
      </w:pPr>
      <w:r w:rsidRPr="00837550">
        <w:rPr>
          <w:rFonts w:ascii="Verdana" w:hAnsi="Verdana"/>
        </w:rPr>
        <w:t xml:space="preserve">Na partnerovi najednou vadí (dříve přehlížené chování): různé dávné závislosti a neřesti (mezi nimi i ty, před kterými někdo již na počátku vztahu varoval), ale </w:t>
      </w:r>
      <w:r w:rsidRPr="00837550">
        <w:rPr>
          <w:rFonts w:ascii="Verdana" w:hAnsi="Verdana"/>
          <w:i/>
          <w:color w:val="339966"/>
        </w:rPr>
        <w:t xml:space="preserve">„láska se nerozčiluje [nedá se vydráždit] </w:t>
      </w:r>
      <w:r w:rsidRPr="00837550">
        <w:rPr>
          <w:rFonts w:ascii="Verdana" w:hAnsi="Verdana"/>
          <w:i/>
          <w:color w:val="000000"/>
        </w:rPr>
        <w:t>(</w:t>
      </w:r>
      <w:r w:rsidRPr="00837550">
        <w:rPr>
          <w:rFonts w:ascii="Verdana" w:hAnsi="Verdana"/>
          <w:i/>
          <w:color w:val="339966"/>
        </w:rPr>
        <w:t>1Kor 13,5</w:t>
      </w:r>
      <w:r w:rsidRPr="00837550">
        <w:rPr>
          <w:rFonts w:ascii="Verdana" w:hAnsi="Verdana"/>
          <w:i/>
          <w:color w:val="000000"/>
        </w:rPr>
        <w:t>)</w:t>
      </w:r>
      <w:r w:rsidRPr="00837550">
        <w:rPr>
          <w:rFonts w:ascii="Verdana" w:hAnsi="Verdana"/>
          <w:color w:val="000000"/>
        </w:rPr>
        <w:t xml:space="preserve">  - </w:t>
      </w:r>
      <w:r w:rsidRPr="00837550">
        <w:rPr>
          <w:rFonts w:ascii="Verdana" w:hAnsi="Verdana"/>
          <w:color w:val="00CCFF"/>
        </w:rPr>
        <w:t xml:space="preserve">a Bůh snáší naše provinění, Boží Syn se dokonce na kříži modlí za své </w:t>
      </w:r>
      <w:r w:rsidRPr="00837550">
        <w:rPr>
          <w:rFonts w:ascii="Verdana" w:hAnsi="Verdana"/>
          <w:color w:val="00CCFF"/>
        </w:rPr>
        <w:lastRenderedPageBreak/>
        <w:t xml:space="preserve">trýznitele a vrahy, aby jim to nebylo připsáno k tíži; omlouvá je, že nevědí, co činí. </w:t>
      </w:r>
    </w:p>
    <w:p w:rsidR="00837550" w:rsidRPr="00837550" w:rsidRDefault="00837550" w:rsidP="00837550">
      <w:pPr>
        <w:spacing w:before="120" w:after="120" w:line="240" w:lineRule="atLeast"/>
        <w:ind w:left="57" w:right="57" w:firstLine="425"/>
        <w:jc w:val="both"/>
        <w:rPr>
          <w:rFonts w:ascii="Verdana" w:hAnsi="Verdana"/>
        </w:rPr>
      </w:pPr>
      <w:r w:rsidRPr="00837550">
        <w:rPr>
          <w:rFonts w:ascii="Verdana" w:hAnsi="Verdana"/>
        </w:rPr>
        <w:t>Výčitky přechází v hádky, pro které je druhý viděn jako nesnesitelný,</w:t>
      </w:r>
    </w:p>
    <w:p w:rsidR="00837550" w:rsidRPr="00837550" w:rsidRDefault="00837550" w:rsidP="00837550">
      <w:pPr>
        <w:numPr>
          <w:ilvl w:val="0"/>
          <w:numId w:val="1"/>
        </w:numPr>
        <w:spacing w:before="120" w:after="120" w:line="240" w:lineRule="atLeast"/>
        <w:ind w:right="57"/>
        <w:jc w:val="both"/>
        <w:rPr>
          <w:rFonts w:ascii="Verdana" w:hAnsi="Verdana"/>
        </w:rPr>
      </w:pPr>
      <w:r w:rsidRPr="00837550">
        <w:rPr>
          <w:rFonts w:ascii="Verdana" w:hAnsi="Verdana"/>
        </w:rPr>
        <w:t xml:space="preserve">na všem bazíruje, chce, aby bylo vše podle něj, je puntičkář </w:t>
      </w:r>
    </w:p>
    <w:p w:rsidR="00837550" w:rsidRPr="00837550" w:rsidRDefault="00837550" w:rsidP="00837550">
      <w:pPr>
        <w:numPr>
          <w:ilvl w:val="0"/>
          <w:numId w:val="1"/>
        </w:numPr>
        <w:spacing w:before="120" w:after="120" w:line="240" w:lineRule="atLeast"/>
        <w:ind w:right="57"/>
        <w:jc w:val="both"/>
        <w:rPr>
          <w:rFonts w:ascii="Verdana" w:hAnsi="Verdana"/>
        </w:rPr>
      </w:pPr>
      <w:r w:rsidRPr="00837550">
        <w:rPr>
          <w:rFonts w:ascii="Verdana" w:hAnsi="Verdana"/>
        </w:rPr>
        <w:t>stále něčím vyhrožuje, je pesimista nebo zase cholerik</w:t>
      </w:r>
    </w:p>
    <w:p w:rsidR="00837550" w:rsidRPr="00837550" w:rsidRDefault="00837550" w:rsidP="00837550">
      <w:pPr>
        <w:numPr>
          <w:ilvl w:val="0"/>
          <w:numId w:val="1"/>
        </w:numPr>
        <w:spacing w:before="120" w:after="120" w:line="240" w:lineRule="atLeast"/>
        <w:ind w:right="57"/>
        <w:jc w:val="both"/>
        <w:rPr>
          <w:rFonts w:ascii="Verdana" w:hAnsi="Verdana"/>
        </w:rPr>
      </w:pPr>
      <w:r w:rsidRPr="00837550">
        <w:rPr>
          <w:rFonts w:ascii="Verdana" w:hAnsi="Verdana"/>
        </w:rPr>
        <w:t>ať řeknu cokoliv, druhý v tom vidí něco chybného, proto nezbývá než stále přemýšlet, jak ten druhý chce, aby to bylo řečeno</w:t>
      </w:r>
    </w:p>
    <w:p w:rsidR="00837550" w:rsidRPr="00837550" w:rsidRDefault="00837550" w:rsidP="00837550">
      <w:pPr>
        <w:numPr>
          <w:ilvl w:val="0"/>
          <w:numId w:val="1"/>
        </w:numPr>
        <w:spacing w:before="120" w:after="120" w:line="240" w:lineRule="atLeast"/>
        <w:ind w:right="57"/>
        <w:jc w:val="both"/>
        <w:rPr>
          <w:rFonts w:ascii="Verdana" w:hAnsi="Verdana"/>
        </w:rPr>
      </w:pPr>
      <w:r w:rsidRPr="00837550">
        <w:rPr>
          <w:rFonts w:ascii="Verdana" w:hAnsi="Verdana"/>
        </w:rPr>
        <w:t>stále zevšeobecňuje přidáním „ty vždycky“</w:t>
      </w:r>
    </w:p>
    <w:p w:rsidR="00837550" w:rsidRPr="00837550" w:rsidRDefault="00837550" w:rsidP="00837550">
      <w:pPr>
        <w:numPr>
          <w:ilvl w:val="0"/>
          <w:numId w:val="1"/>
        </w:numPr>
        <w:spacing w:before="120" w:after="120" w:line="240" w:lineRule="atLeast"/>
        <w:ind w:right="57"/>
        <w:jc w:val="both"/>
        <w:rPr>
          <w:rFonts w:ascii="Verdana" w:hAnsi="Verdana"/>
        </w:rPr>
      </w:pPr>
      <w:r w:rsidRPr="00837550">
        <w:rPr>
          <w:rFonts w:ascii="Verdana" w:hAnsi="Verdana"/>
        </w:rPr>
        <w:t>předhazuje, že jinde mohou mít uklízeno, nesnese nic odloženého na dřezu</w:t>
      </w:r>
    </w:p>
    <w:p w:rsidR="00837550" w:rsidRPr="00837550" w:rsidRDefault="00837550" w:rsidP="00837550">
      <w:pPr>
        <w:numPr>
          <w:ilvl w:val="0"/>
          <w:numId w:val="1"/>
        </w:numPr>
        <w:spacing w:before="120" w:after="120" w:line="240" w:lineRule="atLeast"/>
        <w:ind w:right="57"/>
        <w:jc w:val="both"/>
        <w:rPr>
          <w:rFonts w:ascii="Verdana" w:hAnsi="Verdana"/>
        </w:rPr>
      </w:pPr>
      <w:r w:rsidRPr="00837550">
        <w:rPr>
          <w:rFonts w:ascii="Verdana" w:hAnsi="Verdana"/>
        </w:rPr>
        <w:t>neuklízí si ponožky, pohazuje oblečení</w:t>
      </w:r>
    </w:p>
    <w:p w:rsidR="00837550" w:rsidRPr="00837550" w:rsidRDefault="00837550" w:rsidP="00837550">
      <w:pPr>
        <w:numPr>
          <w:ilvl w:val="0"/>
          <w:numId w:val="1"/>
        </w:numPr>
        <w:spacing w:before="120" w:after="120" w:line="240" w:lineRule="atLeast"/>
        <w:ind w:right="57"/>
        <w:jc w:val="both"/>
        <w:rPr>
          <w:rFonts w:ascii="Verdana" w:hAnsi="Verdana"/>
        </w:rPr>
      </w:pPr>
      <w:r w:rsidRPr="00837550">
        <w:rPr>
          <w:rFonts w:ascii="Verdana" w:hAnsi="Verdana"/>
        </w:rPr>
        <w:t xml:space="preserve">má nepřiměřené požadavky, hledí na vnější vzhled a je pro něj důležitější </w:t>
      </w:r>
      <w:proofErr w:type="gramStart"/>
      <w:r w:rsidRPr="00837550">
        <w:rPr>
          <w:rFonts w:ascii="Verdana" w:hAnsi="Verdana"/>
        </w:rPr>
        <w:t>upravená  kolegyně</w:t>
      </w:r>
      <w:proofErr w:type="gramEnd"/>
      <w:r w:rsidRPr="00837550">
        <w:rPr>
          <w:rFonts w:ascii="Verdana" w:hAnsi="Verdana"/>
        </w:rPr>
        <w:t xml:space="preserve"> v práci, než upracovaná manželka</w:t>
      </w:r>
    </w:p>
    <w:p w:rsidR="00837550" w:rsidRPr="00837550" w:rsidRDefault="00837550" w:rsidP="00837550">
      <w:pPr>
        <w:numPr>
          <w:ilvl w:val="0"/>
          <w:numId w:val="1"/>
        </w:numPr>
        <w:spacing w:before="120" w:after="120" w:line="240" w:lineRule="atLeast"/>
        <w:ind w:right="57"/>
        <w:jc w:val="both"/>
        <w:rPr>
          <w:rFonts w:ascii="Verdana" w:hAnsi="Verdana"/>
        </w:rPr>
      </w:pPr>
      <w:r w:rsidRPr="00837550">
        <w:rPr>
          <w:rFonts w:ascii="Verdana" w:hAnsi="Verdana"/>
        </w:rPr>
        <w:t>vidí, co pro partnera udělá druhý, ale moje snahy ne (výtky bývají i pro malý výdělek), nezřízeně touží po tom, co mají druzí, nakonec i po zdravějším partnerovi</w:t>
      </w:r>
    </w:p>
    <w:p w:rsidR="00837550" w:rsidRPr="00837550" w:rsidRDefault="00837550" w:rsidP="00837550">
      <w:pPr>
        <w:numPr>
          <w:ilvl w:val="0"/>
          <w:numId w:val="1"/>
        </w:numPr>
        <w:spacing w:before="120" w:after="120" w:line="240" w:lineRule="atLeast"/>
        <w:ind w:right="57"/>
        <w:jc w:val="both"/>
        <w:rPr>
          <w:rFonts w:ascii="Verdana" w:hAnsi="Verdana"/>
        </w:rPr>
      </w:pPr>
      <w:r w:rsidRPr="00837550">
        <w:rPr>
          <w:rFonts w:ascii="Verdana" w:hAnsi="Verdana"/>
        </w:rPr>
        <w:t>často mluví o zdravotních potížích, jakoby je měl jen on</w:t>
      </w:r>
    </w:p>
    <w:p w:rsidR="00837550" w:rsidRPr="00837550" w:rsidRDefault="00837550" w:rsidP="00837550">
      <w:pPr>
        <w:numPr>
          <w:ilvl w:val="0"/>
          <w:numId w:val="1"/>
        </w:numPr>
        <w:spacing w:before="120" w:after="120" w:line="240" w:lineRule="atLeast"/>
        <w:ind w:right="57"/>
        <w:jc w:val="both"/>
        <w:rPr>
          <w:rFonts w:ascii="Verdana" w:hAnsi="Verdana"/>
        </w:rPr>
      </w:pPr>
      <w:r w:rsidRPr="00837550">
        <w:rPr>
          <w:rFonts w:ascii="Verdana" w:hAnsi="Verdana"/>
        </w:rPr>
        <w:t xml:space="preserve">někde se druhému vyčítá, že spolu nemohou mít děti, jinde zase že došlo k početí, když se to rozhodně nehodí, </w:t>
      </w:r>
      <w:proofErr w:type="gramStart"/>
      <w:r w:rsidRPr="00837550">
        <w:rPr>
          <w:rFonts w:ascii="Verdana" w:hAnsi="Verdana"/>
        </w:rPr>
        <w:t>protože... (kde</w:t>
      </w:r>
      <w:proofErr w:type="gramEnd"/>
      <w:r w:rsidRPr="00837550">
        <w:rPr>
          <w:rFonts w:ascii="Verdana" w:hAnsi="Verdana"/>
        </w:rPr>
        <w:t xml:space="preserve"> je odevzdanost a společné nesení nesnází z manželského slibu?)</w:t>
      </w:r>
    </w:p>
    <w:p w:rsidR="00837550" w:rsidRPr="00837550" w:rsidRDefault="00837550" w:rsidP="00837550">
      <w:pPr>
        <w:numPr>
          <w:ilvl w:val="0"/>
          <w:numId w:val="1"/>
        </w:numPr>
        <w:spacing w:before="120" w:after="120" w:line="240" w:lineRule="atLeast"/>
        <w:ind w:right="57"/>
        <w:jc w:val="both"/>
        <w:rPr>
          <w:rFonts w:ascii="Verdana" w:hAnsi="Verdana"/>
        </w:rPr>
      </w:pPr>
      <w:r w:rsidRPr="00837550">
        <w:rPr>
          <w:rFonts w:ascii="Verdana" w:hAnsi="Verdana"/>
        </w:rPr>
        <w:t xml:space="preserve">ty </w:t>
      </w:r>
      <w:proofErr w:type="gramStart"/>
      <w:r w:rsidRPr="00837550">
        <w:rPr>
          <w:rFonts w:ascii="Verdana" w:hAnsi="Verdana"/>
        </w:rPr>
        <w:t>mě</w:t>
      </w:r>
      <w:proofErr w:type="gramEnd"/>
      <w:r w:rsidRPr="00837550">
        <w:rPr>
          <w:rFonts w:ascii="Verdana" w:hAnsi="Verdana"/>
        </w:rPr>
        <w:t xml:space="preserve"> už nevěříš?!</w:t>
      </w:r>
    </w:p>
    <w:p w:rsidR="00837550" w:rsidRPr="00837550" w:rsidRDefault="00837550" w:rsidP="00837550">
      <w:pPr>
        <w:numPr>
          <w:ilvl w:val="0"/>
          <w:numId w:val="1"/>
        </w:numPr>
        <w:spacing w:before="120" w:after="120" w:line="240" w:lineRule="atLeast"/>
        <w:ind w:right="57"/>
        <w:jc w:val="both"/>
        <w:rPr>
          <w:rFonts w:ascii="Verdana" w:hAnsi="Verdana"/>
          <w:color w:val="339966"/>
        </w:rPr>
      </w:pPr>
      <w:r w:rsidRPr="00837550">
        <w:rPr>
          <w:rFonts w:ascii="Verdana" w:hAnsi="Verdana"/>
        </w:rPr>
        <w:t xml:space="preserve">ty už mě nemiluješ! </w:t>
      </w:r>
      <w:r w:rsidRPr="00837550">
        <w:rPr>
          <w:rFonts w:ascii="Verdana" w:hAnsi="Verdana"/>
          <w:i/>
          <w:color w:val="339966"/>
        </w:rPr>
        <w:t xml:space="preserve">„Láska nikdy nad ničím nezoufá [má naději]“ </w:t>
      </w:r>
      <w:r w:rsidRPr="00837550">
        <w:rPr>
          <w:rFonts w:ascii="Verdana" w:hAnsi="Verdana"/>
          <w:i/>
          <w:color w:val="000000"/>
        </w:rPr>
        <w:t>(</w:t>
      </w:r>
      <w:r w:rsidRPr="00837550">
        <w:rPr>
          <w:rFonts w:ascii="Verdana" w:hAnsi="Verdana"/>
          <w:i/>
          <w:color w:val="339966"/>
        </w:rPr>
        <w:t>1Kor 13,7</w:t>
      </w:r>
      <w:r w:rsidRPr="00837550">
        <w:rPr>
          <w:rFonts w:ascii="Verdana" w:hAnsi="Verdana"/>
          <w:i/>
          <w:color w:val="000000"/>
        </w:rPr>
        <w:t>)</w:t>
      </w:r>
      <w:r w:rsidRPr="00837550">
        <w:rPr>
          <w:rFonts w:ascii="Verdana" w:hAnsi="Verdana"/>
          <w:color w:val="000000"/>
        </w:rPr>
        <w:t xml:space="preserve">  </w:t>
      </w:r>
    </w:p>
    <w:p w:rsidR="00837550" w:rsidRPr="00837550" w:rsidRDefault="00837550" w:rsidP="00837550">
      <w:pPr>
        <w:spacing w:before="120" w:after="120" w:line="240" w:lineRule="atLeast"/>
        <w:ind w:left="57" w:right="57" w:firstLine="425"/>
        <w:jc w:val="both"/>
        <w:rPr>
          <w:rFonts w:ascii="Verdana" w:hAnsi="Verdana"/>
        </w:rPr>
      </w:pPr>
      <w:r w:rsidRPr="00837550">
        <w:rPr>
          <w:rFonts w:ascii="Verdana" w:hAnsi="Verdana"/>
        </w:rPr>
        <w:t xml:space="preserve">Mimo tyto postoje, objevuje se ještě jeden hříšný, při němž se o pocitech nemluví s manželským partnerem, ale s přítelem či přítelkyní, kterým je dávána důvěra sdělením, jak život s dosavadním partnerem je těžký, jaké on má chyby a požadavky, cože si manžel </w:t>
      </w:r>
      <w:proofErr w:type="gramStart"/>
      <w:r w:rsidRPr="00837550">
        <w:rPr>
          <w:rFonts w:ascii="Verdana" w:hAnsi="Verdana"/>
        </w:rPr>
        <w:t>myslí...</w:t>
      </w:r>
      <w:proofErr w:type="gramEnd"/>
      <w:r w:rsidRPr="00837550">
        <w:rPr>
          <w:rFonts w:ascii="Verdana" w:hAnsi="Verdana"/>
        </w:rPr>
        <w:t xml:space="preserve"> Ve skutečnosti jde o hledání podpory názoru, že s ním se žít nedá, protože je např. líný, zbabělý, už nemiluje jako dřív a je to zoufalé; a </w:t>
      </w:r>
      <w:proofErr w:type="gramStart"/>
      <w:r w:rsidRPr="00837550">
        <w:rPr>
          <w:rFonts w:ascii="Verdana" w:hAnsi="Verdana"/>
        </w:rPr>
        <w:t>přemýšlí jak</w:t>
      </w:r>
      <w:proofErr w:type="gramEnd"/>
      <w:r w:rsidRPr="00837550">
        <w:rPr>
          <w:rFonts w:ascii="Verdana" w:hAnsi="Verdana"/>
        </w:rPr>
        <w:t xml:space="preserve"> by se mu dalo co nejvíce špatného udělat (případně ho ještě napravit, nebo se ho zbavit jen proto, že se stal invalidou), a tak sebe „spravedlivě“ uspokojit.</w:t>
      </w:r>
    </w:p>
    <w:p w:rsidR="00837550" w:rsidRPr="00837550" w:rsidRDefault="00837550" w:rsidP="00837550">
      <w:pPr>
        <w:spacing w:before="120" w:after="120" w:line="240" w:lineRule="atLeast"/>
        <w:ind w:left="57" w:right="57" w:firstLine="425"/>
        <w:jc w:val="both"/>
        <w:rPr>
          <w:rFonts w:ascii="Verdana" w:hAnsi="Verdana"/>
        </w:rPr>
      </w:pPr>
      <w:r w:rsidRPr="00837550">
        <w:rPr>
          <w:rFonts w:ascii="Verdana" w:hAnsi="Verdana"/>
        </w:rPr>
        <w:t xml:space="preserve">Dostává-li se křesťan na cestu k takovému stupni nelásky vůči osobě, které dal před Bohem slib, že jí zachová lásku, úctu a věrnost, že ji nikdy neopustí a ponese s ní dobré a </w:t>
      </w:r>
      <w:proofErr w:type="gramStart"/>
      <w:r w:rsidRPr="00837550">
        <w:rPr>
          <w:rFonts w:ascii="Verdana" w:hAnsi="Verdana"/>
        </w:rPr>
        <w:t>zlé  až</w:t>
      </w:r>
      <w:proofErr w:type="gramEnd"/>
      <w:r w:rsidRPr="00837550">
        <w:rPr>
          <w:rFonts w:ascii="Verdana" w:hAnsi="Verdana"/>
        </w:rPr>
        <w:t xml:space="preserve"> do smrti, nemůže milovat Boha, kterého nevidí. Kde je odevzdanost osobě, kterou přijal se vším, co ji v budoucnu bude čekat?</w:t>
      </w:r>
    </w:p>
    <w:p w:rsidR="00837550" w:rsidRPr="00837550" w:rsidRDefault="00837550" w:rsidP="00837550">
      <w:pPr>
        <w:spacing w:before="120" w:after="120" w:line="240" w:lineRule="atLeast"/>
        <w:ind w:left="57" w:right="57" w:firstLine="425"/>
        <w:jc w:val="both"/>
        <w:rPr>
          <w:rFonts w:ascii="Verdana" w:hAnsi="Verdana"/>
        </w:rPr>
      </w:pPr>
      <w:r w:rsidRPr="00837550">
        <w:rPr>
          <w:rFonts w:ascii="Verdana" w:hAnsi="Verdana"/>
        </w:rPr>
        <w:lastRenderedPageBreak/>
        <w:t xml:space="preserve">Je zapotřebí si uvědomit, kam to všechno vede, jak se mezi lidmi vytrácí pokoj, mírumilovné soužití a že jde o zpronevěřování se jak daným slibům, tak darům od Boha, s přirozenými </w:t>
      </w:r>
      <w:proofErr w:type="gramStart"/>
      <w:r w:rsidRPr="00837550">
        <w:rPr>
          <w:rFonts w:ascii="Verdana" w:hAnsi="Verdana"/>
        </w:rPr>
        <w:t>následky...</w:t>
      </w:r>
      <w:proofErr w:type="gramEnd"/>
      <w:r w:rsidRPr="00837550">
        <w:rPr>
          <w:rFonts w:ascii="Verdana" w:hAnsi="Verdana"/>
        </w:rPr>
        <w:t xml:space="preserve"> Každý je sám za sebe zodpovědný k čemu se rozhodne, ale toto rozhodnutí svými následky dopadá i na ostatní lidi, jak o tom bylo řečeno u problému bolesti.</w:t>
      </w:r>
    </w:p>
    <w:p w:rsidR="00837550" w:rsidRPr="00837550" w:rsidRDefault="00837550" w:rsidP="00837550">
      <w:pPr>
        <w:spacing w:before="120" w:after="120" w:line="240" w:lineRule="atLeast"/>
        <w:ind w:left="57" w:right="57" w:firstLine="425"/>
        <w:jc w:val="both"/>
        <w:rPr>
          <w:rFonts w:ascii="Verdana" w:hAnsi="Verdana"/>
        </w:rPr>
      </w:pPr>
      <w:r w:rsidRPr="00837550">
        <w:rPr>
          <w:rFonts w:ascii="Verdana" w:hAnsi="Verdana"/>
        </w:rPr>
        <w:t>Člověk sám, zejména na vlastní sebeovládání je slabý, ale je zde stále možnost spolupráce s Boží milostí, které je tím více, čím více je využívána. S tou pak je možné nejen ovládnout sebe samého, ale i měnit svět k dobrému.</w:t>
      </w:r>
    </w:p>
    <w:p w:rsidR="00837550" w:rsidRPr="00837550" w:rsidRDefault="00837550" w:rsidP="00837550">
      <w:pPr>
        <w:spacing w:before="120" w:after="120" w:line="240" w:lineRule="atLeast"/>
        <w:ind w:left="57" w:right="57" w:firstLine="425"/>
        <w:jc w:val="both"/>
        <w:rPr>
          <w:rFonts w:ascii="Verdana" w:hAnsi="Verdana"/>
        </w:rPr>
      </w:pPr>
      <w:r w:rsidRPr="00837550">
        <w:rPr>
          <w:rFonts w:ascii="Verdana" w:hAnsi="Verdana"/>
        </w:rPr>
        <w:t xml:space="preserve">Nic nezvládnu vlastní silou, ale v síle Boží milosti, pokornou službou lásky, která se stává světlem pro rozhodování, pro víru dalších lidí. Duch Boží </w:t>
      </w:r>
      <w:proofErr w:type="gramStart"/>
      <w:r w:rsidRPr="00837550">
        <w:rPr>
          <w:rFonts w:ascii="Verdana" w:hAnsi="Verdana"/>
        </w:rPr>
        <w:t>vane kde</w:t>
      </w:r>
      <w:proofErr w:type="gramEnd"/>
      <w:r w:rsidRPr="00837550">
        <w:rPr>
          <w:rFonts w:ascii="Verdana" w:hAnsi="Verdana"/>
        </w:rPr>
        <w:t xml:space="preserve"> chce (srov. Jan 3,8 s vysvětlivkou), působí zejména ve svátostech a to v různé míře podle toho jak je přijímající disponován, případně mu byla vyprošena milost někým druhým.</w:t>
      </w:r>
    </w:p>
    <w:p w:rsidR="00837550" w:rsidRPr="00837550" w:rsidRDefault="00837550" w:rsidP="00837550">
      <w:pPr>
        <w:spacing w:before="120" w:after="120" w:line="240" w:lineRule="atLeast"/>
        <w:ind w:left="57" w:right="57" w:firstLine="425"/>
        <w:jc w:val="both"/>
        <w:rPr>
          <w:rFonts w:ascii="Verdana" w:hAnsi="Verdana"/>
        </w:rPr>
      </w:pPr>
      <w:r w:rsidRPr="00837550">
        <w:rPr>
          <w:rFonts w:ascii="Verdana" w:hAnsi="Verdana"/>
        </w:rPr>
        <w:t>Po příkladu Krista na kříži a svatých, má i každý z nás se modlit za ty, od nichž cítíme ublížení a toužit po tom, aby se jim dostalo odpuštění.</w:t>
      </w:r>
    </w:p>
    <w:p w:rsidR="00837550" w:rsidRPr="00837550" w:rsidRDefault="00837550" w:rsidP="00837550">
      <w:pPr>
        <w:spacing w:before="120" w:after="120" w:line="240" w:lineRule="atLeast"/>
        <w:ind w:left="57" w:right="57" w:firstLine="425"/>
        <w:jc w:val="both"/>
        <w:rPr>
          <w:rFonts w:ascii="Verdana" w:hAnsi="Verdana"/>
          <w:color w:val="000000"/>
        </w:rPr>
      </w:pPr>
      <w:r w:rsidRPr="00837550">
        <w:rPr>
          <w:rFonts w:ascii="Verdana" w:hAnsi="Verdana"/>
          <w:color w:val="000000"/>
        </w:rPr>
        <w:t xml:space="preserve">Zopakujme si častěji 16 rysů lásky, jak je v listě Korinťanům popsal apoštol Pavel: </w:t>
      </w:r>
    </w:p>
    <w:p w:rsidR="00837550" w:rsidRPr="00837550" w:rsidRDefault="00837550" w:rsidP="00837550">
      <w:pPr>
        <w:spacing w:before="120" w:after="120" w:line="240" w:lineRule="atLeast"/>
        <w:ind w:left="57" w:right="57" w:firstLine="425"/>
        <w:jc w:val="both"/>
        <w:rPr>
          <w:rFonts w:ascii="Verdana" w:hAnsi="Verdana"/>
          <w:color w:val="000000"/>
        </w:rPr>
      </w:pPr>
      <w:r w:rsidRPr="00837550">
        <w:rPr>
          <w:rFonts w:ascii="Verdana" w:hAnsi="Verdana"/>
          <w:color w:val="000000"/>
        </w:rPr>
        <w:t xml:space="preserve"> „Láska je shovívavá [</w:t>
      </w:r>
      <w:r w:rsidRPr="00837550">
        <w:rPr>
          <w:rFonts w:ascii="Verdana" w:hAnsi="Verdana"/>
          <w:i/>
          <w:color w:val="000000"/>
        </w:rPr>
        <w:t>trpělivá</w:t>
      </w:r>
      <w:r w:rsidRPr="00837550">
        <w:rPr>
          <w:rFonts w:ascii="Verdana" w:hAnsi="Verdana"/>
          <w:color w:val="000000"/>
        </w:rPr>
        <w:t>], je dobrosrdečná [</w:t>
      </w:r>
      <w:r w:rsidRPr="00837550">
        <w:rPr>
          <w:rFonts w:ascii="Verdana" w:hAnsi="Verdana"/>
          <w:i/>
          <w:color w:val="000000"/>
        </w:rPr>
        <w:t>laskavá</w:t>
      </w:r>
      <w:r w:rsidRPr="00837550">
        <w:rPr>
          <w:rFonts w:ascii="Verdana" w:hAnsi="Verdana"/>
          <w:color w:val="000000"/>
        </w:rPr>
        <w:t>], nezávidí, láska se nevychloubá, nenadýmá [</w:t>
      </w:r>
      <w:r w:rsidRPr="00837550">
        <w:rPr>
          <w:rFonts w:ascii="Verdana" w:hAnsi="Verdana"/>
          <w:i/>
          <w:color w:val="000000"/>
        </w:rPr>
        <w:t>není domýšlivá</w:t>
      </w:r>
      <w:r w:rsidRPr="00837550">
        <w:rPr>
          <w:rFonts w:ascii="Verdana" w:hAnsi="Verdana"/>
          <w:color w:val="000000"/>
        </w:rPr>
        <w:t>], nedělá, co se nepatří [</w:t>
      </w:r>
      <w:r w:rsidRPr="00837550">
        <w:rPr>
          <w:rFonts w:ascii="Verdana" w:hAnsi="Verdana"/>
          <w:i/>
          <w:color w:val="000000"/>
        </w:rPr>
        <w:t>nejedná nečestně</w:t>
      </w:r>
      <w:r w:rsidRPr="00837550">
        <w:rPr>
          <w:rFonts w:ascii="Verdana" w:hAnsi="Verdana"/>
          <w:color w:val="000000"/>
        </w:rPr>
        <w:t>], nemyslí jen a jen na sebe [</w:t>
      </w:r>
      <w:r w:rsidRPr="00837550">
        <w:rPr>
          <w:rFonts w:ascii="Verdana" w:hAnsi="Verdana"/>
          <w:i/>
          <w:color w:val="000000"/>
        </w:rPr>
        <w:t>nehledá svůj prospěch</w:t>
      </w:r>
      <w:r w:rsidRPr="00837550">
        <w:rPr>
          <w:rFonts w:ascii="Verdana" w:hAnsi="Verdana"/>
          <w:color w:val="000000"/>
        </w:rPr>
        <w:t>], nerozčiluje se [</w:t>
      </w:r>
      <w:r w:rsidRPr="00837550">
        <w:rPr>
          <w:rFonts w:ascii="Verdana" w:hAnsi="Verdana"/>
          <w:i/>
          <w:color w:val="000000"/>
        </w:rPr>
        <w:t>nedá se vydráždit</w:t>
      </w:r>
      <w:r w:rsidRPr="00837550">
        <w:rPr>
          <w:rFonts w:ascii="Verdana" w:hAnsi="Verdana"/>
          <w:color w:val="000000"/>
        </w:rPr>
        <w:t>], zapomíná, když jí někdo ublíží /-nikomu nic nepřipisuje k tíži/ [</w:t>
      </w:r>
      <w:r w:rsidRPr="00837550">
        <w:rPr>
          <w:rFonts w:ascii="Verdana" w:hAnsi="Verdana"/>
          <w:i/>
          <w:color w:val="000000"/>
        </w:rPr>
        <w:t>nepočítá křivdy</w:t>
      </w:r>
      <w:r w:rsidRPr="00837550">
        <w:rPr>
          <w:rFonts w:ascii="Verdana" w:hAnsi="Verdana"/>
          <w:color w:val="000000"/>
        </w:rPr>
        <w:t>], má zármutek, když se dělá něco špatného [</w:t>
      </w:r>
      <w:r w:rsidRPr="00837550">
        <w:rPr>
          <w:rFonts w:ascii="Verdana" w:hAnsi="Verdana"/>
          <w:i/>
          <w:color w:val="000000"/>
        </w:rPr>
        <w:t>nemá radost ze špatnosti</w:t>
      </w:r>
      <w:r w:rsidRPr="00837550">
        <w:rPr>
          <w:rFonts w:ascii="Verdana" w:hAnsi="Verdana"/>
          <w:color w:val="000000"/>
        </w:rPr>
        <w:t>], ale raduje se, když lidé žijí podle pravdy [</w:t>
      </w:r>
      <w:r w:rsidRPr="00837550">
        <w:rPr>
          <w:rFonts w:ascii="Verdana" w:hAnsi="Verdana"/>
          <w:i/>
          <w:color w:val="000000"/>
        </w:rPr>
        <w:t>vždycky se raduje z pravdy</w:t>
      </w:r>
      <w:r w:rsidRPr="00837550">
        <w:rPr>
          <w:rFonts w:ascii="Verdana" w:hAnsi="Verdana"/>
          <w:color w:val="000000"/>
        </w:rPr>
        <w:t>]. Láska všechno omlouvá, všemu věří [</w:t>
      </w:r>
      <w:r w:rsidRPr="00837550">
        <w:rPr>
          <w:rFonts w:ascii="Verdana" w:hAnsi="Verdana"/>
          <w:i/>
          <w:color w:val="000000"/>
        </w:rPr>
        <w:t>ať se děje cokoliv, láska vydrží</w:t>
      </w:r>
      <w:r w:rsidRPr="00837550">
        <w:rPr>
          <w:rFonts w:ascii="Verdana" w:hAnsi="Verdana"/>
          <w:color w:val="000000"/>
        </w:rPr>
        <w:t>], nikdy nad ničím nezoufá [</w:t>
      </w:r>
      <w:r w:rsidRPr="00837550">
        <w:rPr>
          <w:rFonts w:ascii="Verdana" w:hAnsi="Verdana"/>
          <w:i/>
          <w:color w:val="000000"/>
        </w:rPr>
        <w:t>má naději</w:t>
      </w:r>
      <w:r w:rsidRPr="00837550">
        <w:rPr>
          <w:rFonts w:ascii="Verdana" w:hAnsi="Verdana"/>
          <w:color w:val="000000"/>
        </w:rPr>
        <w:t>], láska všecko vydrží [</w:t>
      </w:r>
      <w:r w:rsidRPr="00837550">
        <w:rPr>
          <w:rFonts w:ascii="Verdana" w:hAnsi="Verdana"/>
          <w:i/>
          <w:color w:val="000000"/>
        </w:rPr>
        <w:t>vytrvá].</w:t>
      </w:r>
      <w:r w:rsidRPr="00837550">
        <w:rPr>
          <w:rFonts w:ascii="Verdana" w:hAnsi="Verdana"/>
          <w:color w:val="000000"/>
        </w:rPr>
        <w:t xml:space="preserve">  Láska nikdy nepřestává“ (1Kor 13,4-8).</w:t>
      </w:r>
    </w:p>
    <w:p w:rsidR="00837550" w:rsidRPr="00837550" w:rsidRDefault="00837550" w:rsidP="00837550">
      <w:pPr>
        <w:spacing w:before="120" w:after="120" w:line="240" w:lineRule="atLeast"/>
        <w:ind w:left="57" w:right="57" w:firstLine="425"/>
        <w:jc w:val="both"/>
        <w:rPr>
          <w:rFonts w:ascii="Verdana" w:hAnsi="Verdana"/>
          <w:color w:val="000000"/>
        </w:rPr>
      </w:pPr>
      <w:r w:rsidRPr="00837550">
        <w:rPr>
          <w:rFonts w:ascii="Verdana" w:hAnsi="Verdana"/>
          <w:color w:val="000000"/>
        </w:rPr>
        <w:t xml:space="preserve">V začátku této své velepísně na lásku sv. Pavel zdůraznil, že kdyby neměl lásku tak všechno ostatní mu nic neprospěje. </w:t>
      </w:r>
      <w:proofErr w:type="gramStart"/>
      <w:r w:rsidRPr="00837550">
        <w:rPr>
          <w:rFonts w:ascii="Verdana" w:hAnsi="Verdana"/>
          <w:color w:val="000000"/>
        </w:rPr>
        <w:t xml:space="preserve">Uvedl: </w:t>
      </w:r>
      <w:r w:rsidRPr="00837550">
        <w:rPr>
          <w:rFonts w:ascii="Verdana" w:hAnsi="Verdana"/>
          <w:b/>
          <w:i/>
          <w:color w:val="000000"/>
        </w:rPr>
        <w:t>„...kdybych</w:t>
      </w:r>
      <w:proofErr w:type="gramEnd"/>
      <w:r w:rsidRPr="00837550">
        <w:rPr>
          <w:rFonts w:ascii="Verdana" w:hAnsi="Verdana"/>
          <w:b/>
          <w:i/>
          <w:color w:val="000000"/>
        </w:rPr>
        <w:t xml:space="preserve"> rozuměl všem tajemstvím, ovládal všecko, co se může vědět, a víru měl v nevyšší míře, takže bych hory přenášel, ale neměl lásku, nejsem nic“ </w:t>
      </w:r>
      <w:r w:rsidRPr="00837550">
        <w:rPr>
          <w:rFonts w:ascii="Verdana" w:hAnsi="Verdana"/>
          <w:i/>
          <w:color w:val="000000"/>
        </w:rPr>
        <w:t>(1Kor 13,2)</w:t>
      </w:r>
      <w:r w:rsidRPr="00837550">
        <w:rPr>
          <w:rFonts w:ascii="Verdana" w:hAnsi="Verdana"/>
          <w:color w:val="000000"/>
        </w:rPr>
        <w:t>.</w:t>
      </w:r>
    </w:p>
    <w:p w:rsidR="00837550" w:rsidRPr="00837550" w:rsidRDefault="00837550" w:rsidP="00837550">
      <w:pPr>
        <w:spacing w:before="120" w:after="120" w:line="240" w:lineRule="atLeast"/>
        <w:ind w:left="57" w:right="57" w:firstLine="425"/>
        <w:jc w:val="both"/>
        <w:rPr>
          <w:rFonts w:ascii="Verdana" w:hAnsi="Verdana"/>
        </w:rPr>
      </w:pPr>
    </w:p>
    <w:p w:rsidR="00837550" w:rsidRPr="00837550" w:rsidRDefault="00837550" w:rsidP="00837550">
      <w:pPr>
        <w:spacing w:before="120" w:after="120" w:line="240" w:lineRule="atLeast"/>
        <w:ind w:left="57" w:right="57" w:firstLine="425"/>
        <w:jc w:val="both"/>
        <w:rPr>
          <w:rFonts w:ascii="Verdana" w:hAnsi="Verdana"/>
        </w:rPr>
      </w:pPr>
      <w:r w:rsidRPr="00837550">
        <w:rPr>
          <w:rFonts w:ascii="Verdana" w:hAnsi="Verdana"/>
        </w:rPr>
        <w:t>Zákonem křesťanského života není jen psaný zákon, ale je jím působení Ducha svatého, který křesťana oduševňuje a řídí. - LÁSKA V DUCHU SVATÉM.</w:t>
      </w:r>
    </w:p>
    <w:p w:rsidR="00837550" w:rsidRPr="00837550" w:rsidRDefault="00837550" w:rsidP="00837550">
      <w:pPr>
        <w:spacing w:before="120" w:after="120" w:line="240" w:lineRule="atLeast"/>
        <w:ind w:left="57" w:right="57" w:firstLine="425"/>
        <w:jc w:val="both"/>
        <w:rPr>
          <w:rFonts w:ascii="Verdana" w:hAnsi="Verdana"/>
        </w:rPr>
      </w:pPr>
      <w:r w:rsidRPr="00837550">
        <w:rPr>
          <w:rFonts w:ascii="Verdana" w:hAnsi="Verdana"/>
        </w:rPr>
        <w:t>Z nauky o Trojici je vyvozováno, že Bůh nás miluje v Duchu svatém, skrze něj je nám vlita do srdce láska a my jsme tak schopni milovat Boha jen v něm.</w:t>
      </w:r>
    </w:p>
    <w:p w:rsidR="00837550" w:rsidRPr="00837550" w:rsidRDefault="00837550" w:rsidP="00837550">
      <w:pPr>
        <w:spacing w:before="120" w:after="120" w:line="240" w:lineRule="atLeast"/>
        <w:ind w:left="57" w:right="57" w:firstLine="425"/>
        <w:jc w:val="both"/>
        <w:rPr>
          <w:rFonts w:ascii="Verdana" w:hAnsi="Verdana"/>
          <w:i/>
        </w:rPr>
      </w:pPr>
      <w:r w:rsidRPr="00837550">
        <w:rPr>
          <w:rFonts w:ascii="Verdana" w:hAnsi="Verdana"/>
        </w:rPr>
        <w:lastRenderedPageBreak/>
        <w:t>„</w:t>
      </w:r>
      <w:r w:rsidRPr="00837550">
        <w:rPr>
          <w:rFonts w:ascii="Verdana" w:hAnsi="Verdana"/>
          <w:i/>
        </w:rPr>
        <w:t>Boží láska je nám vlita do srdce skrze Ducha svatého, který nám byl dán.“ (Řím 5,5)</w:t>
      </w:r>
    </w:p>
    <w:p w:rsidR="00837550" w:rsidRPr="00837550" w:rsidRDefault="00837550" w:rsidP="00837550">
      <w:pPr>
        <w:spacing w:before="120" w:after="120" w:line="240" w:lineRule="atLeast"/>
        <w:ind w:left="57" w:right="57" w:firstLine="425"/>
        <w:jc w:val="both"/>
        <w:rPr>
          <w:rFonts w:ascii="Verdana" w:hAnsi="Verdana"/>
        </w:rPr>
      </w:pPr>
      <w:r w:rsidRPr="00837550">
        <w:rPr>
          <w:rFonts w:ascii="Verdana" w:hAnsi="Verdana"/>
        </w:rPr>
        <w:t>To platí pro manželskou dvojici i pro křesťanskou rodinu.</w:t>
      </w:r>
    </w:p>
    <w:p w:rsidR="00837550" w:rsidRPr="00837550" w:rsidRDefault="00837550" w:rsidP="00837550">
      <w:pPr>
        <w:spacing w:before="120" w:after="120" w:line="240" w:lineRule="atLeast"/>
        <w:ind w:left="57" w:right="57" w:firstLine="425"/>
        <w:jc w:val="both"/>
        <w:rPr>
          <w:rFonts w:ascii="Verdana" w:hAnsi="Verdana"/>
          <w:color w:val="000000"/>
        </w:rPr>
      </w:pPr>
    </w:p>
    <w:p w:rsidR="00837550" w:rsidRPr="00837550" w:rsidRDefault="00837550" w:rsidP="00837550">
      <w:pPr>
        <w:spacing w:before="120" w:after="120" w:line="240" w:lineRule="atLeast"/>
        <w:ind w:left="57" w:right="57" w:firstLine="425"/>
        <w:jc w:val="both"/>
        <w:rPr>
          <w:rFonts w:ascii="Verdana" w:hAnsi="Verdana"/>
        </w:rPr>
      </w:pPr>
      <w:r w:rsidRPr="00837550">
        <w:rPr>
          <w:rFonts w:ascii="Verdana" w:hAnsi="Verdana"/>
        </w:rPr>
        <w:t>Vstup do svátostného manželství, rozhodnutí pro lásku, která je božskou ctností, to je i rozhodnutím pro víru a pro život z víry. Novým rozhodnutím pro víru je i každé zbožné přijetí kterékoli svátosti, neboť je obnoveným otevřením se pro působení Ducha svatého.</w:t>
      </w:r>
    </w:p>
    <w:p w:rsidR="00837550" w:rsidRPr="00837550" w:rsidRDefault="00837550" w:rsidP="00837550">
      <w:pPr>
        <w:spacing w:before="120" w:after="120" w:line="240" w:lineRule="atLeast"/>
        <w:ind w:left="57" w:right="57" w:firstLine="425"/>
        <w:jc w:val="both"/>
        <w:rPr>
          <w:rFonts w:ascii="Verdana" w:hAnsi="Verdana"/>
        </w:rPr>
      </w:pPr>
      <w:r w:rsidRPr="00837550">
        <w:rPr>
          <w:rFonts w:ascii="Verdana" w:hAnsi="Verdana"/>
        </w:rPr>
        <w:t>Nemusí být těžké pochopit, že tato rozhodnutí ve svém důsledku jsou schopná změnit stav společnosti rozpadajících se rodin, a tak zastavit zhoršující se morálku a vztahy mezi všemi lidmi. Zůstane však těžké přemáhání sobeckosti, dokud nad ní zcela nezvítězí láska. Rozhodování pro dobro proto zůstane ohrožováno ze strany zla.</w:t>
      </w:r>
    </w:p>
    <w:p w:rsidR="00837550" w:rsidRPr="00837550" w:rsidRDefault="00837550" w:rsidP="00837550">
      <w:pPr>
        <w:spacing w:before="120" w:after="120" w:line="240" w:lineRule="atLeast"/>
        <w:ind w:left="57" w:right="57" w:firstLine="425"/>
        <w:jc w:val="both"/>
        <w:rPr>
          <w:rFonts w:ascii="Verdana" w:hAnsi="Verdana"/>
        </w:rPr>
      </w:pPr>
    </w:p>
    <w:p w:rsidR="003373D8" w:rsidRPr="00631D8B" w:rsidRDefault="003373D8" w:rsidP="003373D8">
      <w:pPr>
        <w:spacing w:before="120" w:after="120" w:line="240" w:lineRule="atLeast"/>
        <w:ind w:left="57" w:right="57" w:firstLine="425"/>
        <w:jc w:val="right"/>
        <w:rPr>
          <w:rFonts w:ascii="Verdana" w:hAnsi="Verdana"/>
          <w:b/>
          <w:color w:val="00B050"/>
        </w:rPr>
      </w:pPr>
      <w:r w:rsidRPr="00631D8B">
        <w:rPr>
          <w:rFonts w:ascii="Verdana" w:hAnsi="Verdana"/>
          <w:b/>
          <w:color w:val="00B050"/>
        </w:rPr>
        <w:t>(pokračování příště)</w:t>
      </w:r>
    </w:p>
    <w:p w:rsidR="003373D8" w:rsidRPr="00631D8B" w:rsidRDefault="003373D8" w:rsidP="003373D8">
      <w:pPr>
        <w:rPr>
          <w:rFonts w:ascii="Verdana" w:hAnsi="Verdana" w:cs="Arial"/>
          <w:b/>
          <w:iCs/>
          <w:color w:val="365F91" w:themeColor="accent1" w:themeShade="BF"/>
        </w:rPr>
      </w:pPr>
      <w:r w:rsidRPr="00631D8B">
        <w:rPr>
          <w:rFonts w:ascii="Verdana" w:hAnsi="Verdana" w:cs="Arial"/>
          <w:b/>
          <w:i/>
          <w:iCs/>
          <w:color w:val="365F91" w:themeColor="accent1" w:themeShade="BF"/>
        </w:rPr>
        <w:t xml:space="preserve">Se schválením autora stránek  http//catholica.cz  </w:t>
      </w:r>
      <w:r w:rsidR="00F05E63">
        <w:rPr>
          <w:rFonts w:ascii="Verdana" w:hAnsi="Verdana" w:cs="Arial"/>
          <w:b/>
          <w:i/>
          <w:iCs/>
          <w:color w:val="365F91" w:themeColor="accent1" w:themeShade="BF"/>
        </w:rPr>
        <w:t xml:space="preserve">připravil k </w:t>
      </w:r>
      <w:proofErr w:type="gramStart"/>
      <w:r w:rsidRPr="00631D8B">
        <w:rPr>
          <w:rFonts w:ascii="Verdana" w:hAnsi="Verdana" w:cs="Arial"/>
          <w:b/>
          <w:i/>
          <w:iCs/>
          <w:color w:val="365F91" w:themeColor="accent1" w:themeShade="BF"/>
        </w:rPr>
        <w:t>tisk</w:t>
      </w:r>
      <w:r w:rsidR="00F05E63">
        <w:rPr>
          <w:rFonts w:ascii="Verdana" w:hAnsi="Verdana" w:cs="Arial"/>
          <w:b/>
          <w:i/>
          <w:iCs/>
          <w:color w:val="365F91" w:themeColor="accent1" w:themeShade="BF"/>
        </w:rPr>
        <w:t>u</w:t>
      </w:r>
      <w:r w:rsidRPr="00631D8B">
        <w:rPr>
          <w:rFonts w:ascii="Verdana" w:hAnsi="Verdana" w:cs="Arial"/>
          <w:b/>
          <w:i/>
          <w:iCs/>
          <w:color w:val="365F91" w:themeColor="accent1" w:themeShade="BF"/>
        </w:rPr>
        <w:t xml:space="preserve">  </w:t>
      </w:r>
      <w:proofErr w:type="spellStart"/>
      <w:r w:rsidRPr="00631D8B">
        <w:rPr>
          <w:rFonts w:ascii="Verdana" w:hAnsi="Verdana" w:cs="Arial"/>
          <w:b/>
          <w:iCs/>
          <w:color w:val="365F91" w:themeColor="accent1" w:themeShade="BF"/>
        </w:rPr>
        <w:t>Iosif</w:t>
      </w:r>
      <w:proofErr w:type="spellEnd"/>
      <w:proofErr w:type="gramEnd"/>
      <w:r w:rsidRPr="00631D8B">
        <w:rPr>
          <w:rFonts w:ascii="Verdana" w:hAnsi="Verdana" w:cs="Arial"/>
          <w:b/>
          <w:iCs/>
          <w:color w:val="365F91" w:themeColor="accent1" w:themeShade="BF"/>
        </w:rPr>
        <w:t xml:space="preserve"> </w:t>
      </w:r>
      <w:proofErr w:type="spellStart"/>
      <w:r w:rsidRPr="00631D8B">
        <w:rPr>
          <w:rFonts w:ascii="Verdana" w:hAnsi="Verdana" w:cs="Arial"/>
          <w:b/>
          <w:iCs/>
          <w:color w:val="365F91" w:themeColor="accent1" w:themeShade="BF"/>
        </w:rPr>
        <w:t>Fickl</w:t>
      </w:r>
      <w:proofErr w:type="spellEnd"/>
      <w:r w:rsidRPr="00631D8B">
        <w:rPr>
          <w:rFonts w:ascii="Verdana" w:hAnsi="Verdana" w:cs="Arial"/>
          <w:b/>
          <w:iCs/>
          <w:color w:val="365F91" w:themeColor="accent1" w:themeShade="BF"/>
        </w:rPr>
        <w:t xml:space="preserve"> </w:t>
      </w:r>
    </w:p>
    <w:p w:rsidR="000F6D5A" w:rsidRPr="00837550" w:rsidRDefault="000F6D5A">
      <w:pPr>
        <w:rPr>
          <w:rFonts w:ascii="Verdana" w:hAnsi="Verdana"/>
        </w:rPr>
      </w:pPr>
    </w:p>
    <w:sectPr w:rsidR="000F6D5A" w:rsidRPr="00837550">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7963" w:rsidRDefault="00E07963" w:rsidP="00837550">
      <w:r>
        <w:separator/>
      </w:r>
    </w:p>
  </w:endnote>
  <w:endnote w:type="continuationSeparator" w:id="0">
    <w:p w:rsidR="00E07963" w:rsidRDefault="00E07963" w:rsidP="00837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Theatre Antoine CE">
    <w:altName w:val="Impact"/>
    <w:charset w:val="00"/>
    <w:family w:val="swiss"/>
    <w:pitch w:val="variable"/>
    <w:sig w:usb0="00000007" w:usb1="00000000" w:usb2="00000000" w:usb3="00000000" w:csb0="00000013" w:csb1="00000000"/>
  </w:font>
  <w:font w:name="TeamViewer15">
    <w:panose1 w:val="00000000000000000000"/>
    <w:charset w:val="00"/>
    <w:family w:val="decorative"/>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7318624"/>
      <w:docPartObj>
        <w:docPartGallery w:val="Page Numbers (Bottom of Page)"/>
        <w:docPartUnique/>
      </w:docPartObj>
    </w:sdtPr>
    <w:sdtEndPr>
      <w:rPr>
        <w:noProof/>
      </w:rPr>
    </w:sdtEndPr>
    <w:sdtContent>
      <w:p w:rsidR="00837550" w:rsidRDefault="00837550">
        <w:pPr>
          <w:pStyle w:val="Footer"/>
          <w:jc w:val="center"/>
        </w:pPr>
        <w:r>
          <w:fldChar w:fldCharType="begin"/>
        </w:r>
        <w:r>
          <w:instrText xml:space="preserve"> PAGE   \* MERGEFORMAT </w:instrText>
        </w:r>
        <w:r>
          <w:fldChar w:fldCharType="separate"/>
        </w:r>
        <w:r w:rsidR="00E940C5">
          <w:rPr>
            <w:noProof/>
          </w:rPr>
          <w:t>1</w:t>
        </w:r>
        <w:r>
          <w:rPr>
            <w:noProof/>
          </w:rPr>
          <w:fldChar w:fldCharType="end"/>
        </w:r>
      </w:p>
    </w:sdtContent>
  </w:sdt>
  <w:p w:rsidR="00837550" w:rsidRDefault="008375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7963" w:rsidRDefault="00E07963" w:rsidP="00837550">
      <w:r>
        <w:separator/>
      </w:r>
    </w:p>
  </w:footnote>
  <w:footnote w:type="continuationSeparator" w:id="0">
    <w:p w:rsidR="00E07963" w:rsidRDefault="00E07963" w:rsidP="008375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181389"/>
    <w:multiLevelType w:val="hybridMultilevel"/>
    <w:tmpl w:val="F99685A0"/>
    <w:lvl w:ilvl="0" w:tplc="216EE2EC">
      <w:numFmt w:val="bullet"/>
      <w:lvlText w:val="-"/>
      <w:lvlJc w:val="left"/>
      <w:pPr>
        <w:tabs>
          <w:tab w:val="num" w:pos="842"/>
        </w:tabs>
        <w:ind w:left="842" w:hanging="360"/>
      </w:pPr>
      <w:rPr>
        <w:rFonts w:ascii="Times New Roman" w:eastAsia="Times New Roman" w:hAnsi="Times New Roman" w:cs="Times New Roman" w:hint="default"/>
      </w:rPr>
    </w:lvl>
    <w:lvl w:ilvl="1" w:tplc="04050003" w:tentative="1">
      <w:start w:val="1"/>
      <w:numFmt w:val="bullet"/>
      <w:lvlText w:val="o"/>
      <w:lvlJc w:val="left"/>
      <w:pPr>
        <w:tabs>
          <w:tab w:val="num" w:pos="1562"/>
        </w:tabs>
        <w:ind w:left="1562" w:hanging="360"/>
      </w:pPr>
      <w:rPr>
        <w:rFonts w:ascii="Courier New" w:hAnsi="Courier New" w:cs="Courier New" w:hint="default"/>
      </w:rPr>
    </w:lvl>
    <w:lvl w:ilvl="2" w:tplc="04050005" w:tentative="1">
      <w:start w:val="1"/>
      <w:numFmt w:val="bullet"/>
      <w:lvlText w:val=""/>
      <w:lvlJc w:val="left"/>
      <w:pPr>
        <w:tabs>
          <w:tab w:val="num" w:pos="2282"/>
        </w:tabs>
        <w:ind w:left="2282" w:hanging="360"/>
      </w:pPr>
      <w:rPr>
        <w:rFonts w:ascii="Wingdings" w:hAnsi="Wingdings" w:hint="default"/>
      </w:rPr>
    </w:lvl>
    <w:lvl w:ilvl="3" w:tplc="04050001" w:tentative="1">
      <w:start w:val="1"/>
      <w:numFmt w:val="bullet"/>
      <w:lvlText w:val=""/>
      <w:lvlJc w:val="left"/>
      <w:pPr>
        <w:tabs>
          <w:tab w:val="num" w:pos="3002"/>
        </w:tabs>
        <w:ind w:left="3002" w:hanging="360"/>
      </w:pPr>
      <w:rPr>
        <w:rFonts w:ascii="Symbol" w:hAnsi="Symbol" w:hint="default"/>
      </w:rPr>
    </w:lvl>
    <w:lvl w:ilvl="4" w:tplc="04050003" w:tentative="1">
      <w:start w:val="1"/>
      <w:numFmt w:val="bullet"/>
      <w:lvlText w:val="o"/>
      <w:lvlJc w:val="left"/>
      <w:pPr>
        <w:tabs>
          <w:tab w:val="num" w:pos="3722"/>
        </w:tabs>
        <w:ind w:left="3722" w:hanging="360"/>
      </w:pPr>
      <w:rPr>
        <w:rFonts w:ascii="Courier New" w:hAnsi="Courier New" w:cs="Courier New" w:hint="default"/>
      </w:rPr>
    </w:lvl>
    <w:lvl w:ilvl="5" w:tplc="04050005" w:tentative="1">
      <w:start w:val="1"/>
      <w:numFmt w:val="bullet"/>
      <w:lvlText w:val=""/>
      <w:lvlJc w:val="left"/>
      <w:pPr>
        <w:tabs>
          <w:tab w:val="num" w:pos="4442"/>
        </w:tabs>
        <w:ind w:left="4442" w:hanging="360"/>
      </w:pPr>
      <w:rPr>
        <w:rFonts w:ascii="Wingdings" w:hAnsi="Wingdings" w:hint="default"/>
      </w:rPr>
    </w:lvl>
    <w:lvl w:ilvl="6" w:tplc="04050001" w:tentative="1">
      <w:start w:val="1"/>
      <w:numFmt w:val="bullet"/>
      <w:lvlText w:val=""/>
      <w:lvlJc w:val="left"/>
      <w:pPr>
        <w:tabs>
          <w:tab w:val="num" w:pos="5162"/>
        </w:tabs>
        <w:ind w:left="5162" w:hanging="360"/>
      </w:pPr>
      <w:rPr>
        <w:rFonts w:ascii="Symbol" w:hAnsi="Symbol" w:hint="default"/>
      </w:rPr>
    </w:lvl>
    <w:lvl w:ilvl="7" w:tplc="04050003" w:tentative="1">
      <w:start w:val="1"/>
      <w:numFmt w:val="bullet"/>
      <w:lvlText w:val="o"/>
      <w:lvlJc w:val="left"/>
      <w:pPr>
        <w:tabs>
          <w:tab w:val="num" w:pos="5882"/>
        </w:tabs>
        <w:ind w:left="5882" w:hanging="360"/>
      </w:pPr>
      <w:rPr>
        <w:rFonts w:ascii="Courier New" w:hAnsi="Courier New" w:cs="Courier New" w:hint="default"/>
      </w:rPr>
    </w:lvl>
    <w:lvl w:ilvl="8" w:tplc="04050005" w:tentative="1">
      <w:start w:val="1"/>
      <w:numFmt w:val="bullet"/>
      <w:lvlText w:val=""/>
      <w:lvlJc w:val="left"/>
      <w:pPr>
        <w:tabs>
          <w:tab w:val="num" w:pos="6602"/>
        </w:tabs>
        <w:ind w:left="660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550"/>
    <w:rsid w:val="000616DA"/>
    <w:rsid w:val="000F6D5A"/>
    <w:rsid w:val="003373D8"/>
    <w:rsid w:val="003B4F33"/>
    <w:rsid w:val="00567424"/>
    <w:rsid w:val="00752EE7"/>
    <w:rsid w:val="00837550"/>
    <w:rsid w:val="00E07963"/>
    <w:rsid w:val="00E940C5"/>
    <w:rsid w:val="00F05E63"/>
    <w:rsid w:val="00F81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550"/>
    <w:pPr>
      <w:spacing w:after="0" w:line="240" w:lineRule="auto"/>
    </w:pPr>
    <w:rPr>
      <w:rFonts w:ascii="Times New Roman" w:eastAsia="Times New Roman" w:hAnsi="Times New Roman" w:cs="Times New Roman"/>
      <w:sz w:val="24"/>
      <w:szCs w:val="24"/>
      <w:lang w:val="cs-CZ"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7550"/>
    <w:pPr>
      <w:tabs>
        <w:tab w:val="center" w:pos="4680"/>
        <w:tab w:val="right" w:pos="9360"/>
      </w:tabs>
    </w:pPr>
  </w:style>
  <w:style w:type="character" w:customStyle="1" w:styleId="HeaderChar">
    <w:name w:val="Header Char"/>
    <w:basedOn w:val="DefaultParagraphFont"/>
    <w:link w:val="Header"/>
    <w:uiPriority w:val="99"/>
    <w:rsid w:val="00837550"/>
    <w:rPr>
      <w:rFonts w:ascii="Times New Roman" w:eastAsia="Times New Roman" w:hAnsi="Times New Roman" w:cs="Times New Roman"/>
      <w:sz w:val="24"/>
      <w:szCs w:val="24"/>
      <w:lang w:val="cs-CZ" w:eastAsia="cs-CZ"/>
    </w:rPr>
  </w:style>
  <w:style w:type="paragraph" w:styleId="Footer">
    <w:name w:val="footer"/>
    <w:basedOn w:val="Normal"/>
    <w:link w:val="FooterChar"/>
    <w:uiPriority w:val="99"/>
    <w:unhideWhenUsed/>
    <w:rsid w:val="00837550"/>
    <w:pPr>
      <w:tabs>
        <w:tab w:val="center" w:pos="4680"/>
        <w:tab w:val="right" w:pos="9360"/>
      </w:tabs>
    </w:pPr>
  </w:style>
  <w:style w:type="character" w:customStyle="1" w:styleId="FooterChar">
    <w:name w:val="Footer Char"/>
    <w:basedOn w:val="DefaultParagraphFont"/>
    <w:link w:val="Footer"/>
    <w:uiPriority w:val="99"/>
    <w:rsid w:val="00837550"/>
    <w:rPr>
      <w:rFonts w:ascii="Times New Roman" w:eastAsia="Times New Roman" w:hAnsi="Times New Roman" w:cs="Times New Roman"/>
      <w:sz w:val="24"/>
      <w:szCs w:val="24"/>
      <w:lang w:val="cs-CZ" w:eastAsia="cs-CZ"/>
    </w:rPr>
  </w:style>
  <w:style w:type="paragraph" w:styleId="Subtitle">
    <w:name w:val="Subtitle"/>
    <w:basedOn w:val="Normal"/>
    <w:link w:val="SubtitleChar"/>
    <w:qFormat/>
    <w:rsid w:val="00837550"/>
    <w:pPr>
      <w:jc w:val="center"/>
    </w:pPr>
    <w:rPr>
      <w:b/>
      <w:caps/>
      <w:sz w:val="32"/>
    </w:rPr>
  </w:style>
  <w:style w:type="character" w:customStyle="1" w:styleId="SubtitleChar">
    <w:name w:val="Subtitle Char"/>
    <w:basedOn w:val="DefaultParagraphFont"/>
    <w:link w:val="Subtitle"/>
    <w:rsid w:val="00837550"/>
    <w:rPr>
      <w:rFonts w:ascii="Times New Roman" w:eastAsia="Times New Roman" w:hAnsi="Times New Roman" w:cs="Times New Roman"/>
      <w:b/>
      <w:caps/>
      <w:sz w:val="32"/>
      <w:szCs w:val="24"/>
      <w:lang w:val="cs-CZ" w:eastAsia="cs-CZ"/>
    </w:rPr>
  </w:style>
  <w:style w:type="paragraph" w:styleId="BalloonText">
    <w:name w:val="Balloon Text"/>
    <w:basedOn w:val="Normal"/>
    <w:link w:val="BalloonTextChar"/>
    <w:uiPriority w:val="99"/>
    <w:semiHidden/>
    <w:unhideWhenUsed/>
    <w:rsid w:val="00E940C5"/>
    <w:rPr>
      <w:rFonts w:ascii="Tahoma" w:hAnsi="Tahoma" w:cs="Tahoma"/>
      <w:sz w:val="16"/>
      <w:szCs w:val="16"/>
    </w:rPr>
  </w:style>
  <w:style w:type="character" w:customStyle="1" w:styleId="BalloonTextChar">
    <w:name w:val="Balloon Text Char"/>
    <w:basedOn w:val="DefaultParagraphFont"/>
    <w:link w:val="BalloonText"/>
    <w:uiPriority w:val="99"/>
    <w:semiHidden/>
    <w:rsid w:val="00E940C5"/>
    <w:rPr>
      <w:rFonts w:ascii="Tahoma" w:eastAsia="Times New Roman" w:hAnsi="Tahoma" w:cs="Tahoma"/>
      <w:sz w:val="16"/>
      <w:szCs w:val="16"/>
      <w:lang w:val="cs-CZ"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550"/>
    <w:pPr>
      <w:spacing w:after="0" w:line="240" w:lineRule="auto"/>
    </w:pPr>
    <w:rPr>
      <w:rFonts w:ascii="Times New Roman" w:eastAsia="Times New Roman" w:hAnsi="Times New Roman" w:cs="Times New Roman"/>
      <w:sz w:val="24"/>
      <w:szCs w:val="24"/>
      <w:lang w:val="cs-CZ"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7550"/>
    <w:pPr>
      <w:tabs>
        <w:tab w:val="center" w:pos="4680"/>
        <w:tab w:val="right" w:pos="9360"/>
      </w:tabs>
    </w:pPr>
  </w:style>
  <w:style w:type="character" w:customStyle="1" w:styleId="HeaderChar">
    <w:name w:val="Header Char"/>
    <w:basedOn w:val="DefaultParagraphFont"/>
    <w:link w:val="Header"/>
    <w:uiPriority w:val="99"/>
    <w:rsid w:val="00837550"/>
    <w:rPr>
      <w:rFonts w:ascii="Times New Roman" w:eastAsia="Times New Roman" w:hAnsi="Times New Roman" w:cs="Times New Roman"/>
      <w:sz w:val="24"/>
      <w:szCs w:val="24"/>
      <w:lang w:val="cs-CZ" w:eastAsia="cs-CZ"/>
    </w:rPr>
  </w:style>
  <w:style w:type="paragraph" w:styleId="Footer">
    <w:name w:val="footer"/>
    <w:basedOn w:val="Normal"/>
    <w:link w:val="FooterChar"/>
    <w:uiPriority w:val="99"/>
    <w:unhideWhenUsed/>
    <w:rsid w:val="00837550"/>
    <w:pPr>
      <w:tabs>
        <w:tab w:val="center" w:pos="4680"/>
        <w:tab w:val="right" w:pos="9360"/>
      </w:tabs>
    </w:pPr>
  </w:style>
  <w:style w:type="character" w:customStyle="1" w:styleId="FooterChar">
    <w:name w:val="Footer Char"/>
    <w:basedOn w:val="DefaultParagraphFont"/>
    <w:link w:val="Footer"/>
    <w:uiPriority w:val="99"/>
    <w:rsid w:val="00837550"/>
    <w:rPr>
      <w:rFonts w:ascii="Times New Roman" w:eastAsia="Times New Roman" w:hAnsi="Times New Roman" w:cs="Times New Roman"/>
      <w:sz w:val="24"/>
      <w:szCs w:val="24"/>
      <w:lang w:val="cs-CZ" w:eastAsia="cs-CZ"/>
    </w:rPr>
  </w:style>
  <w:style w:type="paragraph" w:styleId="Subtitle">
    <w:name w:val="Subtitle"/>
    <w:basedOn w:val="Normal"/>
    <w:link w:val="SubtitleChar"/>
    <w:qFormat/>
    <w:rsid w:val="00837550"/>
    <w:pPr>
      <w:jc w:val="center"/>
    </w:pPr>
    <w:rPr>
      <w:b/>
      <w:caps/>
      <w:sz w:val="32"/>
    </w:rPr>
  </w:style>
  <w:style w:type="character" w:customStyle="1" w:styleId="SubtitleChar">
    <w:name w:val="Subtitle Char"/>
    <w:basedOn w:val="DefaultParagraphFont"/>
    <w:link w:val="Subtitle"/>
    <w:rsid w:val="00837550"/>
    <w:rPr>
      <w:rFonts w:ascii="Times New Roman" w:eastAsia="Times New Roman" w:hAnsi="Times New Roman" w:cs="Times New Roman"/>
      <w:b/>
      <w:caps/>
      <w:sz w:val="32"/>
      <w:szCs w:val="24"/>
      <w:lang w:val="cs-CZ" w:eastAsia="cs-CZ"/>
    </w:rPr>
  </w:style>
  <w:style w:type="paragraph" w:styleId="BalloonText">
    <w:name w:val="Balloon Text"/>
    <w:basedOn w:val="Normal"/>
    <w:link w:val="BalloonTextChar"/>
    <w:uiPriority w:val="99"/>
    <w:semiHidden/>
    <w:unhideWhenUsed/>
    <w:rsid w:val="00E940C5"/>
    <w:rPr>
      <w:rFonts w:ascii="Tahoma" w:hAnsi="Tahoma" w:cs="Tahoma"/>
      <w:sz w:val="16"/>
      <w:szCs w:val="16"/>
    </w:rPr>
  </w:style>
  <w:style w:type="character" w:customStyle="1" w:styleId="BalloonTextChar">
    <w:name w:val="Balloon Text Char"/>
    <w:basedOn w:val="DefaultParagraphFont"/>
    <w:link w:val="BalloonText"/>
    <w:uiPriority w:val="99"/>
    <w:semiHidden/>
    <w:rsid w:val="00E940C5"/>
    <w:rPr>
      <w:rFonts w:ascii="Tahoma" w:eastAsia="Times New Roman" w:hAnsi="Tahoma" w:cs="Tahoma"/>
      <w:sz w:val="16"/>
      <w:szCs w:val="16"/>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1774</Words>
  <Characters>10115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7</cp:revision>
  <cp:lastPrinted>2022-07-26T16:22:00Z</cp:lastPrinted>
  <dcterms:created xsi:type="dcterms:W3CDTF">2022-07-14T19:55:00Z</dcterms:created>
  <dcterms:modified xsi:type="dcterms:W3CDTF">2022-07-26T16:22:00Z</dcterms:modified>
</cp:coreProperties>
</file>