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4E" w:rsidRPr="00B6304E" w:rsidRDefault="00B6304E" w:rsidP="00B6304E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338737D9" wp14:editId="65764464">
            <wp:simplePos x="0" y="0"/>
            <wp:positionH relativeFrom="column">
              <wp:posOffset>4255135</wp:posOffset>
            </wp:positionH>
            <wp:positionV relativeFrom="paragraph">
              <wp:posOffset>-450215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04E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B6304E" w:rsidRDefault="00B6304E" w:rsidP="00B6304E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304E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 w:rsidRPr="00EB11C8"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6304E" w:rsidRPr="00EB11C8" w:rsidRDefault="00B6304E" w:rsidP="00B6304E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11C8"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</w:t>
      </w:r>
      <w:r w:rsidRPr="00EB11C8"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B6304E" w:rsidRPr="003363F3" w:rsidRDefault="00B6304E" w:rsidP="00B6304E">
      <w:pPr>
        <w:pStyle w:val="Subtitle"/>
        <w:rPr>
          <w:rFonts w:ascii="Theatre Antoine CE" w:hAnsi="Theatre Antoine CE"/>
          <w:b w:val="0"/>
          <w:bCs/>
          <w:color w:val="0000FF"/>
          <w:spacing w:val="78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6304E" w:rsidRPr="00EB11C8" w:rsidRDefault="00B6304E" w:rsidP="00B6304E">
      <w:pPr>
        <w:pStyle w:val="Subtitle"/>
        <w:jc w:val="left"/>
        <w:rPr>
          <w:rFonts w:ascii="Theatre Antoine CE" w:hAnsi="Theatre Antoine CE"/>
          <w:b w:val="0"/>
          <w:bCs/>
          <w:iCs/>
          <w:color w:val="800000"/>
          <w:spacing w:val="8"/>
          <w:sz w:val="24"/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EB11C8"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 Chlumský</w:t>
      </w:r>
    </w:p>
    <w:p w:rsidR="00B6304E" w:rsidRPr="00EB11C8" w:rsidRDefault="00B6304E" w:rsidP="00B6304E">
      <w:pPr>
        <w:pStyle w:val="Subtitle"/>
        <w:jc w:val="left"/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EB11C8"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2012</w:t>
      </w:r>
    </w:p>
    <w:p w:rsid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</w:rPr>
      </w:pPr>
      <w:r w:rsidRPr="00E8048B">
        <w:rPr>
          <w:rFonts w:ascii="Verdana" w:hAnsi="Verdana"/>
          <w:b/>
        </w:rPr>
        <w:t>c) Na cestách hledání</w:t>
      </w:r>
    </w:p>
    <w:p w:rsidR="00E8048B" w:rsidRPr="00E8048B" w:rsidRDefault="00E8048B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i/>
          <w:color w:val="00B050"/>
        </w:rPr>
      </w:pPr>
      <w:r>
        <w:rPr>
          <w:rFonts w:ascii="Verdana" w:hAnsi="Verdana"/>
          <w:b/>
          <w:i/>
          <w:color w:val="00B050"/>
        </w:rPr>
        <w:t>(POKRAČOVÁNÍ)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Hledání smyslu života bývá doprovázeno bojem o naději v nalezení pravdy o původu člověka, světa a toho, co vede k pravému životu. S tím souvisí i otázka víry a pravdy o Bohu.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Na této cestě nám může posloužit život </w:t>
      </w:r>
      <w:r w:rsidRPr="00B6304E">
        <w:rPr>
          <w:rFonts w:ascii="Verdana" w:hAnsi="Verdana"/>
          <w:bCs/>
        </w:rPr>
        <w:t>vysoce inteligentního</w:t>
      </w:r>
      <w:r w:rsidRPr="00B6304E">
        <w:rPr>
          <w:rFonts w:ascii="Verdana" w:hAnsi="Verdana"/>
        </w:rPr>
        <w:t xml:space="preserve"> sv. Augustina. Po bouřlivém mládí, kdy vyzkoušel vše „lidské“, našel, co hledal. Byl to dar vyprošený matkou u Boha. Její naději víc než splnil – stal se učitelem církve. 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Celý jeho život byl v jistém smyslu cestou konverze. Pohrdl matčinou vírou, rád podváděl, kradl kvůli hrám s hochy i pod jejich vlivem z pouhé touhy po nepravosti. Rád užíval světských požitků nabízených dobou. Matčina napomenutí se styděl poslechnout. Nejchtivěji </w:t>
      </w:r>
      <w:r w:rsidRPr="00B6304E">
        <w:rPr>
          <w:rFonts w:ascii="Verdana" w:hAnsi="Verdana"/>
          <w:bCs/>
        </w:rPr>
        <w:t>vnímal</w:t>
      </w:r>
      <w:r w:rsidRPr="00B6304E">
        <w:rPr>
          <w:rFonts w:ascii="Verdana" w:hAnsi="Verdana"/>
        </w:rPr>
        <w:t xml:space="preserve"> erotiku, kariéru a peníze, které považoval za nejdůležitější. Jak sám napsal, chodil mezi vrstevníky vzájemně vychvalující hanebnosti, které pokládali za tím slavnější, čím byly hnusnější. Hřešil s nimi nejen pro rozkoš, ale i pro slávu. Čtrnáct let žil s družkou, s níž měl syna. Přitom byl profesorem v hlavních městech dvou světadílů.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Ve skutečnosti i to vše patřilo k jeho hledání, včetně nadšení pro sektu manichejců. Augustin se nikdy nespokojil s životem, jaký byl prezentován společností a jakým všichni žili. Byl neustále soužen hledáním. Pro Ambrožův věhlas chodil na jeho kázání, aby se poučil o řečnické formě. Dotkl se ho však obsah. Pak přítelovo vyprávění o svatých a následná výzva k četbě, kterou byla citace apoštola Pavla. Nakonec si řekl:</w:t>
      </w:r>
      <w:r w:rsidRPr="00B6304E">
        <w:rPr>
          <w:rFonts w:ascii="Verdana" w:hAnsi="Verdana"/>
          <w:color w:val="000000"/>
        </w:rPr>
        <w:t xml:space="preserve"> „</w:t>
      </w:r>
      <w:proofErr w:type="gramStart"/>
      <w:r w:rsidRPr="00B6304E">
        <w:rPr>
          <w:rFonts w:ascii="Verdana" w:hAnsi="Verdana"/>
          <w:b/>
          <w:color w:val="000000"/>
        </w:rPr>
        <w:t>Mohli</w:t>
      </w:r>
      <w:proofErr w:type="gramEnd"/>
      <w:r w:rsidRPr="00B6304E">
        <w:rPr>
          <w:rFonts w:ascii="Verdana" w:hAnsi="Verdana"/>
          <w:b/>
          <w:color w:val="000000"/>
        </w:rPr>
        <w:t>–</w:t>
      </w:r>
      <w:proofErr w:type="spellStart"/>
      <w:proofErr w:type="gramStart"/>
      <w:r w:rsidRPr="00B6304E">
        <w:rPr>
          <w:rFonts w:ascii="Verdana" w:hAnsi="Verdana"/>
          <w:b/>
          <w:color w:val="000000"/>
        </w:rPr>
        <w:t>li</w:t>
      </w:r>
      <w:proofErr w:type="spellEnd"/>
      <w:proofErr w:type="gramEnd"/>
      <w:r w:rsidRPr="00B6304E">
        <w:rPr>
          <w:rFonts w:ascii="Verdana" w:hAnsi="Verdana"/>
          <w:b/>
          <w:color w:val="000000"/>
        </w:rPr>
        <w:t xml:space="preserve"> druzí, proč ne ty </w:t>
      </w:r>
      <w:r w:rsidRPr="00B6304E">
        <w:rPr>
          <w:rFonts w:ascii="Verdana" w:hAnsi="Verdana"/>
        </w:rPr>
        <w:t xml:space="preserve">Augustine!“ Došel k víře, která mu dala smysl života, přijal křest a vydal se cestou pokory a kajícnosti. Byl </w:t>
      </w:r>
      <w:proofErr w:type="gramStart"/>
      <w:r w:rsidRPr="00B6304E">
        <w:rPr>
          <w:rFonts w:ascii="Verdana" w:hAnsi="Verdana"/>
        </w:rPr>
        <w:t>povolán i  ke</w:t>
      </w:r>
      <w:proofErr w:type="gramEnd"/>
      <w:r w:rsidRPr="00B6304E">
        <w:rPr>
          <w:rFonts w:ascii="Verdana" w:hAnsi="Verdana"/>
        </w:rPr>
        <w:t xml:space="preserve"> kněžství a stal se biskupem a světcem.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  <w:b/>
          <w:color w:val="000000"/>
        </w:rPr>
        <w:t>Převratným okamžikem se stala chvíle, kdy otevřel své srdce Bohu.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O hledání mluví také Lukášovo evangelium v poslední kapitole příběhem dvou emauzských učedníků, kteří přestali hledat v Ježíši Mesiáše – jinými slovy ztratili svou naději. Šlo o ztrátu představ o něm, o Bohu. – A Ježíš se k nim </w:t>
      </w:r>
      <w:proofErr w:type="gramStart"/>
      <w:r w:rsidRPr="00B6304E">
        <w:rPr>
          <w:rFonts w:ascii="Verdana" w:hAnsi="Verdana"/>
        </w:rPr>
        <w:t>připojil aniž</w:t>
      </w:r>
      <w:proofErr w:type="gramEnd"/>
      <w:r w:rsidRPr="00B6304E">
        <w:rPr>
          <w:rFonts w:ascii="Verdana" w:hAnsi="Verdana"/>
        </w:rPr>
        <w:t xml:space="preserve"> ho poznali a svými slovy jim ukazoval, že vše, co se stalo, je ve shodě s předpovědí v Bibli.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Od začátku společné cesty s tímto člověkem jim hořelo </w:t>
      </w:r>
      <w:proofErr w:type="gramStart"/>
      <w:r w:rsidRPr="00B6304E">
        <w:rPr>
          <w:rFonts w:ascii="Verdana" w:hAnsi="Verdana"/>
        </w:rPr>
        <w:t>srdce a i když</w:t>
      </w:r>
      <w:proofErr w:type="gramEnd"/>
      <w:r w:rsidRPr="00B6304E">
        <w:rPr>
          <w:rFonts w:ascii="Verdana" w:hAnsi="Verdana"/>
        </w:rPr>
        <w:t xml:space="preserve"> ho nepoznali, pozvali ho k sobě a u stolu se jim „otevřely oči“- při lámání chleba poznali Ježíše. On zmizel, ale oni plní energie běželi říci o své radosti zpět do Jeruzaléma.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lastRenderedPageBreak/>
        <w:t xml:space="preserve">Bůh je v našem nejhlubším nitru (viz následující schematický pohled na člověka). Nevnímáme ho jako ti učedníci, ale On jde s námi. 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  <w:b/>
        </w:rPr>
        <w:t>Chceme-li Boha najít, nejkratší cesta je otevřít mu své srdce.</w:t>
      </w:r>
      <w:r w:rsidRPr="00B6304E">
        <w:rPr>
          <w:rFonts w:ascii="Verdana" w:hAnsi="Verdana"/>
        </w:rPr>
        <w:t xml:space="preserve"> Dát mu prostor a nechat si od něj mluvit do života. Odevzdat se mu a věřit, že vzal do rukou všechny mé problémy. Ať jsem v jakékoli situaci, Ježíš o mne stojí, jsem pro něho cenný, váží si mne i přes všechno špatné, čím jsem se pošpinil. Ježíš mne má rád. Jako „</w:t>
      </w:r>
      <w:r w:rsidRPr="00B6304E">
        <w:rPr>
          <w:rFonts w:ascii="Verdana" w:hAnsi="Verdana"/>
          <w:b/>
          <w:i/>
        </w:rPr>
        <w:t>Syn člověka přišel, aby hledal a spasil, co zahynulo.</w:t>
      </w:r>
      <w:r w:rsidRPr="00B6304E">
        <w:rPr>
          <w:rFonts w:ascii="Verdana" w:hAnsi="Verdana"/>
          <w:i/>
        </w:rPr>
        <w:t>“(</w:t>
      </w:r>
      <w:proofErr w:type="spellStart"/>
      <w:r w:rsidRPr="00B6304E">
        <w:rPr>
          <w:rFonts w:ascii="Verdana" w:hAnsi="Verdana"/>
          <w:i/>
        </w:rPr>
        <w:t>Lk</w:t>
      </w:r>
      <w:proofErr w:type="spellEnd"/>
      <w:r w:rsidRPr="00B6304E">
        <w:rPr>
          <w:rFonts w:ascii="Verdana" w:hAnsi="Verdana"/>
          <w:i/>
        </w:rPr>
        <w:t xml:space="preserve"> 19,10)</w:t>
      </w:r>
      <w:r w:rsidRPr="00B6304E">
        <w:rPr>
          <w:rFonts w:ascii="Verdana" w:hAnsi="Verdana"/>
        </w:rPr>
        <w:t xml:space="preserve"> A místo </w:t>
      </w:r>
      <w:proofErr w:type="gramStart"/>
      <w:r w:rsidRPr="00B6304E">
        <w:rPr>
          <w:rFonts w:ascii="Verdana" w:hAnsi="Verdana"/>
        </w:rPr>
        <w:t>odsouzení  se</w:t>
      </w:r>
      <w:proofErr w:type="gramEnd"/>
      <w:r w:rsidRPr="00B6304E">
        <w:rPr>
          <w:rFonts w:ascii="Verdana" w:hAnsi="Verdana"/>
        </w:rPr>
        <w:t xml:space="preserve"> za nás přimlouvá, abychom s vírou došli ospravedlnění jako Augustin. 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B6304E" w:rsidRPr="00B6304E" w:rsidRDefault="00B6304E" w:rsidP="00B6304E">
      <w:pPr>
        <w:jc w:val="both"/>
        <w:rPr>
          <w:rFonts w:ascii="Verdana" w:hAnsi="Verdana"/>
        </w:rPr>
      </w:pPr>
      <w:r w:rsidRPr="00B6304E">
        <w:rPr>
          <w:rFonts w:ascii="Verdana" w:hAnsi="Verdana"/>
          <w:b/>
        </w:rPr>
        <w:t xml:space="preserve">Schematický pohled na člověka </w:t>
      </w:r>
      <w:r w:rsidRPr="00B6304E">
        <w:rPr>
          <w:rFonts w:ascii="Verdana" w:hAnsi="Verdana"/>
        </w:rPr>
        <w:t>pro hledání Boha</w:t>
      </w:r>
      <w:r w:rsidRPr="00B6304E">
        <w:rPr>
          <w:rFonts w:ascii="Verdana" w:hAnsi="Verdana"/>
          <w:b/>
        </w:rPr>
        <w:t xml:space="preserve"> </w:t>
      </w:r>
      <w:r w:rsidRPr="00B6304E">
        <w:rPr>
          <w:rFonts w:ascii="Verdana" w:hAnsi="Verdana"/>
        </w:rPr>
        <w:t>a k pochopení sebe sama.</w:t>
      </w:r>
    </w:p>
    <w:p w:rsidR="00B6304E" w:rsidRDefault="00B6304E" w:rsidP="00B6304E">
      <w:pPr>
        <w:jc w:val="both"/>
        <w:rPr>
          <w:sz w:val="16"/>
          <w:szCs w:val="16"/>
        </w:rPr>
      </w:pP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FD01960" wp14:editId="2D6A5397">
            <wp:simplePos x="0" y="0"/>
            <wp:positionH relativeFrom="column">
              <wp:posOffset>2424430</wp:posOffset>
            </wp:positionH>
            <wp:positionV relativeFrom="paragraph">
              <wp:posOffset>21590</wp:posOffset>
            </wp:positionV>
            <wp:extent cx="3862070" cy="3764915"/>
            <wp:effectExtent l="0" t="0" r="5080" b="6985"/>
            <wp:wrapTight wrapText="bothSides">
              <wp:wrapPolygon edited="0">
                <wp:start x="0" y="0"/>
                <wp:lineTo x="0" y="21531"/>
                <wp:lineTo x="21522" y="21531"/>
                <wp:lineTo x="21522" y="0"/>
                <wp:lineTo x="0" y="0"/>
              </wp:wrapPolygon>
            </wp:wrapTight>
            <wp:docPr id="2" name="Picture 2" descr="Duch duše tě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ch duše tě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376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04E">
        <w:rPr>
          <w:rFonts w:ascii="Verdana" w:hAnsi="Verdana"/>
          <w:b/>
        </w:rPr>
        <w:t>DUCH</w:t>
      </w:r>
      <w:r w:rsidRPr="00B6304E">
        <w:rPr>
          <w:rFonts w:ascii="Verdana" w:hAnsi="Verdana"/>
        </w:rPr>
        <w:t xml:space="preserve"> je oblast smyslu, naše nejniternější část, je to oblast, na kterou se snaží působit logoterapie a pastorální terapie. Jde o místo vnitřní touhy.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  <w:b/>
        </w:rPr>
        <w:t>DUŠE</w:t>
      </w:r>
      <w:r w:rsidRPr="00B6304E">
        <w:rPr>
          <w:rFonts w:ascii="Verdana" w:hAnsi="Verdana"/>
        </w:rPr>
        <w:t xml:space="preserve"> je oblast osobnosti, zasahuje ji působení milosti prostřed</w:t>
      </w:r>
      <w:r w:rsidRPr="00B6304E">
        <w:rPr>
          <w:rFonts w:ascii="Verdana" w:hAnsi="Verdana"/>
        </w:rPr>
        <w:softHyphen/>
        <w:t>nictvím kněze. Dotýká se jí potřeba vztahů, být někam začleněn. Místo základní touhy. Sem spadají i defektní touhy jako sebevraždy nebo touha po zločinu.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  <w:b/>
        </w:rPr>
        <w:t>TĚLO</w:t>
      </w:r>
      <w:r w:rsidRPr="00B6304E">
        <w:rPr>
          <w:rFonts w:ascii="Verdana" w:hAnsi="Verdana"/>
        </w:rPr>
        <w:t xml:space="preserve"> je oblast sloužící jako citlivý nástroj a místo okrajových tužeb, kterými jsou jídlo, bezpečí, sex. Jde o to, co potřebuje naše tělo, i o to, co toužíme mít za sebou, třeba návštěvu u zubaře.   Mělo by nás zají</w:t>
      </w:r>
      <w:r w:rsidRPr="00B6304E">
        <w:rPr>
          <w:rFonts w:ascii="Verdana" w:hAnsi="Verdana"/>
        </w:rPr>
        <w:softHyphen/>
        <w:t>mat, co je příčinou našich tužeb, zejména těch, jež vycházejí ze srdce.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  <w:b/>
        </w:rPr>
        <w:t>d) Pravda a Ježíš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Krista známe z kříže, který je symbolem křesťanské víry. On na něm podal Bohu Otci smírnou oběť, aby nám mohly být odpuštěny hříchy a obnoven náš vztah s Bohem, z každého provinění.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          Proč to udělal? - Z lásky k nám, protože věděl, že by nikdo jiný hříchem vzniklou propast nemohl překlenout.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Na dotaz po Otci Ježíš odpověděl: </w:t>
      </w:r>
      <w:r w:rsidRPr="00B6304E">
        <w:rPr>
          <w:rFonts w:ascii="Verdana" w:hAnsi="Verdana"/>
          <w:i/>
        </w:rPr>
        <w:t>„Já a Otec jsme jedno“ (Jan 10,30) „Kdo vidí mne, vidí Otce… Já jsem v Otci a Otec je ve mně.“(Jan 14,9 a 10)</w:t>
      </w:r>
      <w:r w:rsidRPr="00B6304E">
        <w:rPr>
          <w:rFonts w:ascii="Verdana" w:hAnsi="Verdana"/>
        </w:rPr>
        <w:t xml:space="preserve"> V modlitbě pak </w:t>
      </w:r>
      <w:r w:rsidRPr="00B6304E">
        <w:rPr>
          <w:rFonts w:ascii="Verdana" w:hAnsi="Verdana"/>
        </w:rPr>
        <w:lastRenderedPageBreak/>
        <w:t xml:space="preserve">prosí za jednotu učedníků: </w:t>
      </w:r>
      <w:r w:rsidRPr="00B6304E">
        <w:rPr>
          <w:rFonts w:ascii="Verdana" w:hAnsi="Verdana"/>
          <w:i/>
        </w:rPr>
        <w:t xml:space="preserve">„aby všichni byli jedno jako ty, Otče, ve mně a já v tobě, aby i oni byli v nás, aby tak svět uvěřil, že ty jsi mě </w:t>
      </w:r>
      <w:proofErr w:type="gramStart"/>
      <w:r w:rsidRPr="00B6304E">
        <w:rPr>
          <w:rFonts w:ascii="Verdana" w:hAnsi="Verdana"/>
          <w:i/>
        </w:rPr>
        <w:t>poslal ...“ (Jan</w:t>
      </w:r>
      <w:proofErr w:type="gramEnd"/>
      <w:r w:rsidRPr="00B6304E">
        <w:rPr>
          <w:rFonts w:ascii="Verdana" w:hAnsi="Verdana"/>
          <w:i/>
        </w:rPr>
        <w:t xml:space="preserve"> 17,21-23)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Těmi slovy Ježíš potvrdil svou jednotu s Otcem, k němuž naučil své učedníky obracet se v </w:t>
      </w:r>
      <w:proofErr w:type="gramStart"/>
      <w:r w:rsidRPr="00B6304E">
        <w:rPr>
          <w:rFonts w:ascii="Verdana" w:hAnsi="Verdana"/>
        </w:rPr>
        <w:t>této  modlitbě</w:t>
      </w:r>
      <w:proofErr w:type="gramEnd"/>
      <w:r w:rsidRPr="00B6304E">
        <w:rPr>
          <w:rFonts w:ascii="Verdana" w:hAnsi="Verdana"/>
        </w:rPr>
        <w:t xml:space="preserve">: </w:t>
      </w:r>
    </w:p>
    <w:p w:rsidR="00B6304E" w:rsidRDefault="00B6304E" w:rsidP="00B6304E">
      <w:pPr>
        <w:rPr>
          <w:sz w:val="14"/>
        </w:rPr>
      </w:pPr>
      <w:r w:rsidRPr="00B6304E">
        <w:rPr>
          <w:rFonts w:ascii="Verdana" w:hAnsi="Verdana"/>
          <w:b/>
        </w:rPr>
        <w:t>„Otče náš, jenž jsi na nebesích,</w:t>
      </w:r>
      <w:r w:rsidRPr="00B6304E">
        <w:rPr>
          <w:rFonts w:ascii="Verdana" w:hAnsi="Verdana"/>
          <w:b/>
        </w:rPr>
        <w:br/>
        <w:t>posvěť se jméno tvé.</w:t>
      </w:r>
      <w:r w:rsidRPr="00B6304E">
        <w:rPr>
          <w:rFonts w:ascii="Verdana" w:hAnsi="Verdana"/>
          <w:b/>
        </w:rPr>
        <w:br/>
        <w:t>Přijď království tvé.</w:t>
      </w:r>
      <w:r w:rsidRPr="00B6304E">
        <w:rPr>
          <w:rFonts w:ascii="Verdana" w:hAnsi="Verdana"/>
          <w:b/>
        </w:rPr>
        <w:br/>
        <w:t xml:space="preserve">Buď vůle tvá jako v </w:t>
      </w:r>
      <w:proofErr w:type="gramStart"/>
      <w:r w:rsidRPr="00B6304E">
        <w:rPr>
          <w:rFonts w:ascii="Verdana" w:hAnsi="Verdana"/>
          <w:b/>
        </w:rPr>
        <w:t>nebi  tak</w:t>
      </w:r>
      <w:proofErr w:type="gramEnd"/>
      <w:r w:rsidRPr="00B6304E">
        <w:rPr>
          <w:rFonts w:ascii="Verdana" w:hAnsi="Verdana"/>
          <w:b/>
        </w:rPr>
        <w:t xml:space="preserve"> i na zemi.</w:t>
      </w:r>
      <w:r w:rsidRPr="00B6304E">
        <w:rPr>
          <w:rFonts w:ascii="Verdana" w:hAnsi="Verdana"/>
          <w:b/>
        </w:rPr>
        <w:br/>
        <w:t>Chléb náš vezdejší dej nám dnes.</w:t>
      </w:r>
      <w:r w:rsidRPr="00B6304E">
        <w:rPr>
          <w:rFonts w:ascii="Verdana" w:hAnsi="Verdana"/>
          <w:b/>
        </w:rPr>
        <w:br/>
        <w:t>A odpusť nám naše viny,</w:t>
      </w:r>
      <w:r w:rsidRPr="00B6304E">
        <w:rPr>
          <w:rFonts w:ascii="Verdana" w:hAnsi="Verdana"/>
          <w:b/>
        </w:rPr>
        <w:br/>
        <w:t>jako i my odpouštíme našim viníkům.</w:t>
      </w:r>
      <w:r w:rsidRPr="00B6304E">
        <w:rPr>
          <w:rFonts w:ascii="Verdana" w:hAnsi="Verdana"/>
          <w:b/>
        </w:rPr>
        <w:br/>
        <w:t>A neuveď nás v pokušení, ale zbav nás od zlého</w:t>
      </w:r>
      <w:r w:rsidRPr="00B6304E">
        <w:rPr>
          <w:rFonts w:ascii="Verdana" w:hAnsi="Verdana"/>
        </w:rPr>
        <w:t xml:space="preserve">.“ </w:t>
      </w:r>
      <w:r w:rsidRPr="00B6304E">
        <w:rPr>
          <w:rFonts w:ascii="Verdana" w:hAnsi="Verdana"/>
          <w:i/>
        </w:rPr>
        <w:t xml:space="preserve">(srov. </w:t>
      </w:r>
      <w:proofErr w:type="spellStart"/>
      <w:r w:rsidRPr="00B6304E">
        <w:rPr>
          <w:rFonts w:ascii="Verdana" w:hAnsi="Verdana"/>
          <w:i/>
        </w:rPr>
        <w:t>Lk</w:t>
      </w:r>
      <w:proofErr w:type="spellEnd"/>
      <w:r w:rsidRPr="00B6304E">
        <w:rPr>
          <w:rFonts w:ascii="Verdana" w:hAnsi="Verdana"/>
          <w:i/>
        </w:rPr>
        <w:t xml:space="preserve"> 11,1-4 a </w:t>
      </w:r>
      <w:proofErr w:type="spellStart"/>
      <w:r w:rsidRPr="00B6304E">
        <w:rPr>
          <w:rFonts w:ascii="Verdana" w:hAnsi="Verdana"/>
          <w:i/>
        </w:rPr>
        <w:t>Mt</w:t>
      </w:r>
      <w:proofErr w:type="spellEnd"/>
      <w:r w:rsidRPr="00B6304E">
        <w:rPr>
          <w:rFonts w:ascii="Verdana" w:hAnsi="Verdana"/>
          <w:i/>
        </w:rPr>
        <w:t xml:space="preserve"> 6,9,-13)</w:t>
      </w:r>
      <w:r w:rsidRPr="00B6304E">
        <w:rPr>
          <w:rFonts w:ascii="Verdana" w:hAnsi="Verdana"/>
        </w:rPr>
        <w:t>Amen.</w:t>
      </w:r>
      <w:r w:rsidRPr="00534E71">
        <w:rPr>
          <w:sz w:val="26"/>
        </w:rPr>
        <w:t xml:space="preserve"> </w:t>
      </w:r>
      <w:r>
        <w:rPr>
          <w:i/>
          <w:sz w:val="20"/>
        </w:rPr>
        <w:t>(-znamená totéž, co „staň se“)</w:t>
      </w:r>
    </w:p>
    <w:p w:rsidR="00B6304E" w:rsidRDefault="00B6304E" w:rsidP="00B6304E">
      <w:pPr>
        <w:jc w:val="right"/>
        <w:rPr>
          <w:sz w:val="14"/>
        </w:rPr>
      </w:pP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První slovo v původním textu znamená důvěrné „tatínku“. Máme se tedy k Bohu Otci obracet s důvěrou, jako k nejbližší osobě. Nejprve </w:t>
      </w:r>
      <w:r w:rsidRPr="00B6304E">
        <w:rPr>
          <w:rFonts w:ascii="Verdana" w:hAnsi="Verdana"/>
          <w:bCs/>
        </w:rPr>
        <w:t>jsou uváděny</w:t>
      </w:r>
      <w:r w:rsidRPr="00B6304E">
        <w:rPr>
          <w:rFonts w:ascii="Verdana" w:hAnsi="Verdana"/>
        </w:rPr>
        <w:t xml:space="preserve"> prosby, které se týkají jeho cti i touhy po uskutečňování jeho plánu a vůle, v nichž je zahrnuto naše dobro i když to zrovna nevidíme.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Prosba o „chléb“ je prosbou o naše základní potřeby. Další o odpuštění vin, protože jsou překážkou v našem vztahu k Bohu a spojení se s ním. Nelze se však vyhnout přijetí podmínky pro odpuštění, proto – jako i my odpouštíme. Pokušením se nevyhneme, proto dál prosíme, aby v nás nezvítězila a dovedli jsme odmítat nabídky ke hříchům, neboť jsou největším zlem pro náš vztah s Bohem.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Modlitba s výkladem je sem zařazena pro svou důležitost a pro porozumění těm, kteří byli dosud jen příležitostnými návštěvníky kostela. Zejména pro ně následuje i stručný obraz, týkající se poslední Ježíšovy večeře a zpřítomnění jeho oběti ve mši svaté.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96BD9FF" wp14:editId="39970F70">
            <wp:simplePos x="0" y="0"/>
            <wp:positionH relativeFrom="column">
              <wp:posOffset>4392295</wp:posOffset>
            </wp:positionH>
            <wp:positionV relativeFrom="paragraph">
              <wp:posOffset>352425</wp:posOffset>
            </wp:positionV>
            <wp:extent cx="2112645" cy="2514600"/>
            <wp:effectExtent l="0" t="0" r="1905" b="0"/>
            <wp:wrapTight wrapText="bothSides">
              <wp:wrapPolygon edited="0">
                <wp:start x="0" y="0"/>
                <wp:lineTo x="0" y="21436"/>
                <wp:lineTo x="21425" y="21436"/>
                <wp:lineTo x="21425" y="0"/>
                <wp:lineTo x="0" y="0"/>
              </wp:wrapPolygon>
            </wp:wrapTight>
            <wp:docPr id="6" name="Picture 6" descr="Eucharis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charist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04E">
        <w:rPr>
          <w:rFonts w:ascii="Verdana" w:hAnsi="Verdana"/>
        </w:rPr>
        <w:t>Tehdy při večeři vzal Ježíš chléb, vzdal díky Otci, lámal, dával svým učedníkům a řekl: „Vezměte a jezte z toho všichni: Toto je moje tělo, které se za vás vydává.“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Po večeři vzal také kalich, znovu vzdal Otci díky, dal učedníkům a řekl: „Vezměte a pijte z něho všichni: Toto je kalich mé krve, která se prolévá za vás všechny na odpuštění hříchů. Toto je smlouva nová a věčná. To konejte na mou památku.“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Onu moc proměňovat podstatu chleba v jeho Tělo a vína v Krev – tedy konsekrovat je v živou přítomnost Krista – udělil apoštolům, aby ji předávali svým nástupcům – kněžím při jejich platném vysvěcení.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Proto věříme, že konsekrovaná hostie je živým Kristem, proto přicházíme před svatostánek v kostele s úctou a touhou po setkání s ním.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lastRenderedPageBreak/>
        <w:t>Při mši svaté můžeme vzbudit touhu po Kristu, ale k jeho přijetí v eucharistickém chlebě smí přistoupit jen ten, jehož duše byla zbavena poskvrny hříchu.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Druhý dar pro naši spásu dal proto Ježíš jako plod své oběti hned po svém zmrtvýchvstání, když apoštolům řekl: „Pokoj vám. Jako mne poslal Otec, tak já posílám vás.“ Po těch slovech na ně dechl a řekl jim: </w:t>
      </w:r>
      <w:r w:rsidRPr="00B6304E">
        <w:rPr>
          <w:rFonts w:ascii="Verdana" w:hAnsi="Verdana"/>
          <w:i/>
        </w:rPr>
        <w:t>„Přijměte Ducha svatého. Komu odpustíte hříchy, tomu jsou odpuštěny, komu je neodpustíte, tomu odpuštěny nejsou.“ (Jan 20,21-23)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V přijetí moci být zástupcem Krista při těchto svátostech je velikost katolického kněze. Tyto dva dary však přijal ke službě hříšníkům jako úkol a proto nemám důvod k obavám s knězem o své situaci hovořit a požádat ho o pomoc.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Úplně první pomoc můžeme nalézt při tichém setrvání před svatostánkem v kostele. Vždyť postavit se (s pokleknutím) vědomě před Ježíše, znamená postavit se před toho, kdo mne nejvíc má rád, nejvíc chápe a nejvíc může pomoci.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Tou první naší věcí musí být přiznání: „Potřebuji Tě!“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Hledání pravdy se prakticky uskutečňuje v hledání smyslu – pravé naděje i v hledání Boha, který je Pravda. 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Ježíš Kristus na Pilátovu otázku zda je král, řekl: „…Já jsem se proto narodil a proto jsem přišel na svět, abych vydal svědectví pravdě. Každý, kdo je z pravdy, slyší můj hlas.“(</w:t>
      </w:r>
      <w:proofErr w:type="spellStart"/>
      <w:r w:rsidRPr="00B6304E">
        <w:rPr>
          <w:rFonts w:ascii="Verdana" w:hAnsi="Verdana"/>
        </w:rPr>
        <w:t>Lk</w:t>
      </w:r>
      <w:proofErr w:type="spellEnd"/>
      <w:r w:rsidRPr="00B6304E">
        <w:rPr>
          <w:rFonts w:ascii="Verdana" w:hAnsi="Verdana"/>
        </w:rPr>
        <w:t xml:space="preserve"> 18,37)</w:t>
      </w:r>
    </w:p>
    <w:p w:rsidR="00B6304E" w:rsidRPr="00B6304E" w:rsidRDefault="00B6304E" w:rsidP="00B6304E">
      <w:pPr>
        <w:pStyle w:val="NormalWeb"/>
        <w:spacing w:before="119" w:beforeAutospacing="0" w:line="238" w:lineRule="atLeast"/>
        <w:ind w:left="57" w:right="57" w:firstLine="425"/>
        <w:rPr>
          <w:rFonts w:ascii="Verdana" w:hAnsi="Verdana"/>
        </w:rPr>
      </w:pPr>
      <w:r w:rsidRPr="00B6304E">
        <w:rPr>
          <w:rFonts w:ascii="Verdana" w:hAnsi="Verdana"/>
          <w:b/>
        </w:rPr>
        <w:t>„Co je pravda?“</w:t>
      </w:r>
      <w:r w:rsidRPr="00B6304E">
        <w:rPr>
          <w:rFonts w:ascii="Verdana" w:hAnsi="Verdana"/>
        </w:rPr>
        <w:t xml:space="preserve"> dodal Pilát, aniž nechal </w:t>
      </w:r>
      <w:r w:rsidRPr="00B6304E">
        <w:rPr>
          <w:rFonts w:ascii="Verdana" w:hAnsi="Verdana"/>
          <w:bCs/>
        </w:rPr>
        <w:t>na sebe do hloubky zapůsobit</w:t>
      </w:r>
      <w:r w:rsidRPr="00B6304E">
        <w:rPr>
          <w:rFonts w:ascii="Verdana" w:hAnsi="Verdana"/>
        </w:rPr>
        <w:t xml:space="preserve"> Ježíšov</w:t>
      </w:r>
      <w:r w:rsidRPr="00B6304E">
        <w:rPr>
          <w:rFonts w:ascii="Verdana" w:hAnsi="Verdana"/>
          <w:bCs/>
        </w:rPr>
        <w:t>a</w:t>
      </w:r>
      <w:r w:rsidRPr="00B6304E">
        <w:rPr>
          <w:rFonts w:ascii="Verdana" w:hAnsi="Verdana"/>
        </w:rPr>
        <w:t xml:space="preserve"> </w:t>
      </w:r>
      <w:r w:rsidRPr="00B6304E">
        <w:rPr>
          <w:rFonts w:ascii="Verdana" w:hAnsi="Verdana"/>
          <w:bCs/>
        </w:rPr>
        <w:t xml:space="preserve">slova. 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Nestačí si takto položit otázku. Jak snadno budu odpověď hledat v sebelásce - a v té už prosazovali tzv. „pravdu“ mocní světa.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Bůh však vede k poznání, že Pravda je v Lásce. </w:t>
      </w:r>
      <w:proofErr w:type="gramStart"/>
      <w:r w:rsidRPr="00B6304E">
        <w:rPr>
          <w:rFonts w:ascii="Verdana" w:hAnsi="Verdana"/>
        </w:rPr>
        <w:t>Protože  sám</w:t>
      </w:r>
      <w:proofErr w:type="gramEnd"/>
      <w:r w:rsidRPr="00B6304E">
        <w:rPr>
          <w:rFonts w:ascii="Verdana" w:hAnsi="Verdana"/>
        </w:rPr>
        <w:t xml:space="preserve"> je Láska, zaznělo z úst jeho Syna: </w:t>
      </w:r>
      <w:r w:rsidRPr="00B6304E">
        <w:rPr>
          <w:rFonts w:ascii="Verdana" w:hAnsi="Verdana"/>
          <w:i/>
        </w:rPr>
        <w:t>„Já jsem cesta, pravda i život…“(Jan 14,6)</w:t>
      </w:r>
      <w:r w:rsidRPr="00B6304E">
        <w:rPr>
          <w:rFonts w:ascii="Verdana" w:hAnsi="Verdana"/>
        </w:rPr>
        <w:t xml:space="preserve"> – jejich společným jmenovatelem je láska.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Když Terezie z </w:t>
      </w:r>
      <w:proofErr w:type="spellStart"/>
      <w:r w:rsidRPr="00B6304E">
        <w:rPr>
          <w:rFonts w:ascii="Verdana" w:hAnsi="Verdana"/>
        </w:rPr>
        <w:t>Lisieux</w:t>
      </w:r>
      <w:proofErr w:type="spellEnd"/>
      <w:r w:rsidRPr="00B6304E">
        <w:rPr>
          <w:rFonts w:ascii="Verdana" w:hAnsi="Verdana"/>
        </w:rPr>
        <w:t xml:space="preserve"> objevila význam a cenu lásky, zvolila si ji za své povolání a to z ní udělalo učitelku církve. Jako jedna z těch, kdo poznali moc lásky, dosvědčuje, že ona obrací vše, co nalézá, k dobrému.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BŮH JE LÁSKA.  Nechme se jím proměnit. </w:t>
      </w:r>
    </w:p>
    <w:p w:rsidR="00B6304E" w:rsidRP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>Materiálem k proměnění je naše ubohost, tvořená hříchy. Přijímejme naši slabost, všechny naše „tragické problémy“ i svou nemohoucnost a použijme je pro úplnou otevřenost Bohu.</w:t>
      </w:r>
    </w:p>
    <w:p w:rsidR="00B6304E" w:rsidRDefault="00B6304E" w:rsidP="00B6304E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6304E">
        <w:rPr>
          <w:rFonts w:ascii="Verdana" w:hAnsi="Verdana"/>
        </w:rPr>
        <w:t xml:space="preserve">Tato ubohost kohokoli z nás učiní mocným za podmínky, že ji ze svobodné vůle vystavíme Božímu zraku. Pak jako Terezie z </w:t>
      </w:r>
      <w:proofErr w:type="spellStart"/>
      <w:r w:rsidRPr="00B6304E">
        <w:rPr>
          <w:rFonts w:ascii="Verdana" w:hAnsi="Verdana"/>
        </w:rPr>
        <w:t>Lisieux</w:t>
      </w:r>
      <w:proofErr w:type="spellEnd"/>
      <w:r w:rsidRPr="00B6304E">
        <w:rPr>
          <w:rFonts w:ascii="Verdana" w:hAnsi="Verdana"/>
        </w:rPr>
        <w:t xml:space="preserve"> budeme se radovat ze slabosti. A podobně jako ona najdeme své povolání v lásce, která je božskou ctností.</w:t>
      </w:r>
    </w:p>
    <w:p w:rsidR="001D4D33" w:rsidRDefault="001D4D33" w:rsidP="001D4D33">
      <w:pPr>
        <w:pStyle w:val="NoSpacing"/>
        <w:jc w:val="right"/>
        <w:rPr>
          <w:rFonts w:ascii="Verdana" w:hAnsi="Verdana"/>
          <w:b/>
          <w:color w:val="00B050"/>
        </w:rPr>
      </w:pPr>
      <w:r>
        <w:rPr>
          <w:rFonts w:ascii="Verdana" w:hAnsi="Verdana"/>
          <w:color w:val="00B050"/>
        </w:rPr>
        <w:t>(</w:t>
      </w:r>
      <w:r>
        <w:rPr>
          <w:rFonts w:ascii="Verdana" w:hAnsi="Verdana"/>
          <w:b/>
          <w:color w:val="00B050"/>
        </w:rPr>
        <w:t>pokračování příště)</w:t>
      </w:r>
    </w:p>
    <w:p w:rsidR="001D4D33" w:rsidRPr="001D4D33" w:rsidRDefault="001D4D33" w:rsidP="001D4D33">
      <w:pPr>
        <w:pStyle w:val="NoSpacing"/>
        <w:jc w:val="both"/>
        <w:rPr>
          <w:rFonts w:ascii="Verdana" w:hAnsi="Verdana"/>
          <w:b/>
          <w:i/>
          <w:color w:val="00B050"/>
        </w:rPr>
      </w:pPr>
      <w:r>
        <w:rPr>
          <w:rFonts w:ascii="Verdana" w:hAnsi="Verdana"/>
          <w:b/>
          <w:i/>
          <w:color w:val="00B050"/>
        </w:rPr>
        <w:t xml:space="preserve">Se souhlasem </w:t>
      </w:r>
      <w:proofErr w:type="gramStart"/>
      <w:r>
        <w:rPr>
          <w:rFonts w:ascii="Verdana" w:hAnsi="Verdana"/>
          <w:b/>
          <w:i/>
          <w:color w:val="00B050"/>
        </w:rPr>
        <w:t>autora, ze stránkách</w:t>
      </w:r>
      <w:proofErr w:type="gramEnd"/>
      <w:r>
        <w:rPr>
          <w:rFonts w:ascii="Verdana" w:hAnsi="Verdana"/>
          <w:b/>
          <w:i/>
          <w:color w:val="00B050"/>
        </w:rPr>
        <w:t xml:space="preserve"> </w:t>
      </w:r>
      <w:hyperlink r:id="rId10" w:history="1">
        <w:r w:rsidRPr="00B7435F">
          <w:rPr>
            <w:rStyle w:val="Hyperlink"/>
            <w:rFonts w:ascii="Verdana" w:hAnsi="Verdana"/>
            <w:b/>
            <w:i/>
          </w:rPr>
          <w:t>www.catholica.cz</w:t>
        </w:r>
      </w:hyperlink>
      <w:r>
        <w:rPr>
          <w:rFonts w:ascii="Verdana" w:hAnsi="Verdana"/>
          <w:b/>
          <w:i/>
          <w:color w:val="00B050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00B050"/>
        </w:rPr>
        <w:t>Iosif</w:t>
      </w:r>
      <w:proofErr w:type="spellEnd"/>
      <w:r>
        <w:rPr>
          <w:rFonts w:ascii="Verdana" w:hAnsi="Verdana"/>
          <w:b/>
          <w:i/>
          <w:color w:val="00B050"/>
        </w:rPr>
        <w:t xml:space="preserve"> </w:t>
      </w:r>
      <w:proofErr w:type="spellStart"/>
      <w:r>
        <w:rPr>
          <w:rFonts w:ascii="Verdana" w:hAnsi="Verdana"/>
          <w:b/>
          <w:i/>
          <w:color w:val="00B050"/>
        </w:rPr>
        <w:t>Fickl</w:t>
      </w:r>
      <w:proofErr w:type="spellEnd"/>
      <w:r>
        <w:rPr>
          <w:rFonts w:ascii="Verdana" w:hAnsi="Verdana"/>
          <w:b/>
          <w:i/>
          <w:color w:val="00B050"/>
        </w:rPr>
        <w:t xml:space="preserve"> </w:t>
      </w:r>
    </w:p>
    <w:p w:rsidR="00747ED3" w:rsidRPr="00B6304E" w:rsidRDefault="00747ED3">
      <w:pPr>
        <w:rPr>
          <w:rFonts w:ascii="Verdana" w:hAnsi="Verdana"/>
        </w:rPr>
      </w:pPr>
      <w:bookmarkStart w:id="0" w:name="_GoBack"/>
      <w:bookmarkEnd w:id="0"/>
    </w:p>
    <w:sectPr w:rsidR="00747ED3" w:rsidRPr="00B6304E" w:rsidSect="00B6304E">
      <w:footerReference w:type="default" r:id="rId11"/>
      <w:pgSz w:w="12240" w:h="15840"/>
      <w:pgMar w:top="709" w:right="90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72" w:rsidRDefault="00150772" w:rsidP="00A24D02">
      <w:r>
        <w:separator/>
      </w:r>
    </w:p>
  </w:endnote>
  <w:endnote w:type="continuationSeparator" w:id="0">
    <w:p w:rsidR="00150772" w:rsidRDefault="00150772" w:rsidP="00A2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095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4D02" w:rsidRDefault="00A24D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4D02" w:rsidRDefault="00A24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72" w:rsidRDefault="00150772" w:rsidP="00A24D02">
      <w:r>
        <w:separator/>
      </w:r>
    </w:p>
  </w:footnote>
  <w:footnote w:type="continuationSeparator" w:id="0">
    <w:p w:rsidR="00150772" w:rsidRDefault="00150772" w:rsidP="00A2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4E"/>
    <w:rsid w:val="00150772"/>
    <w:rsid w:val="001D4D33"/>
    <w:rsid w:val="00747ED3"/>
    <w:rsid w:val="00A24D02"/>
    <w:rsid w:val="00B6304E"/>
    <w:rsid w:val="00E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304E"/>
    <w:pPr>
      <w:spacing w:before="100" w:beforeAutospacing="1" w:after="119"/>
    </w:pPr>
  </w:style>
  <w:style w:type="paragraph" w:styleId="Subtitle">
    <w:name w:val="Subtitle"/>
    <w:basedOn w:val="Normal"/>
    <w:link w:val="SubtitleChar"/>
    <w:qFormat/>
    <w:rsid w:val="00B6304E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B6304E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NoSpacing">
    <w:name w:val="No Spacing"/>
    <w:uiPriority w:val="1"/>
    <w:qFormat/>
    <w:rsid w:val="001D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1D4D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D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D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A24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02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304E"/>
    <w:pPr>
      <w:spacing w:before="100" w:beforeAutospacing="1" w:after="119"/>
    </w:pPr>
  </w:style>
  <w:style w:type="paragraph" w:styleId="Subtitle">
    <w:name w:val="Subtitle"/>
    <w:basedOn w:val="Normal"/>
    <w:link w:val="SubtitleChar"/>
    <w:qFormat/>
    <w:rsid w:val="00B6304E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B6304E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NoSpacing">
    <w:name w:val="No Spacing"/>
    <w:uiPriority w:val="1"/>
    <w:qFormat/>
    <w:rsid w:val="001D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1D4D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D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D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A24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02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dcterms:created xsi:type="dcterms:W3CDTF">2022-05-24T11:51:00Z</dcterms:created>
  <dcterms:modified xsi:type="dcterms:W3CDTF">2022-06-01T10:54:00Z</dcterms:modified>
</cp:coreProperties>
</file>