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606F9" w14:textId="663AE679" w:rsidR="00B941C6" w:rsidRPr="00B941C6" w:rsidRDefault="00B941C6" w:rsidP="00B941C6">
      <w:pPr>
        <w:pStyle w:val="NoSpacing"/>
        <w:jc w:val="center"/>
        <w:rPr>
          <w:rFonts w:ascii="Verdana" w:hAnsi="Verdana"/>
          <w:b/>
          <w:color w:val="660033"/>
          <w:sz w:val="36"/>
          <w:szCs w:val="36"/>
        </w:rPr>
      </w:pPr>
      <w:r>
        <w:rPr>
          <w:rFonts w:ascii="Verdana" w:hAnsi="Verdana"/>
          <w:b/>
          <w:color w:val="660033"/>
          <w:sz w:val="36"/>
          <w:szCs w:val="36"/>
        </w:rPr>
        <w:t xml:space="preserve">GESTURI, CUVINTE ȘI SIMBOLURI ÎN SFÂNTA LITURGHIE </w:t>
      </w:r>
    </w:p>
    <w:p w14:paraId="3D5D7073" w14:textId="77777777" w:rsidR="004E35E5" w:rsidRPr="00971016" w:rsidRDefault="004E35E5" w:rsidP="004E35E5">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44AFCDA2" w14:textId="77777777" w:rsidR="004E35E5" w:rsidRPr="00971016" w:rsidRDefault="004E35E5" w:rsidP="004E35E5">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270C9E3B" w14:textId="186B5AFB" w:rsidR="004E35E5" w:rsidRDefault="00636A1B" w:rsidP="004E35E5">
      <w:pPr>
        <w:jc w:val="center"/>
        <w:rPr>
          <w:rFonts w:ascii="Verdana" w:hAnsi="Verdana"/>
          <w:b/>
          <w:bCs/>
          <w:sz w:val="10"/>
          <w:szCs w:val="10"/>
        </w:rPr>
      </w:pPr>
      <w:r>
        <w:rPr>
          <w:noProof/>
          <w:lang w:val="en-US"/>
        </w:rPr>
        <w:drawing>
          <wp:inline distT="0" distB="0" distL="0" distR="0" wp14:anchorId="76398A49" wp14:editId="40C45BDB">
            <wp:extent cx="3764947" cy="3220872"/>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389" cy="3232372"/>
                    </a:xfrm>
                    <a:prstGeom prst="rect">
                      <a:avLst/>
                    </a:prstGeom>
                    <a:noFill/>
                    <a:ln>
                      <a:noFill/>
                    </a:ln>
                  </pic:spPr>
                </pic:pic>
              </a:graphicData>
            </a:graphic>
          </wp:inline>
        </w:drawing>
      </w:r>
    </w:p>
    <w:p w14:paraId="2A1F0D62" w14:textId="2477BF33" w:rsidR="004E35E5" w:rsidRPr="00633729" w:rsidRDefault="004E35E5" w:rsidP="004E35E5">
      <w:pPr>
        <w:spacing w:before="120" w:after="120" w:line="240" w:lineRule="atLeast"/>
        <w:ind w:left="57" w:right="57" w:firstLine="425"/>
        <w:jc w:val="center"/>
        <w:rPr>
          <w:rFonts w:ascii="Verdana" w:hAnsi="Verdana" w:cs="Arial"/>
          <w:color w:val="000000"/>
        </w:rPr>
      </w:pPr>
      <w:r>
        <w:rPr>
          <w:rFonts w:ascii="Verdana" w:hAnsi="Verdana"/>
          <w:b/>
          <w:bCs/>
          <w:sz w:val="32"/>
          <w:szCs w:val="32"/>
        </w:rPr>
        <w:t>53</w:t>
      </w:r>
      <w:r w:rsidRPr="00971016">
        <w:rPr>
          <w:rFonts w:ascii="Verdana" w:hAnsi="Verdana"/>
          <w:b/>
          <w:bCs/>
          <w:sz w:val="32"/>
          <w:szCs w:val="32"/>
        </w:rPr>
        <w:t>.</w:t>
      </w:r>
      <w:r>
        <w:rPr>
          <w:rFonts w:ascii="Verdana" w:hAnsi="Verdana"/>
          <w:b/>
          <w:bCs/>
          <w:sz w:val="32"/>
          <w:szCs w:val="32"/>
        </w:rPr>
        <w:t xml:space="preserve"> </w:t>
      </w:r>
      <w:r w:rsidR="00B941C6">
        <w:rPr>
          <w:rFonts w:ascii="Verdana" w:hAnsi="Verdana"/>
          <w:b/>
          <w:bCs/>
          <w:color w:val="660033"/>
          <w:sz w:val="32"/>
          <w:szCs w:val="32"/>
          <w:lang w:val="ro-RO"/>
        </w:rPr>
        <w:t xml:space="preserve">Rugăciunea după sf. împărtășanie </w:t>
      </w:r>
    </w:p>
    <w:p w14:paraId="04513B2D" w14:textId="77777777" w:rsidR="004E35E5" w:rsidRPr="00633729" w:rsidRDefault="004E35E5" w:rsidP="004E35E5">
      <w:pPr>
        <w:spacing w:before="120" w:after="120" w:line="240" w:lineRule="atLeast"/>
        <w:ind w:left="57" w:right="57" w:firstLine="425"/>
        <w:jc w:val="both"/>
        <w:rPr>
          <w:rFonts w:ascii="Verdana" w:hAnsi="Verdana" w:cs="Arial"/>
          <w:color w:val="000000"/>
        </w:rPr>
      </w:pPr>
    </w:p>
    <w:p w14:paraId="20EECA4A" w14:textId="17AA2D27" w:rsidR="00B941C6" w:rsidRDefault="00B941C6" w:rsidP="004E35E5">
      <w:pPr>
        <w:spacing w:before="120" w:after="120" w:line="240" w:lineRule="atLeast"/>
        <w:ind w:left="57" w:right="57" w:firstLine="425"/>
        <w:jc w:val="both"/>
        <w:rPr>
          <w:rFonts w:ascii="Verdana" w:hAnsi="Verdana" w:cs="Arial"/>
          <w:color w:val="000000"/>
          <w:sz w:val="24"/>
          <w:szCs w:val="24"/>
          <w:lang w:val="ro-RO"/>
        </w:rPr>
      </w:pPr>
      <w:r>
        <w:rPr>
          <w:rFonts w:ascii="Verdana" w:hAnsi="Verdana" w:cs="Arial"/>
          <w:color w:val="000000"/>
          <w:sz w:val="24"/>
          <w:szCs w:val="24"/>
          <w:lang w:val="ro-RO"/>
        </w:rPr>
        <w:t>Dragi prieteni, dragi frați și surori</w:t>
      </w:r>
    </w:p>
    <w:p w14:paraId="1E5756D0" w14:textId="7FF06568" w:rsidR="00B941C6" w:rsidRDefault="00B941C6" w:rsidP="004E35E5">
      <w:pPr>
        <w:spacing w:before="120" w:after="120" w:line="240" w:lineRule="atLeast"/>
        <w:ind w:left="57" w:right="57" w:firstLine="425"/>
        <w:jc w:val="both"/>
        <w:rPr>
          <w:rFonts w:ascii="Verdana" w:hAnsi="Verdana" w:cs="Arial"/>
          <w:color w:val="000000"/>
          <w:sz w:val="24"/>
          <w:szCs w:val="24"/>
          <w:lang w:val="ro-RO"/>
        </w:rPr>
      </w:pPr>
      <w:r>
        <w:rPr>
          <w:rFonts w:ascii="Verdana" w:hAnsi="Verdana" w:cs="Arial"/>
          <w:color w:val="000000"/>
          <w:sz w:val="24"/>
          <w:szCs w:val="24"/>
          <w:lang w:val="ro-RO"/>
        </w:rPr>
        <w:t>într-un text antic, care provine din secolul patru</w:t>
      </w:r>
      <w:r w:rsidR="009F2115">
        <w:rPr>
          <w:rFonts w:ascii="Verdana" w:hAnsi="Verdana" w:cs="Arial"/>
          <w:color w:val="000000"/>
          <w:sz w:val="24"/>
          <w:szCs w:val="24"/>
          <w:lang w:val="ro-RO"/>
        </w:rPr>
        <w:t>,</w:t>
      </w:r>
      <w:r>
        <w:rPr>
          <w:rFonts w:ascii="Verdana" w:hAnsi="Verdana" w:cs="Arial"/>
          <w:color w:val="000000"/>
          <w:sz w:val="24"/>
          <w:szCs w:val="24"/>
          <w:lang w:val="ro-RO"/>
        </w:rPr>
        <w:t xml:space="preserve"> din așa numitele constituții apostolice, stă scris: </w:t>
      </w:r>
      <w:r>
        <w:rPr>
          <w:rFonts w:ascii="Verdana" w:hAnsi="Verdana" w:cs="Arial"/>
          <w:i/>
          <w:color w:val="000000"/>
          <w:sz w:val="24"/>
          <w:szCs w:val="24"/>
          <w:lang w:val="ro-RO"/>
        </w:rPr>
        <w:t>„Când am primit trupul prea-scump și sângele prea-scump a lui Cristos, să aducem mulțumiri aceluia, care ne-a făcut vrednici să participăm la sfintele sale mistere și să-l rugăm, să nu ne fie spre osândă, ci pentru mântuire, și pentru prosperitatea sufletului și trupului, pentru păstrarea evlaviei, pentru iertarea păcatelor și pentru viața veșnică.”</w:t>
      </w:r>
    </w:p>
    <w:p w14:paraId="70CE782E" w14:textId="70E0D7DB" w:rsidR="00B941C6" w:rsidRDefault="00B941C6" w:rsidP="004E35E5">
      <w:pPr>
        <w:spacing w:before="120" w:after="120" w:line="240" w:lineRule="atLeast"/>
        <w:ind w:left="57" w:right="57" w:firstLine="425"/>
        <w:jc w:val="both"/>
        <w:rPr>
          <w:rFonts w:ascii="Verdana" w:hAnsi="Verdana" w:cs="Arial"/>
          <w:color w:val="000000"/>
          <w:sz w:val="24"/>
          <w:szCs w:val="24"/>
          <w:lang w:val="ro-RO"/>
        </w:rPr>
      </w:pPr>
      <w:r>
        <w:rPr>
          <w:rFonts w:ascii="Verdana" w:hAnsi="Verdana" w:cs="Arial"/>
          <w:color w:val="000000"/>
          <w:sz w:val="24"/>
          <w:szCs w:val="24"/>
          <w:lang w:val="ro-RO"/>
        </w:rPr>
        <w:t xml:space="preserve">Din acest text rezultă, mai ales din cuvintele: </w:t>
      </w:r>
      <w:r>
        <w:rPr>
          <w:rFonts w:ascii="Verdana" w:hAnsi="Verdana" w:cs="Arial"/>
          <w:i/>
          <w:color w:val="000000"/>
          <w:sz w:val="24"/>
          <w:szCs w:val="24"/>
          <w:lang w:val="ro-RO"/>
        </w:rPr>
        <w:t>„</w:t>
      </w:r>
      <w:r w:rsidR="00283F42">
        <w:rPr>
          <w:rFonts w:ascii="Verdana" w:hAnsi="Verdana" w:cs="Arial"/>
          <w:i/>
          <w:color w:val="000000"/>
          <w:sz w:val="24"/>
          <w:szCs w:val="24"/>
          <w:lang w:val="ro-RO"/>
        </w:rPr>
        <w:t xml:space="preserve">Când am primit prea-scumpul trup și prea-scumpul sânge a lui Cristos” </w:t>
      </w:r>
      <w:r w:rsidR="00283F42">
        <w:rPr>
          <w:rFonts w:ascii="Verdana" w:hAnsi="Verdana" w:cs="Arial"/>
          <w:color w:val="000000"/>
          <w:sz w:val="24"/>
          <w:szCs w:val="24"/>
          <w:lang w:val="ro-RO"/>
        </w:rPr>
        <w:t xml:space="preserve">– și spunem astăzi, că este cea mai intimă și cea mai profundă întâlnire cu inima lui Isus străpunsă din dragoste pentru noi. </w:t>
      </w:r>
    </w:p>
    <w:p w14:paraId="7CC5CF3C" w14:textId="446F3680" w:rsidR="00283F42" w:rsidRDefault="00283F42" w:rsidP="004E35E5">
      <w:pPr>
        <w:spacing w:before="120" w:after="120" w:line="240" w:lineRule="atLeast"/>
        <w:ind w:left="57" w:right="57" w:firstLine="425"/>
        <w:jc w:val="both"/>
        <w:rPr>
          <w:rFonts w:ascii="Verdana" w:hAnsi="Verdana" w:cs="Arial"/>
          <w:color w:val="000000"/>
          <w:sz w:val="24"/>
          <w:szCs w:val="24"/>
          <w:lang w:val="ro-RO"/>
        </w:rPr>
      </w:pPr>
      <w:r>
        <w:rPr>
          <w:rFonts w:ascii="Verdana" w:hAnsi="Verdana" w:cs="Arial"/>
          <w:color w:val="000000"/>
          <w:sz w:val="24"/>
          <w:szCs w:val="24"/>
          <w:lang w:val="ro-RO"/>
        </w:rPr>
        <w:t>Din aceste cuvinte rezultă, că de fapt</w:t>
      </w:r>
      <w:r w:rsidR="009F2115">
        <w:rPr>
          <w:rFonts w:ascii="Verdana" w:hAnsi="Verdana" w:cs="Arial"/>
          <w:color w:val="000000"/>
          <w:sz w:val="24"/>
          <w:szCs w:val="24"/>
          <w:lang w:val="ro-RO"/>
        </w:rPr>
        <w:t>,</w:t>
      </w:r>
      <w:r>
        <w:rPr>
          <w:rFonts w:ascii="Verdana" w:hAnsi="Verdana" w:cs="Arial"/>
          <w:color w:val="000000"/>
          <w:sz w:val="24"/>
          <w:szCs w:val="24"/>
          <w:lang w:val="ro-RO"/>
        </w:rPr>
        <w:t xml:space="preserve"> deja în secolul patru se scrie despre ceea ce noi vrem astăzi să vorbim în cadrul explicării sfintei liturghii, și aceasta este rugăciunea după sfânta împărtășanie. </w:t>
      </w:r>
    </w:p>
    <w:p w14:paraId="31450883" w14:textId="79266589" w:rsidR="00283F42" w:rsidRDefault="00283F42" w:rsidP="00283F42">
      <w:pPr>
        <w:pStyle w:val="NoSpacing"/>
        <w:rPr>
          <w:rFonts w:ascii="Verdana" w:hAnsi="Verdana"/>
          <w:sz w:val="24"/>
          <w:szCs w:val="24"/>
          <w:lang w:val="ro-RO"/>
        </w:rPr>
      </w:pPr>
      <w:r w:rsidRPr="00283F42">
        <w:rPr>
          <w:rFonts w:ascii="Verdana" w:hAnsi="Verdana"/>
          <w:sz w:val="24"/>
          <w:szCs w:val="24"/>
        </w:rPr>
        <w:t xml:space="preserve">Voi spune succint, că după </w:t>
      </w:r>
      <w:proofErr w:type="gramStart"/>
      <w:r w:rsidRPr="00283F42">
        <w:rPr>
          <w:rFonts w:ascii="Verdana" w:hAnsi="Verdana"/>
          <w:sz w:val="24"/>
          <w:szCs w:val="24"/>
        </w:rPr>
        <w:t>ce</w:t>
      </w:r>
      <w:proofErr w:type="gramEnd"/>
      <w:r w:rsidRPr="00283F42">
        <w:rPr>
          <w:rFonts w:ascii="Verdana" w:hAnsi="Verdana"/>
          <w:sz w:val="24"/>
          <w:szCs w:val="24"/>
        </w:rPr>
        <w:t xml:space="preserve"> preotul a împărțit sfânta împărtășanie și după ce a purificat vasele sfinte este un moment de tăcere, pentru ca toate acele impulsuri acumulate să aibă ecou în inima noastră, să se fixeze și să se înrădăcineze. </w:t>
      </w:r>
      <w:proofErr w:type="spellStart"/>
      <w:r w:rsidRPr="00283F42">
        <w:rPr>
          <w:rFonts w:ascii="Verdana" w:hAnsi="Verdana"/>
          <w:sz w:val="24"/>
          <w:szCs w:val="24"/>
        </w:rPr>
        <w:t>Apoi</w:t>
      </w:r>
      <w:proofErr w:type="spellEnd"/>
      <w:r w:rsidRPr="00283F42">
        <w:rPr>
          <w:rFonts w:ascii="Verdana" w:hAnsi="Verdana"/>
          <w:sz w:val="24"/>
          <w:szCs w:val="24"/>
        </w:rPr>
        <w:t xml:space="preserve"> </w:t>
      </w:r>
      <w:proofErr w:type="spellStart"/>
      <w:r w:rsidRPr="00283F42">
        <w:rPr>
          <w:rFonts w:ascii="Verdana" w:hAnsi="Verdana"/>
          <w:sz w:val="24"/>
          <w:szCs w:val="24"/>
        </w:rPr>
        <w:t>urmează</w:t>
      </w:r>
      <w:proofErr w:type="spellEnd"/>
      <w:r w:rsidRPr="00283F42">
        <w:rPr>
          <w:rFonts w:ascii="Verdana" w:hAnsi="Verdana"/>
          <w:sz w:val="24"/>
          <w:szCs w:val="24"/>
        </w:rPr>
        <w:t xml:space="preserve"> </w:t>
      </w:r>
      <w:proofErr w:type="spellStart"/>
      <w:r w:rsidRPr="00283F42">
        <w:rPr>
          <w:rFonts w:ascii="Verdana" w:hAnsi="Verdana"/>
          <w:sz w:val="24"/>
          <w:szCs w:val="24"/>
        </w:rPr>
        <w:t>rugăciunea</w:t>
      </w:r>
      <w:proofErr w:type="spellEnd"/>
      <w:r w:rsidRPr="00283F42">
        <w:rPr>
          <w:rFonts w:ascii="Verdana" w:hAnsi="Verdana"/>
          <w:sz w:val="24"/>
          <w:szCs w:val="24"/>
        </w:rPr>
        <w:t xml:space="preserve">, care </w:t>
      </w:r>
      <w:proofErr w:type="spellStart"/>
      <w:r w:rsidRPr="00283F42">
        <w:rPr>
          <w:rFonts w:ascii="Verdana" w:hAnsi="Verdana"/>
          <w:sz w:val="24"/>
          <w:szCs w:val="24"/>
        </w:rPr>
        <w:t>pentru</w:t>
      </w:r>
      <w:proofErr w:type="spellEnd"/>
      <w:r w:rsidRPr="00283F42">
        <w:rPr>
          <w:rFonts w:ascii="Verdana" w:hAnsi="Verdana"/>
          <w:sz w:val="24"/>
          <w:szCs w:val="24"/>
        </w:rPr>
        <w:t xml:space="preserve"> </w:t>
      </w:r>
      <w:proofErr w:type="spellStart"/>
      <w:r w:rsidRPr="00283F42">
        <w:rPr>
          <w:rFonts w:ascii="Verdana" w:hAnsi="Verdana"/>
          <w:sz w:val="24"/>
          <w:szCs w:val="24"/>
        </w:rPr>
        <w:t>faptul</w:t>
      </w:r>
      <w:proofErr w:type="spellEnd"/>
      <w:r w:rsidRPr="00283F42">
        <w:rPr>
          <w:rFonts w:ascii="Verdana" w:hAnsi="Verdana"/>
          <w:sz w:val="24"/>
          <w:szCs w:val="24"/>
        </w:rPr>
        <w:t xml:space="preserve"> </w:t>
      </w:r>
      <w:proofErr w:type="spellStart"/>
      <w:r w:rsidRPr="00283F42">
        <w:rPr>
          <w:rFonts w:ascii="Verdana" w:hAnsi="Verdana"/>
          <w:sz w:val="24"/>
          <w:szCs w:val="24"/>
        </w:rPr>
        <w:lastRenderedPageBreak/>
        <w:t>că</w:t>
      </w:r>
      <w:proofErr w:type="spellEnd"/>
      <w:r w:rsidRPr="00283F42">
        <w:rPr>
          <w:rFonts w:ascii="Verdana" w:hAnsi="Verdana"/>
          <w:sz w:val="24"/>
          <w:szCs w:val="24"/>
        </w:rPr>
        <w:t xml:space="preserve"> </w:t>
      </w:r>
      <w:proofErr w:type="spellStart"/>
      <w:proofErr w:type="gramStart"/>
      <w:r w:rsidRPr="00283F42">
        <w:rPr>
          <w:rFonts w:ascii="Verdana" w:hAnsi="Verdana"/>
          <w:sz w:val="24"/>
          <w:szCs w:val="24"/>
        </w:rPr>
        <w:t>este</w:t>
      </w:r>
      <w:proofErr w:type="spellEnd"/>
      <w:proofErr w:type="gramEnd"/>
      <w:r w:rsidRPr="00283F42">
        <w:rPr>
          <w:rFonts w:ascii="Verdana" w:hAnsi="Verdana"/>
          <w:sz w:val="24"/>
          <w:szCs w:val="24"/>
        </w:rPr>
        <w:t xml:space="preserve"> </w:t>
      </w:r>
      <w:proofErr w:type="spellStart"/>
      <w:r w:rsidRPr="00283F42">
        <w:rPr>
          <w:rFonts w:ascii="Verdana" w:hAnsi="Verdana"/>
          <w:sz w:val="24"/>
          <w:szCs w:val="24"/>
        </w:rPr>
        <w:t>după</w:t>
      </w:r>
      <w:proofErr w:type="spellEnd"/>
      <w:r w:rsidRPr="00283F42">
        <w:rPr>
          <w:rFonts w:ascii="Verdana" w:hAnsi="Verdana"/>
          <w:sz w:val="24"/>
          <w:szCs w:val="24"/>
        </w:rPr>
        <w:t xml:space="preserve"> </w:t>
      </w:r>
      <w:proofErr w:type="spellStart"/>
      <w:r w:rsidRPr="00283F42">
        <w:rPr>
          <w:rFonts w:ascii="Verdana" w:hAnsi="Verdana"/>
          <w:sz w:val="24"/>
          <w:szCs w:val="24"/>
        </w:rPr>
        <w:t>sfânta</w:t>
      </w:r>
      <w:proofErr w:type="spellEnd"/>
      <w:r w:rsidRPr="00283F42">
        <w:rPr>
          <w:rFonts w:ascii="Verdana" w:hAnsi="Verdana"/>
          <w:sz w:val="24"/>
          <w:szCs w:val="24"/>
        </w:rPr>
        <w:t xml:space="preserve"> </w:t>
      </w:r>
      <w:proofErr w:type="spellStart"/>
      <w:r w:rsidRPr="00283F42">
        <w:rPr>
          <w:rFonts w:ascii="Verdana" w:hAnsi="Verdana"/>
          <w:sz w:val="24"/>
          <w:szCs w:val="24"/>
        </w:rPr>
        <w:t>împ</w:t>
      </w:r>
      <w:r>
        <w:rPr>
          <w:rFonts w:ascii="Verdana" w:hAnsi="Verdana"/>
          <w:sz w:val="24"/>
          <w:szCs w:val="24"/>
        </w:rPr>
        <w:t>ărtășanie</w:t>
      </w:r>
      <w:proofErr w:type="spellEnd"/>
      <w:r>
        <w:rPr>
          <w:rFonts w:ascii="Verdana" w:hAnsi="Verdana"/>
          <w:sz w:val="24"/>
          <w:szCs w:val="24"/>
        </w:rPr>
        <w:t xml:space="preserve"> are </w:t>
      </w:r>
      <w:proofErr w:type="spellStart"/>
      <w:r>
        <w:rPr>
          <w:rFonts w:ascii="Verdana" w:hAnsi="Verdana"/>
          <w:sz w:val="24"/>
          <w:szCs w:val="24"/>
        </w:rPr>
        <w:t>denumirea</w:t>
      </w:r>
      <w:proofErr w:type="spellEnd"/>
      <w:r>
        <w:rPr>
          <w:rFonts w:ascii="Verdana" w:hAnsi="Verdana"/>
          <w:sz w:val="24"/>
          <w:szCs w:val="24"/>
        </w:rPr>
        <w:t>: „</w:t>
      </w:r>
      <w:r>
        <w:rPr>
          <w:rFonts w:ascii="Verdana" w:hAnsi="Verdana"/>
          <w:sz w:val="24"/>
          <w:szCs w:val="24"/>
          <w:lang w:val="ro-RO"/>
        </w:rPr>
        <w:t>Rugăciunea după sfânta împărtășanie.</w:t>
      </w:r>
    </w:p>
    <w:p w14:paraId="284EFC00" w14:textId="5715E809" w:rsidR="00283F42" w:rsidRDefault="00283F42" w:rsidP="00106CD2">
      <w:pPr>
        <w:pStyle w:val="NoSpacing"/>
        <w:ind w:firstLine="426"/>
        <w:jc w:val="both"/>
        <w:rPr>
          <w:rFonts w:ascii="Verdana" w:hAnsi="Verdana"/>
          <w:sz w:val="24"/>
          <w:szCs w:val="24"/>
          <w:lang w:val="ro-RO"/>
        </w:rPr>
      </w:pPr>
      <w:r>
        <w:rPr>
          <w:rFonts w:ascii="Verdana" w:hAnsi="Verdana"/>
          <w:sz w:val="24"/>
          <w:szCs w:val="24"/>
          <w:lang w:val="ro-RO"/>
        </w:rPr>
        <w:t>Ca exemplu unei asemenea rugăciuni îl voi menționa aici, rugăciunea care se roagă în a noua duminică de peste an, deci în săptămâna, când vorbim despre ea. Această rugăciune</w:t>
      </w:r>
      <w:r w:rsidR="00106CD2">
        <w:rPr>
          <w:rFonts w:ascii="Verdana" w:hAnsi="Verdana"/>
          <w:sz w:val="24"/>
          <w:szCs w:val="24"/>
          <w:lang w:val="ro-RO"/>
        </w:rPr>
        <w:t xml:space="preserve"> după sfânta împărtășanie sună cuvânt cu cuvânt în traducerea din limba slovacă</w:t>
      </w:r>
      <w:r w:rsidR="00331355">
        <w:rPr>
          <w:rFonts w:ascii="Verdana" w:hAnsi="Verdana"/>
          <w:sz w:val="24"/>
          <w:szCs w:val="24"/>
          <w:lang w:val="ro-RO"/>
        </w:rPr>
        <w:t>,</w:t>
      </w:r>
      <w:r w:rsidR="00106CD2">
        <w:rPr>
          <w:rFonts w:ascii="Verdana" w:hAnsi="Verdana"/>
          <w:sz w:val="24"/>
          <w:szCs w:val="24"/>
          <w:lang w:val="ro-RO"/>
        </w:rPr>
        <w:t xml:space="preserve"> în felul următor:</w:t>
      </w:r>
    </w:p>
    <w:p w14:paraId="6291B33C" w14:textId="7E73782F" w:rsidR="00106CD2" w:rsidRDefault="00106CD2" w:rsidP="00106CD2">
      <w:pPr>
        <w:pStyle w:val="NoSpacing"/>
        <w:ind w:firstLine="426"/>
        <w:jc w:val="both"/>
        <w:rPr>
          <w:rFonts w:ascii="Verdana" w:hAnsi="Verdana"/>
          <w:i/>
          <w:sz w:val="24"/>
          <w:szCs w:val="24"/>
          <w:lang w:val="ro-RO"/>
        </w:rPr>
      </w:pPr>
      <w:r>
        <w:rPr>
          <w:rFonts w:ascii="Verdana" w:hAnsi="Verdana"/>
          <w:i/>
          <w:sz w:val="24"/>
          <w:szCs w:val="24"/>
          <w:lang w:val="ro-RO"/>
        </w:rPr>
        <w:t>„Dumnezeul veșnic, în dărnicia ta ne hrănești cu trupul și sângele Fiului tău, te rugăm, condu-ne mereu cu Duhul tău Sfânt, pentru ca să te mărturisim nu numai în cuvinte, ci și cu faptele unei sincere iubiri, și astfel să merită</w:t>
      </w:r>
      <w:r w:rsidR="00331355">
        <w:rPr>
          <w:rFonts w:ascii="Verdana" w:hAnsi="Verdana"/>
          <w:i/>
          <w:sz w:val="24"/>
          <w:szCs w:val="24"/>
          <w:lang w:val="ro-RO"/>
        </w:rPr>
        <w:t>m</w:t>
      </w:r>
      <w:r>
        <w:rPr>
          <w:rFonts w:ascii="Verdana" w:hAnsi="Verdana"/>
          <w:i/>
          <w:sz w:val="24"/>
          <w:szCs w:val="24"/>
          <w:lang w:val="ro-RO"/>
        </w:rPr>
        <w:t xml:space="preserve"> să intrăm în împărăția ta cerească, Prin Cristos Domnul nostru.” </w:t>
      </w:r>
    </w:p>
    <w:p w14:paraId="37C9487E" w14:textId="32F9A03F" w:rsidR="00106CD2" w:rsidRDefault="00C93B85" w:rsidP="00106CD2">
      <w:pPr>
        <w:pStyle w:val="NoSpacing"/>
        <w:ind w:firstLine="426"/>
        <w:jc w:val="both"/>
        <w:rPr>
          <w:rFonts w:ascii="Verdana" w:hAnsi="Verdana"/>
          <w:sz w:val="24"/>
          <w:szCs w:val="24"/>
          <w:lang w:val="ro-RO"/>
        </w:rPr>
      </w:pPr>
      <w:r>
        <w:rPr>
          <w:rFonts w:ascii="Verdana" w:hAnsi="Verdana"/>
          <w:sz w:val="24"/>
          <w:szCs w:val="24"/>
          <w:lang w:val="ro-RO"/>
        </w:rPr>
        <w:t xml:space="preserve">În cărțile liturgice cehești există o altă variantă, chiar dacă în esență conținutul acestei rugăciuni este același. </w:t>
      </w:r>
    </w:p>
    <w:p w14:paraId="431FB899" w14:textId="73E52AF0" w:rsidR="00C93B85" w:rsidRDefault="00C93B85" w:rsidP="00106CD2">
      <w:pPr>
        <w:pStyle w:val="NoSpacing"/>
        <w:ind w:firstLine="426"/>
        <w:jc w:val="both"/>
        <w:rPr>
          <w:rFonts w:ascii="Verdana" w:hAnsi="Verdana"/>
          <w:i/>
          <w:sz w:val="24"/>
          <w:szCs w:val="24"/>
          <w:lang w:val="ro-RO"/>
        </w:rPr>
      </w:pPr>
      <w:r>
        <w:rPr>
          <w:rFonts w:ascii="Verdana" w:hAnsi="Verdana"/>
          <w:sz w:val="24"/>
          <w:szCs w:val="24"/>
          <w:lang w:val="ro-RO"/>
        </w:rPr>
        <w:t xml:space="preserve">Această versiune o avem aici: </w:t>
      </w:r>
      <w:r>
        <w:rPr>
          <w:rFonts w:ascii="Verdana" w:hAnsi="Verdana"/>
          <w:i/>
          <w:sz w:val="24"/>
          <w:szCs w:val="24"/>
          <w:lang w:val="ro-RO"/>
        </w:rPr>
        <w:t xml:space="preserve">„Am primit, Dumnezeule, trupul și sângele Fiului tău și te rugăm: condu-ne cu Duhul tău, pentru ca să te mărturisim nu numai cu gura, ci și cu viața, și astfel să intrăm în împărăția cerurilor. Prin Cristos, Domnul nostru.” </w:t>
      </w:r>
    </w:p>
    <w:p w14:paraId="32022EB2" w14:textId="2ED697E4" w:rsidR="00043DDB" w:rsidRDefault="00043DDB" w:rsidP="00106CD2">
      <w:pPr>
        <w:pStyle w:val="NoSpacing"/>
        <w:ind w:firstLine="426"/>
        <w:jc w:val="both"/>
        <w:rPr>
          <w:rFonts w:ascii="Verdana" w:hAnsi="Verdana"/>
          <w:sz w:val="24"/>
          <w:szCs w:val="24"/>
          <w:lang w:val="ro-RO"/>
        </w:rPr>
      </w:pPr>
      <w:r>
        <w:rPr>
          <w:rFonts w:ascii="Verdana" w:hAnsi="Verdana"/>
          <w:sz w:val="24"/>
          <w:szCs w:val="24"/>
          <w:lang w:val="ro-RO"/>
        </w:rPr>
        <w:t xml:space="preserve">Preotul deci se roagă pentru roadele misterului de slavă și credincioșii se identifică cu această rugăciune prin răspunsul lor </w:t>
      </w:r>
      <w:r>
        <w:rPr>
          <w:rFonts w:ascii="Verdana" w:hAnsi="Verdana"/>
          <w:i/>
          <w:sz w:val="24"/>
          <w:szCs w:val="24"/>
          <w:lang w:val="ro-RO"/>
        </w:rPr>
        <w:t>„Amin.”</w:t>
      </w:r>
      <w:r>
        <w:rPr>
          <w:rFonts w:ascii="Verdana" w:hAnsi="Verdana"/>
          <w:sz w:val="24"/>
          <w:szCs w:val="24"/>
          <w:lang w:val="ro-RO"/>
        </w:rPr>
        <w:t xml:space="preserve"> – Un amin, care se repetă de mai multe ori</w:t>
      </w:r>
      <w:r w:rsidR="00331355">
        <w:rPr>
          <w:rFonts w:ascii="Verdana" w:hAnsi="Verdana"/>
          <w:sz w:val="24"/>
          <w:szCs w:val="24"/>
          <w:lang w:val="ro-RO"/>
        </w:rPr>
        <w:t>,</w:t>
      </w:r>
      <w:r>
        <w:rPr>
          <w:rFonts w:ascii="Verdana" w:hAnsi="Verdana"/>
          <w:sz w:val="24"/>
          <w:szCs w:val="24"/>
          <w:lang w:val="ro-RO"/>
        </w:rPr>
        <w:t xml:space="preserve"> în timpul sfintei liturghii. </w:t>
      </w:r>
    </w:p>
    <w:p w14:paraId="3EE2CC39" w14:textId="4E132B1C" w:rsidR="00043DDB" w:rsidRDefault="00043DDB" w:rsidP="00106CD2">
      <w:pPr>
        <w:pStyle w:val="NoSpacing"/>
        <w:ind w:firstLine="426"/>
        <w:jc w:val="both"/>
        <w:rPr>
          <w:rFonts w:ascii="Verdana" w:hAnsi="Verdana"/>
          <w:sz w:val="24"/>
          <w:szCs w:val="24"/>
          <w:lang w:val="ro-RO"/>
        </w:rPr>
      </w:pPr>
      <w:r>
        <w:rPr>
          <w:rFonts w:ascii="Verdana" w:hAnsi="Verdana"/>
          <w:sz w:val="24"/>
          <w:szCs w:val="24"/>
          <w:lang w:val="ro-RO"/>
        </w:rPr>
        <w:t xml:space="preserve">În </w:t>
      </w:r>
      <w:proofErr w:type="spellStart"/>
      <w:r>
        <w:rPr>
          <w:rFonts w:ascii="Verdana" w:hAnsi="Verdana"/>
          <w:sz w:val="24"/>
          <w:szCs w:val="24"/>
          <w:lang w:val="ro-RO"/>
        </w:rPr>
        <w:t>misalul</w:t>
      </w:r>
      <w:proofErr w:type="spellEnd"/>
      <w:r>
        <w:rPr>
          <w:rFonts w:ascii="Verdana" w:hAnsi="Verdana"/>
          <w:sz w:val="24"/>
          <w:szCs w:val="24"/>
          <w:lang w:val="ro-RO"/>
        </w:rPr>
        <w:t xml:space="preserve"> însăși – carte pentru sfânta liturghie este scris, că preotul poate rosti aceste cuvinte fie lângă scaun (</w:t>
      </w:r>
      <w:proofErr w:type="spellStart"/>
      <w:r>
        <w:rPr>
          <w:rFonts w:ascii="Verdana" w:hAnsi="Verdana"/>
          <w:sz w:val="24"/>
          <w:szCs w:val="24"/>
          <w:lang w:val="ro-RO"/>
        </w:rPr>
        <w:t>sedes</w:t>
      </w:r>
      <w:proofErr w:type="spellEnd"/>
      <w:r>
        <w:rPr>
          <w:rFonts w:ascii="Verdana" w:hAnsi="Verdana"/>
          <w:sz w:val="24"/>
          <w:szCs w:val="24"/>
          <w:lang w:val="ro-RO"/>
        </w:rPr>
        <w:t>)</w:t>
      </w:r>
      <w:r w:rsidR="00331355">
        <w:rPr>
          <w:rFonts w:ascii="Verdana" w:hAnsi="Verdana"/>
          <w:sz w:val="24"/>
          <w:szCs w:val="24"/>
          <w:lang w:val="ro-RO"/>
        </w:rPr>
        <w:t>,</w:t>
      </w:r>
      <w:r>
        <w:rPr>
          <w:rFonts w:ascii="Verdana" w:hAnsi="Verdana"/>
          <w:sz w:val="24"/>
          <w:szCs w:val="24"/>
          <w:lang w:val="ro-RO"/>
        </w:rPr>
        <w:t xml:space="preserve"> fie la altar. Preotul și credincioșii rămân puțin într-o rugăciune tăcută, dacă nu au făcut-o după sfânta împărtășanie, până când preotul spune: </w:t>
      </w:r>
      <w:r>
        <w:rPr>
          <w:rFonts w:ascii="Verdana" w:hAnsi="Verdana"/>
          <w:i/>
          <w:sz w:val="24"/>
          <w:szCs w:val="24"/>
          <w:lang w:val="ro-RO"/>
        </w:rPr>
        <w:t>„Să ne rugăm”</w:t>
      </w:r>
      <w:r>
        <w:rPr>
          <w:rFonts w:ascii="Verdana" w:hAnsi="Verdana"/>
          <w:sz w:val="24"/>
          <w:szCs w:val="24"/>
          <w:lang w:val="ro-RO"/>
        </w:rPr>
        <w:t xml:space="preserve"> și în final cu mâinile desfăcute prezintă rugăciune</w:t>
      </w:r>
      <w:r w:rsidR="00331355">
        <w:rPr>
          <w:rFonts w:ascii="Verdana" w:hAnsi="Verdana"/>
          <w:sz w:val="24"/>
          <w:szCs w:val="24"/>
          <w:lang w:val="ro-RO"/>
        </w:rPr>
        <w:t>a</w:t>
      </w:r>
      <w:r>
        <w:rPr>
          <w:rFonts w:ascii="Verdana" w:hAnsi="Verdana"/>
          <w:sz w:val="24"/>
          <w:szCs w:val="24"/>
          <w:lang w:val="ro-RO"/>
        </w:rPr>
        <w:t xml:space="preserve"> după sfânta împărtășanie. </w:t>
      </w:r>
    </w:p>
    <w:p w14:paraId="0CDC4DB7" w14:textId="073747CD" w:rsidR="00043DDB" w:rsidRDefault="00043DDB" w:rsidP="00106CD2">
      <w:pPr>
        <w:pStyle w:val="NoSpacing"/>
        <w:ind w:firstLine="426"/>
        <w:jc w:val="both"/>
        <w:rPr>
          <w:rFonts w:ascii="Verdana" w:hAnsi="Verdana"/>
          <w:sz w:val="24"/>
          <w:szCs w:val="24"/>
          <w:lang w:val="ro-RO"/>
        </w:rPr>
      </w:pPr>
      <w:r>
        <w:rPr>
          <w:rFonts w:ascii="Verdana" w:hAnsi="Verdana"/>
          <w:sz w:val="24"/>
          <w:szCs w:val="24"/>
          <w:lang w:val="ro-RO"/>
        </w:rPr>
        <w:t xml:space="preserve">Dacă aceasta rugăciune se prezintă de la scaun, este finalul sfintei tăceri. </w:t>
      </w:r>
      <w:r w:rsidR="00DD3BB8">
        <w:rPr>
          <w:rFonts w:ascii="Verdana" w:hAnsi="Verdana"/>
          <w:sz w:val="24"/>
          <w:szCs w:val="24"/>
          <w:lang w:val="ro-RO"/>
        </w:rPr>
        <w:t>Când este rostită de la altar este mai clară ca finalizarea și rezumatul întregii liturghii eu</w:t>
      </w:r>
      <w:r w:rsidR="00331355">
        <w:rPr>
          <w:rFonts w:ascii="Verdana" w:hAnsi="Verdana"/>
          <w:sz w:val="24"/>
          <w:szCs w:val="24"/>
          <w:lang w:val="ro-RO"/>
        </w:rPr>
        <w:t xml:space="preserve">haristice. Amintiți-vă, că </w:t>
      </w:r>
      <w:r w:rsidR="00DD3BB8">
        <w:rPr>
          <w:rFonts w:ascii="Verdana" w:hAnsi="Verdana"/>
          <w:sz w:val="24"/>
          <w:szCs w:val="24"/>
          <w:lang w:val="ro-RO"/>
        </w:rPr>
        <w:t xml:space="preserve"> și</w:t>
      </w:r>
      <w:r w:rsidR="00331355">
        <w:rPr>
          <w:rFonts w:ascii="Verdana" w:hAnsi="Verdana"/>
          <w:sz w:val="24"/>
          <w:szCs w:val="24"/>
          <w:lang w:val="ro-RO"/>
        </w:rPr>
        <w:t xml:space="preserve"> la</w:t>
      </w:r>
      <w:r w:rsidR="00DD3BB8">
        <w:rPr>
          <w:rFonts w:ascii="Verdana" w:hAnsi="Verdana"/>
          <w:sz w:val="24"/>
          <w:szCs w:val="24"/>
          <w:lang w:val="ro-RO"/>
        </w:rPr>
        <w:t xml:space="preserve"> rugăciunea zilei, așa numita colecta, a fost terminarea ceremoniilor de introducere, la fel ca și rugăciunea asupra darurilor de jertfă a fost finalizarea pregătirii darurilor de jertfă și la fel ca rugăciunea de încheiere</w:t>
      </w:r>
      <w:r w:rsidR="00331355">
        <w:rPr>
          <w:rFonts w:ascii="Verdana" w:hAnsi="Verdana"/>
          <w:sz w:val="24"/>
          <w:szCs w:val="24"/>
          <w:lang w:val="ro-RO"/>
        </w:rPr>
        <w:t>,</w:t>
      </w:r>
      <w:r w:rsidR="00DD3BB8">
        <w:rPr>
          <w:rFonts w:ascii="Verdana" w:hAnsi="Verdana"/>
          <w:sz w:val="24"/>
          <w:szCs w:val="24"/>
          <w:lang w:val="ro-RO"/>
        </w:rPr>
        <w:t xml:space="preserve"> în timpul rugăciunii credincioșilor</w:t>
      </w:r>
      <w:r w:rsidR="00331355">
        <w:rPr>
          <w:rFonts w:ascii="Verdana" w:hAnsi="Verdana"/>
          <w:sz w:val="24"/>
          <w:szCs w:val="24"/>
          <w:lang w:val="ro-RO"/>
        </w:rPr>
        <w:t>,</w:t>
      </w:r>
      <w:r w:rsidR="00DD3BB8">
        <w:rPr>
          <w:rFonts w:ascii="Verdana" w:hAnsi="Verdana"/>
          <w:sz w:val="24"/>
          <w:szCs w:val="24"/>
          <w:lang w:val="ro-RO"/>
        </w:rPr>
        <w:t xml:space="preserve"> a ceremoniei euharistice. </w:t>
      </w:r>
    </w:p>
    <w:p w14:paraId="4C01E133" w14:textId="0CB60A77" w:rsidR="00DD3BB8" w:rsidRDefault="00DD3BB8" w:rsidP="00106CD2">
      <w:pPr>
        <w:pStyle w:val="NoSpacing"/>
        <w:ind w:firstLine="426"/>
        <w:jc w:val="both"/>
        <w:rPr>
          <w:rFonts w:ascii="Verdana" w:hAnsi="Verdana"/>
          <w:sz w:val="24"/>
          <w:szCs w:val="24"/>
          <w:lang w:val="ro-RO"/>
        </w:rPr>
      </w:pPr>
      <w:r>
        <w:rPr>
          <w:rFonts w:ascii="Verdana" w:hAnsi="Verdana"/>
          <w:sz w:val="24"/>
          <w:szCs w:val="24"/>
          <w:lang w:val="ro-RO"/>
        </w:rPr>
        <w:t xml:space="preserve">Este rugăciunea de mulțumire pentru darurile euharistice primite și cuprinde elemente teologice, de curățire, putere, dorința de jertfă și explică de asemenea efectele harului pentru Biserică, prin care darurile sacramentale ale unității, iubirii și altele asemănătoare. </w:t>
      </w:r>
    </w:p>
    <w:p w14:paraId="2CBDE990" w14:textId="34372452" w:rsidR="00DD3BB8" w:rsidRDefault="00DD3BB8" w:rsidP="00106CD2">
      <w:pPr>
        <w:pStyle w:val="NoSpacing"/>
        <w:ind w:firstLine="426"/>
        <w:jc w:val="both"/>
        <w:rPr>
          <w:rFonts w:ascii="Verdana" w:hAnsi="Verdana"/>
          <w:sz w:val="24"/>
          <w:szCs w:val="24"/>
          <w:lang w:val="ro-RO"/>
        </w:rPr>
      </w:pPr>
      <w:r>
        <w:rPr>
          <w:rFonts w:ascii="Verdana" w:hAnsi="Verdana"/>
          <w:sz w:val="24"/>
          <w:szCs w:val="24"/>
          <w:lang w:val="ro-RO"/>
        </w:rPr>
        <w:t>În același timp</w:t>
      </w:r>
      <w:r w:rsidR="00331355">
        <w:rPr>
          <w:rFonts w:ascii="Verdana" w:hAnsi="Verdana"/>
          <w:sz w:val="24"/>
          <w:szCs w:val="24"/>
          <w:lang w:val="ro-RO"/>
        </w:rPr>
        <w:t>,</w:t>
      </w:r>
      <w:r>
        <w:rPr>
          <w:rFonts w:ascii="Verdana" w:hAnsi="Verdana"/>
          <w:sz w:val="24"/>
          <w:szCs w:val="24"/>
          <w:lang w:val="ro-RO"/>
        </w:rPr>
        <w:t xml:space="preserve"> această rugăciune ar</w:t>
      </w:r>
      <w:r w:rsidR="00331355">
        <w:rPr>
          <w:rFonts w:ascii="Verdana" w:hAnsi="Verdana"/>
          <w:sz w:val="24"/>
          <w:szCs w:val="24"/>
          <w:lang w:val="ro-RO"/>
        </w:rPr>
        <w:t>e</w:t>
      </w:r>
      <w:r>
        <w:rPr>
          <w:rFonts w:ascii="Verdana" w:hAnsi="Verdana"/>
          <w:sz w:val="24"/>
          <w:szCs w:val="24"/>
          <w:lang w:val="ro-RO"/>
        </w:rPr>
        <w:t xml:space="preserve"> și elemente care obligă, că ne obligăm prin această rugăciune la ceva, când o ascultă</w:t>
      </w:r>
      <w:r w:rsidR="00331355">
        <w:rPr>
          <w:rFonts w:ascii="Verdana" w:hAnsi="Verdana"/>
          <w:sz w:val="24"/>
          <w:szCs w:val="24"/>
          <w:lang w:val="ro-RO"/>
        </w:rPr>
        <w:t>m</w:t>
      </w:r>
      <w:r>
        <w:rPr>
          <w:rFonts w:ascii="Verdana" w:hAnsi="Verdana"/>
          <w:sz w:val="24"/>
          <w:szCs w:val="24"/>
          <w:lang w:val="ro-RO"/>
        </w:rPr>
        <w:t xml:space="preserve"> și ne identificăm cu ea, pentru ca efectele ei să se manifeste în viața noastră. </w:t>
      </w:r>
    </w:p>
    <w:p w14:paraId="677EA758" w14:textId="42793827" w:rsidR="00095274" w:rsidRDefault="00095274" w:rsidP="00106CD2">
      <w:pPr>
        <w:pStyle w:val="NoSpacing"/>
        <w:ind w:firstLine="426"/>
        <w:jc w:val="both"/>
        <w:rPr>
          <w:rFonts w:ascii="Verdana" w:hAnsi="Verdana"/>
          <w:sz w:val="24"/>
          <w:szCs w:val="24"/>
          <w:lang w:val="ro-RO"/>
        </w:rPr>
      </w:pPr>
      <w:r>
        <w:rPr>
          <w:rFonts w:ascii="Verdana" w:hAnsi="Verdana"/>
          <w:sz w:val="24"/>
          <w:szCs w:val="24"/>
          <w:lang w:val="ro-RO"/>
        </w:rPr>
        <w:t xml:space="preserve">Rugăciunea începe deci cu apelarea Dumnezeului Tată, în acest caz: </w:t>
      </w:r>
      <w:r>
        <w:rPr>
          <w:rFonts w:ascii="Verdana" w:hAnsi="Verdana"/>
          <w:i/>
          <w:sz w:val="24"/>
          <w:szCs w:val="24"/>
          <w:lang w:val="ro-RO"/>
        </w:rPr>
        <w:t xml:space="preserve">„Tată veșnic.” </w:t>
      </w:r>
      <w:r w:rsidR="006F4CC2">
        <w:rPr>
          <w:rFonts w:ascii="Verdana" w:hAnsi="Verdana"/>
          <w:sz w:val="24"/>
          <w:szCs w:val="24"/>
          <w:lang w:val="ro-RO"/>
        </w:rPr>
        <w:t>În această rugăciune concretă, pe care am prezentat-o</w:t>
      </w:r>
      <w:r w:rsidR="00331355">
        <w:rPr>
          <w:rFonts w:ascii="Verdana" w:hAnsi="Verdana"/>
          <w:sz w:val="24"/>
          <w:szCs w:val="24"/>
          <w:lang w:val="ro-RO"/>
        </w:rPr>
        <w:t>,</w:t>
      </w:r>
      <w:r w:rsidR="006F4CC2">
        <w:rPr>
          <w:rFonts w:ascii="Verdana" w:hAnsi="Verdana"/>
          <w:sz w:val="24"/>
          <w:szCs w:val="24"/>
          <w:lang w:val="ro-RO"/>
        </w:rPr>
        <w:t xml:space="preserve"> a fost și acea reflecție euharistică scurtă: </w:t>
      </w:r>
      <w:r w:rsidR="006F4CC2">
        <w:rPr>
          <w:rFonts w:ascii="Verdana" w:hAnsi="Verdana"/>
          <w:i/>
          <w:sz w:val="24"/>
          <w:szCs w:val="24"/>
          <w:lang w:val="ro-RO"/>
        </w:rPr>
        <w:t>„în dărnicia ta ne hrănești cu trupul și sângele Fiului tău.”</w:t>
      </w:r>
      <w:r w:rsidR="006F4CC2">
        <w:rPr>
          <w:rFonts w:ascii="Verdana" w:hAnsi="Verdana"/>
          <w:sz w:val="24"/>
          <w:szCs w:val="24"/>
          <w:lang w:val="ro-RO"/>
        </w:rPr>
        <w:t xml:space="preserve"> Deci euharistia este hrană și aceasta este însuși Isus și este Dumnezeu, cel care ni-l dă pe Isus. </w:t>
      </w:r>
    </w:p>
    <w:p w14:paraId="56391DFC" w14:textId="4DEA763E" w:rsidR="006F4CC2" w:rsidRDefault="006F4CC2" w:rsidP="00106CD2">
      <w:pPr>
        <w:pStyle w:val="NoSpacing"/>
        <w:ind w:firstLine="426"/>
        <w:jc w:val="both"/>
        <w:rPr>
          <w:rFonts w:ascii="Verdana" w:hAnsi="Verdana"/>
          <w:sz w:val="24"/>
          <w:szCs w:val="24"/>
          <w:lang w:val="ro-RO"/>
        </w:rPr>
      </w:pPr>
      <w:r>
        <w:rPr>
          <w:rFonts w:ascii="Verdana" w:hAnsi="Verdana"/>
          <w:sz w:val="24"/>
          <w:szCs w:val="24"/>
          <w:lang w:val="ro-RO"/>
        </w:rPr>
        <w:t xml:space="preserve">Urmează cuvintele: </w:t>
      </w:r>
      <w:r>
        <w:rPr>
          <w:rFonts w:ascii="Verdana" w:hAnsi="Verdana"/>
          <w:i/>
          <w:sz w:val="24"/>
          <w:szCs w:val="24"/>
          <w:lang w:val="ro-RO"/>
        </w:rPr>
        <w:t>„te rugăm, condu-ne mereu cu Sfântul tău Duh, pentru ca să te mărturisim nu doar cu cuvântul, ci și cu faptele iubirii sincere.”</w:t>
      </w:r>
      <w:r>
        <w:rPr>
          <w:rFonts w:ascii="Verdana" w:hAnsi="Verdana"/>
          <w:sz w:val="24"/>
          <w:szCs w:val="24"/>
          <w:lang w:val="ro-RO"/>
        </w:rPr>
        <w:t xml:space="preserve">- Acesta este momentul obligativității, că, ceea ce am primit ne obligă la ceva și trebuie să se reflecteze în viața cotidiană. </w:t>
      </w:r>
    </w:p>
    <w:p w14:paraId="7DF8D403" w14:textId="52CA4B2A" w:rsidR="006F4CC2" w:rsidRDefault="006F4CC2" w:rsidP="00106CD2">
      <w:pPr>
        <w:pStyle w:val="NoSpacing"/>
        <w:ind w:firstLine="426"/>
        <w:jc w:val="both"/>
        <w:rPr>
          <w:rFonts w:ascii="Verdana" w:hAnsi="Verdana"/>
          <w:sz w:val="24"/>
          <w:szCs w:val="24"/>
          <w:lang w:val="ro-RO"/>
        </w:rPr>
      </w:pPr>
      <w:r>
        <w:rPr>
          <w:rFonts w:ascii="Verdana" w:hAnsi="Verdana"/>
          <w:sz w:val="24"/>
          <w:szCs w:val="24"/>
          <w:lang w:val="ro-RO"/>
        </w:rPr>
        <w:lastRenderedPageBreak/>
        <w:t>Și la final este și motivul ultimelor lucru</w:t>
      </w:r>
      <w:r w:rsidR="00331355">
        <w:rPr>
          <w:rFonts w:ascii="Verdana" w:hAnsi="Verdana"/>
          <w:sz w:val="24"/>
          <w:szCs w:val="24"/>
          <w:lang w:val="ro-RO"/>
        </w:rPr>
        <w:t>ri, așa numite escatologice, că</w:t>
      </w:r>
      <w:r>
        <w:rPr>
          <w:rFonts w:ascii="Verdana" w:hAnsi="Verdana"/>
          <w:sz w:val="24"/>
          <w:szCs w:val="24"/>
          <w:lang w:val="ro-RO"/>
        </w:rPr>
        <w:t xml:space="preserve"> primim sfânta împărtășanie și ne rugăm după sfânta împărtășanie și cu recunoștință, este ceva pentru momentul actual și ceva pentru veșnicie. Aceasta privește acele ultime cuvinte: </w:t>
      </w:r>
      <w:r>
        <w:rPr>
          <w:rFonts w:ascii="Verdana" w:hAnsi="Verdana"/>
          <w:i/>
          <w:sz w:val="24"/>
          <w:szCs w:val="24"/>
          <w:lang w:val="ro-RO"/>
        </w:rPr>
        <w:t xml:space="preserve">„și astfel să merităm să intrăm în împărăția cerurilor.” </w:t>
      </w:r>
      <w:r>
        <w:rPr>
          <w:rFonts w:ascii="Verdana" w:hAnsi="Verdana"/>
          <w:sz w:val="24"/>
          <w:szCs w:val="24"/>
          <w:lang w:val="ro-RO"/>
        </w:rPr>
        <w:t xml:space="preserve">Și pentru că intermediarul nostru este întotdeauna Isus Cristos terminăm cu cuvintele: </w:t>
      </w:r>
      <w:r>
        <w:rPr>
          <w:rFonts w:ascii="Verdana" w:hAnsi="Verdana"/>
          <w:i/>
          <w:sz w:val="24"/>
          <w:szCs w:val="24"/>
          <w:lang w:val="ro-RO"/>
        </w:rPr>
        <w:t>„Prin Cristos</w:t>
      </w:r>
      <w:r w:rsidR="00331355">
        <w:rPr>
          <w:rFonts w:ascii="Verdana" w:hAnsi="Verdana"/>
          <w:i/>
          <w:sz w:val="24"/>
          <w:szCs w:val="24"/>
          <w:lang w:val="ro-RO"/>
        </w:rPr>
        <w:t>,</w:t>
      </w:r>
      <w:r>
        <w:rPr>
          <w:rFonts w:ascii="Verdana" w:hAnsi="Verdana"/>
          <w:i/>
          <w:sz w:val="24"/>
          <w:szCs w:val="24"/>
          <w:lang w:val="ro-RO"/>
        </w:rPr>
        <w:t xml:space="preserve"> Domnul nostru.” </w:t>
      </w:r>
    </w:p>
    <w:p w14:paraId="13E05F51" w14:textId="5E3FD370" w:rsidR="006F4CC2" w:rsidRDefault="006F4CC2" w:rsidP="00106CD2">
      <w:pPr>
        <w:pStyle w:val="NoSpacing"/>
        <w:ind w:firstLine="426"/>
        <w:jc w:val="both"/>
        <w:rPr>
          <w:rFonts w:ascii="Verdana" w:hAnsi="Verdana"/>
          <w:sz w:val="24"/>
          <w:szCs w:val="24"/>
          <w:lang w:val="ro-RO"/>
        </w:rPr>
      </w:pPr>
      <w:r>
        <w:rPr>
          <w:rFonts w:ascii="Verdana" w:hAnsi="Verdana"/>
          <w:sz w:val="24"/>
          <w:szCs w:val="24"/>
          <w:lang w:val="ro-RO"/>
        </w:rPr>
        <w:t>În rugăciune este apelativul, rugăminte, obligație, atragerea atenției asupra ultimelor lucruri, prin Cristos Domnul nostru și apoi acel „amin.”</w:t>
      </w:r>
    </w:p>
    <w:p w14:paraId="47352E58" w14:textId="35B263B9" w:rsidR="006F4CC2" w:rsidRDefault="00FC4A88" w:rsidP="00106CD2">
      <w:pPr>
        <w:pStyle w:val="NoSpacing"/>
        <w:ind w:firstLine="426"/>
        <w:jc w:val="both"/>
        <w:rPr>
          <w:rFonts w:ascii="Verdana" w:hAnsi="Verdana"/>
          <w:sz w:val="24"/>
          <w:szCs w:val="24"/>
          <w:lang w:val="ro-RO"/>
        </w:rPr>
      </w:pPr>
      <w:r>
        <w:rPr>
          <w:rFonts w:ascii="Verdana" w:hAnsi="Verdana"/>
          <w:sz w:val="24"/>
          <w:szCs w:val="24"/>
          <w:lang w:val="ro-RO"/>
        </w:rPr>
        <w:t>De ce explicăm atât de amănunțit aceste lucruri? Pentru ca în acel cuvânt format din patru litere „amin” am conștientizat realmente tocmai ce am auzit, ce am exprimat prin aceasta</w:t>
      </w:r>
      <w:r w:rsidR="00331355">
        <w:rPr>
          <w:rFonts w:ascii="Verdana" w:hAnsi="Verdana"/>
          <w:sz w:val="24"/>
          <w:szCs w:val="24"/>
          <w:lang w:val="ro-RO"/>
        </w:rPr>
        <w:t>,</w:t>
      </w:r>
      <w:r>
        <w:rPr>
          <w:rFonts w:ascii="Verdana" w:hAnsi="Verdana"/>
          <w:sz w:val="24"/>
          <w:szCs w:val="24"/>
          <w:lang w:val="ro-RO"/>
        </w:rPr>
        <w:t xml:space="preserve"> în fața lui Dumnezeu, ce am primit prin aceasta ca obligație pentru viața noastră cotidiană. </w:t>
      </w:r>
    </w:p>
    <w:p w14:paraId="6601AF8B" w14:textId="3712880D" w:rsidR="00FC4A88" w:rsidRDefault="00FC4A88" w:rsidP="00FC4A88">
      <w:pPr>
        <w:pStyle w:val="NoSpacing"/>
        <w:ind w:firstLine="426"/>
        <w:jc w:val="both"/>
        <w:rPr>
          <w:rFonts w:ascii="Verdana" w:hAnsi="Verdana"/>
          <w:sz w:val="24"/>
          <w:szCs w:val="24"/>
          <w:lang w:val="ro-RO"/>
        </w:rPr>
      </w:pPr>
      <w:r>
        <w:rPr>
          <w:rFonts w:ascii="Verdana" w:hAnsi="Verdana"/>
          <w:sz w:val="24"/>
          <w:szCs w:val="24"/>
          <w:lang w:val="ro-RO"/>
        </w:rPr>
        <w:t>Dragi frați și surori, prin acest mod ne apropiem de sfârșitul explicării gesturilor, cuvintelor, rugăciunilor și simbolurilor sfintei liturghii. Data viitoare va fi ultima parte. Acestea, pe care le-am spus acum, ne inspiră nu numai să trăim aceasta rugăciune de încheiere cu profundă concentrare, recunoștință, frică și credință, ci și când această rugăciune dup</w:t>
      </w:r>
      <w:r w:rsidR="00331355">
        <w:rPr>
          <w:rFonts w:ascii="Verdana" w:hAnsi="Verdana"/>
          <w:sz w:val="24"/>
          <w:szCs w:val="24"/>
          <w:lang w:val="ro-RO"/>
        </w:rPr>
        <w:t>ă sfânta împărtășanie, ne ajută</w:t>
      </w:r>
      <w:r>
        <w:rPr>
          <w:rFonts w:ascii="Verdana" w:hAnsi="Verdana"/>
          <w:sz w:val="24"/>
          <w:szCs w:val="24"/>
          <w:lang w:val="ro-RO"/>
        </w:rPr>
        <w:t xml:space="preserve"> să trăim întreaga sfânta liturghie cu conștiința prezenței lui Dumnezeu, a generozității lui Dumnezeu și a milostivirii lui Dumnezeu. </w:t>
      </w:r>
    </w:p>
    <w:p w14:paraId="06D01C42" w14:textId="6F8B238A" w:rsidR="00FC4A88" w:rsidRDefault="00FC4A88" w:rsidP="00FC4A88">
      <w:pPr>
        <w:pStyle w:val="NoSpacing"/>
        <w:ind w:firstLine="426"/>
        <w:jc w:val="both"/>
        <w:rPr>
          <w:rFonts w:ascii="Verdana" w:hAnsi="Verdana"/>
          <w:sz w:val="24"/>
          <w:szCs w:val="24"/>
          <w:lang w:val="ro-RO"/>
        </w:rPr>
      </w:pPr>
      <w:r>
        <w:rPr>
          <w:rFonts w:ascii="Verdana" w:hAnsi="Verdana"/>
          <w:sz w:val="24"/>
          <w:szCs w:val="24"/>
          <w:lang w:val="ro-RO"/>
        </w:rPr>
        <w:t>Lăudat să fie Isus Cristos!</w:t>
      </w:r>
    </w:p>
    <w:p w14:paraId="2E8CEDCA" w14:textId="47DF5813" w:rsidR="00FC4A88" w:rsidRDefault="00FC4A88" w:rsidP="00FC4A88">
      <w:pPr>
        <w:pStyle w:val="NoSpacing"/>
        <w:jc w:val="both"/>
        <w:rPr>
          <w:rFonts w:ascii="Verdana" w:hAnsi="Verdana"/>
          <w:sz w:val="24"/>
          <w:szCs w:val="24"/>
          <w:lang w:val="ro-RO"/>
        </w:rPr>
      </w:pPr>
      <w:r>
        <w:rPr>
          <w:rFonts w:ascii="Verdana" w:hAnsi="Verdana"/>
          <w:sz w:val="24"/>
          <w:szCs w:val="24"/>
          <w:lang w:val="ro-RO"/>
        </w:rPr>
        <w:t>Din sursă 04.06.2021</w:t>
      </w:r>
      <w:bookmarkStart w:id="1" w:name="_GoBack"/>
      <w:bookmarkEnd w:id="1"/>
    </w:p>
    <w:p w14:paraId="4585D815" w14:textId="77777777" w:rsidR="004E35E5" w:rsidRPr="00B941C6" w:rsidRDefault="00553DAB" w:rsidP="00FC4A88">
      <w:pPr>
        <w:spacing w:before="120" w:after="120" w:line="240" w:lineRule="atLeast"/>
        <w:ind w:right="57"/>
        <w:rPr>
          <w:rStyle w:val="Hyperlink"/>
          <w:rFonts w:ascii="Verdana" w:hAnsi="Verdana"/>
          <w:sz w:val="24"/>
          <w:szCs w:val="24"/>
        </w:rPr>
      </w:pPr>
      <w:hyperlink r:id="rId9" w:history="1">
        <w:r w:rsidR="004E35E5" w:rsidRPr="00B941C6">
          <w:rPr>
            <w:rStyle w:val="Hyperlink"/>
            <w:rFonts w:ascii="Verdana" w:hAnsi="Verdana" w:cs="Times New Roman"/>
            <w:sz w:val="24"/>
            <w:szCs w:val="24"/>
          </w:rPr>
          <w:t>https://www.tvlux.sk/archiv/play/_26137</w:t>
        </w:r>
      </w:hyperlink>
    </w:p>
    <w:p w14:paraId="3ABF7585" w14:textId="02668818" w:rsidR="004E35E5" w:rsidRPr="00B941C6" w:rsidRDefault="00FC4A88" w:rsidP="00FC4A88">
      <w:pPr>
        <w:spacing w:before="120" w:after="120" w:line="240" w:lineRule="atLeast"/>
        <w:ind w:right="57"/>
        <w:rPr>
          <w:rFonts w:ascii="Verdana" w:hAnsi="Verdana" w:cs="Arial"/>
          <w:color w:val="000000"/>
          <w:sz w:val="24"/>
          <w:szCs w:val="24"/>
        </w:rPr>
      </w:pPr>
      <w:r>
        <w:rPr>
          <w:rFonts w:ascii="Verdana" w:hAnsi="Verdana" w:cs="Arial"/>
          <w:color w:val="000000"/>
          <w:sz w:val="24"/>
          <w:szCs w:val="24"/>
          <w:lang w:val="ro-RO"/>
        </w:rPr>
        <w:t xml:space="preserve">Cu acordul și binecuvântarea predicatorului </w:t>
      </w:r>
      <w:proofErr w:type="spellStart"/>
      <w:r>
        <w:rPr>
          <w:rFonts w:ascii="Verdana" w:hAnsi="Verdana" w:cs="Arial"/>
          <w:color w:val="000000"/>
          <w:sz w:val="24"/>
          <w:szCs w:val="24"/>
          <w:lang w:val="ro-RO"/>
        </w:rPr>
        <w:t>Mons</w:t>
      </w:r>
      <w:proofErr w:type="spellEnd"/>
      <w:r>
        <w:rPr>
          <w:rFonts w:ascii="Verdana" w:hAnsi="Verdana" w:cs="Arial"/>
          <w:color w:val="000000"/>
          <w:sz w:val="24"/>
          <w:szCs w:val="24"/>
          <w:lang w:val="ro-RO"/>
        </w:rPr>
        <w:t xml:space="preserve">. </w:t>
      </w:r>
      <w:r>
        <w:rPr>
          <w:rFonts w:ascii="Verdana" w:hAnsi="Verdana" w:cs="Arial"/>
          <w:color w:val="000000"/>
          <w:sz w:val="24"/>
          <w:szCs w:val="24"/>
        </w:rPr>
        <w:t xml:space="preserve"> Jozef</w:t>
      </w:r>
      <w:r w:rsidR="004E35E5" w:rsidRPr="00B941C6">
        <w:rPr>
          <w:rFonts w:ascii="Verdana" w:hAnsi="Verdana" w:cs="Arial"/>
          <w:color w:val="000000"/>
          <w:sz w:val="24"/>
          <w:szCs w:val="24"/>
        </w:rPr>
        <w:t xml:space="preserve"> </w:t>
      </w:r>
      <w:proofErr w:type="spellStart"/>
      <w:r w:rsidR="004E35E5" w:rsidRPr="00B941C6">
        <w:rPr>
          <w:rFonts w:ascii="Verdana" w:hAnsi="Verdana" w:cs="Arial"/>
          <w:color w:val="000000"/>
          <w:sz w:val="24"/>
          <w:szCs w:val="24"/>
        </w:rPr>
        <w:t>Haľko</w:t>
      </w:r>
      <w:proofErr w:type="spellEnd"/>
    </w:p>
    <w:p w14:paraId="5E0C4BA0" w14:textId="77777777" w:rsidR="004E35E5" w:rsidRPr="00B941C6" w:rsidRDefault="004E35E5" w:rsidP="004E35E5">
      <w:pPr>
        <w:pStyle w:val="NoSpacing"/>
        <w:ind w:firstLine="284"/>
        <w:jc w:val="right"/>
        <w:rPr>
          <w:rFonts w:ascii="Verdana" w:hAnsi="Verdana"/>
          <w:sz w:val="24"/>
          <w:szCs w:val="24"/>
          <w:lang w:val="cs-CZ"/>
        </w:rPr>
      </w:pPr>
    </w:p>
    <w:p w14:paraId="28654606" w14:textId="77777777" w:rsidR="003B2AD8" w:rsidRPr="00B941C6" w:rsidRDefault="003B2AD8">
      <w:pPr>
        <w:rPr>
          <w:rFonts w:ascii="Verdana" w:hAnsi="Verdana"/>
          <w:sz w:val="24"/>
          <w:szCs w:val="24"/>
        </w:rPr>
      </w:pPr>
    </w:p>
    <w:sectPr w:rsidR="003B2AD8" w:rsidRPr="00B941C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EC04B" w14:textId="77777777" w:rsidR="00553DAB" w:rsidRDefault="00553DAB" w:rsidP="00EA311B">
      <w:pPr>
        <w:spacing w:after="0" w:line="240" w:lineRule="auto"/>
      </w:pPr>
      <w:r>
        <w:separator/>
      </w:r>
    </w:p>
  </w:endnote>
  <w:endnote w:type="continuationSeparator" w:id="0">
    <w:p w14:paraId="5C54F867" w14:textId="77777777" w:rsidR="00553DAB" w:rsidRDefault="00553DAB" w:rsidP="00EA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010969"/>
      <w:docPartObj>
        <w:docPartGallery w:val="Page Numbers (Bottom of Page)"/>
        <w:docPartUnique/>
      </w:docPartObj>
    </w:sdtPr>
    <w:sdtEndPr>
      <w:rPr>
        <w:noProof/>
      </w:rPr>
    </w:sdtEndPr>
    <w:sdtContent>
      <w:p w14:paraId="314D3FBB" w14:textId="489773FB" w:rsidR="00EA311B" w:rsidRDefault="00EA311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A786020" w14:textId="77777777" w:rsidR="00EA311B" w:rsidRDefault="00EA3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3FECA" w14:textId="77777777" w:rsidR="00553DAB" w:rsidRDefault="00553DAB" w:rsidP="00EA311B">
      <w:pPr>
        <w:spacing w:after="0" w:line="240" w:lineRule="auto"/>
      </w:pPr>
      <w:r>
        <w:separator/>
      </w:r>
    </w:p>
  </w:footnote>
  <w:footnote w:type="continuationSeparator" w:id="0">
    <w:p w14:paraId="2294B316" w14:textId="77777777" w:rsidR="00553DAB" w:rsidRDefault="00553DAB" w:rsidP="00EA3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D8"/>
    <w:rsid w:val="00043DDB"/>
    <w:rsid w:val="00071F47"/>
    <w:rsid w:val="00095274"/>
    <w:rsid w:val="00106CD2"/>
    <w:rsid w:val="00246E98"/>
    <w:rsid w:val="00283F42"/>
    <w:rsid w:val="00331355"/>
    <w:rsid w:val="003B2AD8"/>
    <w:rsid w:val="004E35E5"/>
    <w:rsid w:val="00553DAB"/>
    <w:rsid w:val="00636A1B"/>
    <w:rsid w:val="006F4CC2"/>
    <w:rsid w:val="009F2115"/>
    <w:rsid w:val="00AF4A36"/>
    <w:rsid w:val="00B941C6"/>
    <w:rsid w:val="00C93B85"/>
    <w:rsid w:val="00DD1F6F"/>
    <w:rsid w:val="00DD3BB8"/>
    <w:rsid w:val="00EA311B"/>
    <w:rsid w:val="00FC4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E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5E5"/>
    <w:pPr>
      <w:spacing w:after="0" w:line="240" w:lineRule="auto"/>
    </w:pPr>
    <w:rPr>
      <w:lang w:val="en-US"/>
    </w:rPr>
  </w:style>
  <w:style w:type="character" w:styleId="Hyperlink">
    <w:name w:val="Hyperlink"/>
    <w:basedOn w:val="DefaultParagraphFont"/>
    <w:uiPriority w:val="99"/>
    <w:unhideWhenUsed/>
    <w:rsid w:val="004E35E5"/>
    <w:rPr>
      <w:color w:val="0563C1" w:themeColor="hyperlink"/>
      <w:u w:val="single"/>
    </w:rPr>
  </w:style>
  <w:style w:type="paragraph" w:styleId="BalloonText">
    <w:name w:val="Balloon Text"/>
    <w:basedOn w:val="Normal"/>
    <w:link w:val="BalloonTextChar"/>
    <w:uiPriority w:val="99"/>
    <w:semiHidden/>
    <w:unhideWhenUsed/>
    <w:rsid w:val="00DD1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F6F"/>
    <w:rPr>
      <w:rFonts w:ascii="Tahoma" w:hAnsi="Tahoma" w:cs="Tahoma"/>
      <w:sz w:val="16"/>
      <w:szCs w:val="16"/>
    </w:rPr>
  </w:style>
  <w:style w:type="paragraph" w:styleId="Header">
    <w:name w:val="header"/>
    <w:basedOn w:val="Normal"/>
    <w:link w:val="HeaderChar"/>
    <w:uiPriority w:val="99"/>
    <w:unhideWhenUsed/>
    <w:rsid w:val="00EA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11B"/>
  </w:style>
  <w:style w:type="paragraph" w:styleId="Footer">
    <w:name w:val="footer"/>
    <w:basedOn w:val="Normal"/>
    <w:link w:val="FooterChar"/>
    <w:uiPriority w:val="99"/>
    <w:unhideWhenUsed/>
    <w:rsid w:val="00EA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5E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5E5"/>
    <w:pPr>
      <w:spacing w:after="0" w:line="240" w:lineRule="auto"/>
    </w:pPr>
    <w:rPr>
      <w:lang w:val="en-US"/>
    </w:rPr>
  </w:style>
  <w:style w:type="character" w:styleId="Hyperlink">
    <w:name w:val="Hyperlink"/>
    <w:basedOn w:val="DefaultParagraphFont"/>
    <w:uiPriority w:val="99"/>
    <w:unhideWhenUsed/>
    <w:rsid w:val="004E35E5"/>
    <w:rPr>
      <w:color w:val="0563C1" w:themeColor="hyperlink"/>
      <w:u w:val="single"/>
    </w:rPr>
  </w:style>
  <w:style w:type="paragraph" w:styleId="BalloonText">
    <w:name w:val="Balloon Text"/>
    <w:basedOn w:val="Normal"/>
    <w:link w:val="BalloonTextChar"/>
    <w:uiPriority w:val="99"/>
    <w:semiHidden/>
    <w:unhideWhenUsed/>
    <w:rsid w:val="00DD1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F6F"/>
    <w:rPr>
      <w:rFonts w:ascii="Tahoma" w:hAnsi="Tahoma" w:cs="Tahoma"/>
      <w:sz w:val="16"/>
      <w:szCs w:val="16"/>
    </w:rPr>
  </w:style>
  <w:style w:type="paragraph" w:styleId="Header">
    <w:name w:val="header"/>
    <w:basedOn w:val="Normal"/>
    <w:link w:val="HeaderChar"/>
    <w:uiPriority w:val="99"/>
    <w:unhideWhenUsed/>
    <w:rsid w:val="00EA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11B"/>
  </w:style>
  <w:style w:type="paragraph" w:styleId="Footer">
    <w:name w:val="footer"/>
    <w:basedOn w:val="Normal"/>
    <w:link w:val="FooterChar"/>
    <w:uiPriority w:val="99"/>
    <w:unhideWhenUsed/>
    <w:rsid w:val="00EA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_2613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BBA3-229F-42AD-9E26-7BF263F4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922</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2022-04-25T09:21:00Z</dcterms:created>
  <dcterms:modified xsi:type="dcterms:W3CDTF">2022-05-04T05:54:00Z</dcterms:modified>
</cp:coreProperties>
</file>