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1F" w:rsidRDefault="00CF1D1F" w:rsidP="00CF1D1F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D8CDDC" wp14:editId="1F5E528E">
            <wp:simplePos x="0" y="0"/>
            <wp:positionH relativeFrom="column">
              <wp:posOffset>3905250</wp:posOffset>
            </wp:positionH>
            <wp:positionV relativeFrom="paragraph">
              <wp:posOffset>-52705</wp:posOffset>
            </wp:positionV>
            <wp:extent cx="2087880" cy="2941955"/>
            <wp:effectExtent l="0" t="0" r="7620" b="0"/>
            <wp:wrapSquare wrapText="bothSides"/>
            <wp:docPr id="1" name="Picture 1" descr="https://upload.wikimedia.org/wikipedia/commons/a/a8/Louis_de_Mont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8/Louis_de_Montfor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CF1D1F">
        <w:rPr>
          <w:rFonts w:ascii="Arial" w:eastAsia="Times New Roman" w:hAnsi="Arial" w:cs="Arial"/>
          <w:color w:val="6A0028"/>
          <w:sz w:val="41"/>
          <w:szCs w:val="41"/>
        </w:rPr>
        <w:t>sv</w:t>
      </w:r>
      <w:proofErr w:type="spellEnd"/>
      <w:proofErr w:type="gramEnd"/>
      <w:r w:rsidRPr="00CF1D1F">
        <w:rPr>
          <w:rFonts w:ascii="Arial" w:eastAsia="Times New Roman" w:hAnsi="Arial" w:cs="Arial"/>
          <w:color w:val="6A0028"/>
          <w:sz w:val="41"/>
          <w:szCs w:val="41"/>
        </w:rPr>
        <w:t xml:space="preserve">. </w:t>
      </w:r>
      <w:proofErr w:type="spellStart"/>
      <w:r w:rsidRPr="00CF1D1F">
        <w:rPr>
          <w:rFonts w:ascii="Arial" w:eastAsia="Times New Roman" w:hAnsi="Arial" w:cs="Arial"/>
          <w:color w:val="6A0028"/>
          <w:sz w:val="41"/>
          <w:szCs w:val="41"/>
        </w:rPr>
        <w:t>Ludvík</w:t>
      </w:r>
      <w:proofErr w:type="spellEnd"/>
      <w:r w:rsidRPr="00CF1D1F">
        <w:rPr>
          <w:rFonts w:ascii="Arial" w:eastAsia="Times New Roman" w:hAnsi="Arial" w:cs="Arial"/>
          <w:color w:val="6A0028"/>
          <w:sz w:val="41"/>
          <w:szCs w:val="41"/>
        </w:rPr>
        <w:t xml:space="preserve"> </w:t>
      </w:r>
      <w:proofErr w:type="spellStart"/>
      <w:r w:rsidRPr="00CF1D1F">
        <w:rPr>
          <w:rFonts w:ascii="Arial" w:eastAsia="Times New Roman" w:hAnsi="Arial" w:cs="Arial"/>
          <w:color w:val="6A0028"/>
          <w:sz w:val="41"/>
          <w:szCs w:val="41"/>
        </w:rPr>
        <w:t>Grignion</w:t>
      </w:r>
      <w:proofErr w:type="spellEnd"/>
      <w:r w:rsidRPr="00CF1D1F">
        <w:rPr>
          <w:rFonts w:ascii="Arial" w:eastAsia="Times New Roman" w:hAnsi="Arial" w:cs="Arial"/>
          <w:color w:val="6A0028"/>
          <w:sz w:val="41"/>
          <w:szCs w:val="41"/>
        </w:rPr>
        <w:t xml:space="preserve"> de Montfort</w:t>
      </w:r>
      <w:r>
        <w:rPr>
          <w:rFonts w:ascii="Arial" w:eastAsia="Times New Roman" w:hAnsi="Arial" w:cs="Arial"/>
          <w:color w:val="6A0028"/>
          <w:sz w:val="41"/>
          <w:szCs w:val="41"/>
        </w:rPr>
        <w:t xml:space="preserve"> </w:t>
      </w:r>
      <w:r w:rsidRPr="00CF1D1F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F1D1F">
        <w:rPr>
          <w:rFonts w:ascii="Arial" w:eastAsia="Times New Roman" w:hAnsi="Arial" w:cs="Arial"/>
          <w:color w:val="660033"/>
          <w:sz w:val="21"/>
          <w:szCs w:val="21"/>
        </w:rPr>
        <w:t>Ludovicus</w:t>
      </w:r>
      <w:proofErr w:type="spellEnd"/>
      <w:r w:rsidRPr="00CF1D1F">
        <w:rPr>
          <w:rFonts w:ascii="Arial" w:eastAsia="Times New Roman" w:hAnsi="Arial" w:cs="Arial"/>
          <w:color w:val="660033"/>
          <w:sz w:val="21"/>
          <w:szCs w:val="21"/>
        </w:rPr>
        <w:t xml:space="preserve"> Maria </w:t>
      </w:r>
      <w:proofErr w:type="spellStart"/>
      <w:r w:rsidRPr="00CF1D1F">
        <w:rPr>
          <w:rFonts w:ascii="Arial" w:eastAsia="Times New Roman" w:hAnsi="Arial" w:cs="Arial"/>
          <w:color w:val="660033"/>
          <w:sz w:val="21"/>
          <w:szCs w:val="21"/>
        </w:rPr>
        <w:t>Grignion</w:t>
      </w:r>
      <w:proofErr w:type="spellEnd"/>
      <w:r w:rsidRPr="00CF1D1F">
        <w:rPr>
          <w:rFonts w:ascii="Arial" w:eastAsia="Times New Roman" w:hAnsi="Arial" w:cs="Arial"/>
          <w:color w:val="660033"/>
          <w:sz w:val="21"/>
          <w:szCs w:val="21"/>
        </w:rPr>
        <w:t xml:space="preserve"> de Montfort</w:t>
      </w:r>
    </w:p>
    <w:p w:rsidR="00CF1D1F" w:rsidRDefault="00CF1D1F" w:rsidP="00CF1D1F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</w:rPr>
      </w:pPr>
    </w:p>
    <w:p w:rsidR="00CF1D1F" w:rsidRDefault="00CF1D1F" w:rsidP="00CF1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1"/>
          <w:szCs w:val="21"/>
          <w:lang w:val="cs-CZ"/>
        </w:rPr>
        <w:t>Zpracoval:  Jan Chlumský</w:t>
      </w:r>
      <w:r w:rsidRPr="00CF1D1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F1D1F" w:rsidRDefault="00CF1D1F" w:rsidP="00CF1D1F">
      <w:pPr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r>
        <w:rPr>
          <w:rFonts w:ascii="Arial" w:eastAsia="Times New Roman" w:hAnsi="Arial" w:cs="Arial"/>
          <w:sz w:val="20"/>
          <w:szCs w:val="20"/>
        </w:rPr>
        <w:t xml:space="preserve">28 </w:t>
      </w:r>
      <w:r>
        <w:rPr>
          <w:rFonts w:ascii="Arial" w:eastAsia="Times New Roman" w:hAnsi="Arial" w:cs="Arial"/>
          <w:sz w:val="20"/>
          <w:szCs w:val="20"/>
          <w:lang w:val="cs-CZ"/>
        </w:rPr>
        <w:t>dubna, nezávazná památka</w:t>
      </w:r>
    </w:p>
    <w:p w:rsidR="00CF1D1F" w:rsidRDefault="00CF1D1F" w:rsidP="00CF1D1F">
      <w:pPr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</w:p>
    <w:p w:rsidR="00CF1D1F" w:rsidRDefault="00CF1D1F" w:rsidP="00CF1D1F">
      <w:pPr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sz w:val="20"/>
          <w:szCs w:val="20"/>
          <w:lang w:val="cs-CZ"/>
        </w:rPr>
        <w:t xml:space="preserve">Postavení: </w:t>
      </w:r>
      <w:r>
        <w:rPr>
          <w:rFonts w:ascii="Arial" w:eastAsia="Times New Roman" w:hAnsi="Arial" w:cs="Arial"/>
          <w:sz w:val="20"/>
          <w:szCs w:val="20"/>
          <w:lang w:val="cs-CZ"/>
        </w:rPr>
        <w:t>kněz, zakladatel kongregace SMM</w:t>
      </w:r>
    </w:p>
    <w:p w:rsidR="00CF1D1F" w:rsidRDefault="00CF1D1F" w:rsidP="00CF1D1F">
      <w:pPr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</w:p>
    <w:p w:rsidR="00CF1D1F" w:rsidRPr="00CF1D1F" w:rsidRDefault="00CF1D1F" w:rsidP="00CF1D1F">
      <w:pPr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val="cs-CZ"/>
        </w:rPr>
        <w:t>Úmftí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cs-CZ"/>
        </w:rPr>
        <w:t xml:space="preserve">:  </w:t>
      </w:r>
      <w:r>
        <w:rPr>
          <w:rFonts w:ascii="Arial" w:eastAsia="Times New Roman" w:hAnsi="Arial" w:cs="Arial"/>
          <w:sz w:val="20"/>
          <w:szCs w:val="20"/>
          <w:lang w:val="cs-CZ"/>
        </w:rPr>
        <w:t>1716</w:t>
      </w:r>
    </w:p>
    <w:p w:rsidR="00CF1D1F" w:rsidRPr="00CF1D1F" w:rsidRDefault="00CF1D1F" w:rsidP="00CF1D1F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CF1D1F">
        <w:rPr>
          <w:rFonts w:ascii="Arial" w:eastAsia="Times New Roman" w:hAnsi="Arial" w:cs="Arial"/>
          <w:color w:val="6A0028"/>
          <w:sz w:val="29"/>
          <w:szCs w:val="29"/>
        </w:rPr>
        <w:t>ŽIVOTOPIS</w:t>
      </w:r>
    </w:p>
    <w:p w:rsidR="00CF1D1F" w:rsidRPr="00341FC8" w:rsidRDefault="00CF1D1F" w:rsidP="00CF1D1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Narodil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bretaňské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Montfort.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Paříži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knězem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cestě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vedoucí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Papežem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Klementem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XI.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jmenován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apoštolským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misionářem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Francie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Podílel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založení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kongregace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Dcer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Moudrosti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položil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základ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mužské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řeholní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komunitě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pozdějším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názvem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Montfortská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společnost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Po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vyčerpávající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službě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zemřel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43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letech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mariánské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spisy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obsahují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proroctví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poslední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době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Církve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CF1D1F" w:rsidRDefault="009B5119" w:rsidP="00CF1D1F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proofErr w:type="gramStart"/>
      <w:r>
        <w:rPr>
          <w:rFonts w:ascii="Arial" w:eastAsia="Times New Roman" w:hAnsi="Arial" w:cs="Arial"/>
          <w:color w:val="6A0028"/>
          <w:sz w:val="29"/>
          <w:szCs w:val="29"/>
        </w:rPr>
        <w:t xml:space="preserve">ÚVAHY </w:t>
      </w:r>
      <w:r w:rsidR="00CF1D1F" w:rsidRPr="00CF1D1F">
        <w:rPr>
          <w:rFonts w:ascii="Arial" w:eastAsia="Times New Roman" w:hAnsi="Arial" w:cs="Arial"/>
          <w:color w:val="6A0028"/>
          <w:sz w:val="29"/>
          <w:szCs w:val="29"/>
        </w:rPr>
        <w:t xml:space="preserve"> PRO</w:t>
      </w:r>
      <w:proofErr w:type="gramEnd"/>
      <w:r w:rsidR="00CF1D1F" w:rsidRPr="00CF1D1F">
        <w:rPr>
          <w:rFonts w:ascii="Arial" w:eastAsia="Times New Roman" w:hAnsi="Arial" w:cs="Arial"/>
          <w:color w:val="6A0028"/>
          <w:sz w:val="29"/>
          <w:szCs w:val="29"/>
        </w:rPr>
        <w:t xml:space="preserve"> MEDITACI</w:t>
      </w:r>
    </w:p>
    <w:p w:rsidR="00CF1D1F" w:rsidRPr="00341FC8" w:rsidRDefault="00CF1D1F" w:rsidP="00CF1D1F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sz w:val="24"/>
          <w:szCs w:val="24"/>
        </w:rPr>
      </w:pPr>
      <w:r w:rsidRPr="00341FC8">
        <w:rPr>
          <w:rFonts w:ascii="Verdana" w:eastAsia="Times New Roman" w:hAnsi="Verdana" w:cs="Arial"/>
          <w:color w:val="6A0028"/>
          <w:sz w:val="24"/>
          <w:szCs w:val="24"/>
        </w:rPr>
        <w:t>OHLAŠOVATEL BEZPEČNÉ CESTY K JEŽÍŠI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Pocházel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západní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Francie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31.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1. 1673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narodil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pokřtěn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Montfortu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20 km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východně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Rennes.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otec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notářem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temperamentní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prudký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Asi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dvou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letech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jejich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rodina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přestěhovala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několik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kilometrů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dál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vlastní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zemědělské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usedlosti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Bois-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Marquer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patřící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Iffendic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druhý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z 18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sourozenců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z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nichž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osm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brzy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zemřelo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11 let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jezuitské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koleji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Tomáše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Becketa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Rennes,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studovalo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dva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tisíce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mladíků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Spřátelil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tam s Claude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Poullartem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pozdějším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zakladatelem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Otců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Janem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Křtitelem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Blainem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V Rennes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strýce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knězem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ten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důvěrníkem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Do Rennes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dvou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letech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přestěhovala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rodina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Grignionova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inteligentní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pilný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umělecky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založený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poněkud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plachý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hluboce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zbožný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viděli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profesoři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modlitbě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kostele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P. Marie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Karmelské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rozhodl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pro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kněžství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Po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osmi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letech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studia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Rennes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čekalo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dalších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osm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let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studia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teologie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Paříži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Rozloučil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rodinou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přechodu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přes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most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Cesson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viděl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symbolický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vstup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nového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života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chtěl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žít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úplné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závislosti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Prozřetelnosti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přesvědčení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milujícím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vyjádřil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prvnímu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žebrákovi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dal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zavazadlo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chudákům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peníze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dalším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žebrákem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vyměnil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šaty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To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první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radostné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kroky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důsledného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života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evangelia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Prožíval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štěstí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důvěře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prozřetelnost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jídlo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přístřeší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vyžebrával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Svoji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svobodu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pociťoval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dokonalém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odevzdání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Lásce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Věčné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Vtělené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Moudrosti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Kristu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Paříži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ubytován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chudými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seminaristy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přednášky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docházel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semináře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Sulpice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dostal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dvou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letech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Profesoři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poznali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tam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nadání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dobré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vlastnosti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slabostí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"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láska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chudým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snaha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sloužit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lidem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pokraji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společnosti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Ztotožňoval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těmi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nejvíce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zanedbávanými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U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Sulpice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pracoval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knihovník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dychtivým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čtenářem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knih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mariánské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úctě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Značně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rozšiřoval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obzory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studiem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duchovních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spisů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významných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osobností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včetně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církevních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Otců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Velmi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dobře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znal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Bibli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hodně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používal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Toužil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misionářem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chudých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ať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Francii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nebo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cizině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Vyvrhelům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lidské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společnosti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rozhodl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hlásat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radostnou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zvěst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lásce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o tom,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miluje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mateřské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péči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touha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směřovala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tomu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Matka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co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nejvíce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lidmi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milováni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27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letech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slavil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primici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chrámu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Sulpice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5.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6. 1700.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další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kněžská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služba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trvala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stejně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studium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16 let.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Působil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zprvu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mezi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misijními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skupinkami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vykonával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službu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chudobinci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Poitiers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pařížském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Generálním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špitále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Uvažoval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tom,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zda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Bůh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nevolá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někam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dál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odebral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roku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1706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hledat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radu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papeži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Klementu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XI.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Ten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všiml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mimořádných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darů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obdržel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nabídku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týkající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vzdálených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zamítl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Místo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toho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jej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jmenoval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apoštolským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misionářem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poslal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zpět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vlasti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zaplavené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tehdy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jansenismem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tam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obnovoval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Církev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de Montfort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vrátil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pěšky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Poitiers a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hlásal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evangelium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křestním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zasvěcení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Věčné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Vtělené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Moudrosti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Kristu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Synu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Panny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Marie.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Poitiers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začal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Louisou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Trichet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zakládat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ženskou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řeholní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kongregaci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Dcer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Moudrosti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slepé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učinil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představenou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Ač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ovlivňován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jezuity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sulpiciány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vstoupil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r. 1710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třetího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řádu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Dominika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oblasti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západní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Francie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uspořádal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dvě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exercicií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Jedni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obdivovali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druzí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odmítali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životní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považován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nedůstojný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tašce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přes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rameno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nosil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Bibli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breviář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poznámkové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bloky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některých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diecézích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biskupské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konzistoře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ani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nedovolily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kázat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-li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řečeno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de Montfort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mnoho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nepřátel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odpověděl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nezná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jiných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než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kdo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by mu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lichotili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dobře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mluvili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nejlepší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přátele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kteří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působí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velké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kříže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Asi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nebylo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ojedinělou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událostí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ulici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něžně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sebral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umírajícího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špinavého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nemocného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žebráka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Dinanu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odnesl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ho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nejbližšího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řeholního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volaje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vrátného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Otevřete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Kristu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!"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kázání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plná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vlastních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zkušeností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láskou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Mariinou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mateřskou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péčí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přiváděla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víře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tisíce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duší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Doporučoval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denní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přijímání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mariánskou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úctu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cestě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šel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sám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".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čím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víc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naše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duše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oddána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víc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odevzdává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Kristu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Poukazoval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to,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takové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formě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zbožnosti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vidět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dokonalou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obnovu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křestních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slibů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závazků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Věřící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odevzdává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Panně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zcela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patřil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Kristu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Panně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proto,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nejvhodnější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sám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vyvolil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spojila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námi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on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přijal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sobě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naším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cílem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spolupůsobení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nazýván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snoubencem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Mariiným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setkáváme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Otcem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Maria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uvádí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vztahu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trinitárnímu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tajemství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uvedl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Otec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Jan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Pavel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II.,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cele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patřil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: </w:t>
      </w:r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Žádný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Mariin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zásah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obnově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křesťanů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neděje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konkurenci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Kristem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nýbrž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pochází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něho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ona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je mu k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službám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Pochopil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jsem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nemohu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vyloučit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Matku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Páně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ze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svého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života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aniž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bych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přehlížel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vůli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trojjediného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Boha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Celá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kristocentrická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mariánská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spiritualita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které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učí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L.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Monfort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vychází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Trojice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k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ní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směřuje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."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tímto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učením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de Montfort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úspěšně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bojoval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jansenismu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kterým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nasáklo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vyšší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duchovenstvo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Úspěchy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rozpoutaly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bouři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pekla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on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všechna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protivenství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přemáhal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trpělivostí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mírností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pokorou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nelekaje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veřejného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mínění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Pontchateau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pomocí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tisíců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lidí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postavil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pahorek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vytvořil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Kalvárii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stala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poutním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místem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posvěcením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biskup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nařídil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zrušit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de Montfort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odpověděl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tisícům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očekávajícím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posvěcení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Kalvárie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Doufali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jsme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zde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budeme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mít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Kalvárii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vybudujme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však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srdcích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!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Tam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bude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Kristův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kříž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stát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lépe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než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kterémkoli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jiném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místě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."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1713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založil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druhou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kongregaci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Misionáři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Tovaryšstva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",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kněžskou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společnost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známou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Montfortovi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misionáři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smrti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Montfortská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společnost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" (SMM).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Tato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společnost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rozšířila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celém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světě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1715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založil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Učitelský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řád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Bratří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Gabriela"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účelem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výuky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katechismu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chudých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Někde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uváděno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ošetřování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nemocných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Následkem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vyčerpání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de Montfort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těžce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onemocněl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43letý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zemřel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28.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4.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St-Laurent-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sur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-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Sèvre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nevolník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Ježíšův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".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nazval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napodobujíce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Lk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,38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)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ap.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Pavla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1,1)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přičemž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novozákonním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smyslu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pojem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nevolníka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služebníka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či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otroka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chápe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naprostou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láskyplnou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závislost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Zanechal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perly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duchovní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poezie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duchovní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traktáty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měly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pozoruhodný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vliv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Církev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spisy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jsou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plné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proroctví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nazírání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posledních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dob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Církve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nejvýznamnějším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dílem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knížka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"O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pravé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pobožnosti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přesvaté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Panně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."</w:t>
      </w:r>
      <w:proofErr w:type="gramEnd"/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1838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Řehořem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XVI.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prohlášen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ctihodným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o 50 let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později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Lvem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VIII.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blahořečený</w:t>
      </w:r>
      <w:proofErr w:type="spellEnd"/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20. 7. 1947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kanonizován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Piem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XII.</w:t>
      </w:r>
    </w:p>
    <w:p w:rsidR="00CF1D1F" w:rsidRPr="00CF1D1F" w:rsidRDefault="00CF1D1F" w:rsidP="00CF1D1F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CF1D1F">
        <w:rPr>
          <w:rFonts w:ascii="Arial" w:eastAsia="Times New Roman" w:hAnsi="Arial" w:cs="Arial"/>
          <w:color w:val="6A0028"/>
          <w:sz w:val="29"/>
          <w:szCs w:val="29"/>
        </w:rPr>
        <w:t>PŘEDSEVZETÍ, MODLITBA</w:t>
      </w:r>
    </w:p>
    <w:p w:rsidR="00CF1D1F" w:rsidRPr="00341FC8" w:rsidRDefault="00CF1D1F" w:rsidP="00CF1D1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Svoji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životní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cestu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svěřím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ochrany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péče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nebeské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Matky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vydám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plnění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vůle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způsobem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její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láskyplné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závislosti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Bohu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Modlitba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Maria de Montfort: </w:t>
      </w:r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Jsem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celý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Tvůj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všechno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co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mám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je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Tvé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můj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milý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Ježíši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skrze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Marii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Tvou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svatou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Matku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."</w:t>
      </w:r>
    </w:p>
    <w:p w:rsidR="00CF1D1F" w:rsidRPr="00341FC8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341FC8">
        <w:rPr>
          <w:rFonts w:ascii="Verdana" w:eastAsia="Times New Roman" w:hAnsi="Verdana" w:cs="Arial"/>
          <w:color w:val="000000"/>
          <w:sz w:val="24"/>
          <w:szCs w:val="24"/>
        </w:rPr>
        <w:t>"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Bože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věčná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moudrosti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Tys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učinil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kněze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Ludvíka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Maria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vynikajícím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svědkem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učitelem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úplného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odevzdání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Kristu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Tvému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Synu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prostřednictvím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Matky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veď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touto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duchovní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abychom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světě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šířili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Tvé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království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Prosíme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 to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Tvého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neboť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on s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Tebou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jednotě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žije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kraluje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věky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color w:val="000000"/>
          <w:sz w:val="24"/>
          <w:szCs w:val="24"/>
        </w:rPr>
        <w:t>věků</w:t>
      </w:r>
      <w:proofErr w:type="spell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341FC8">
        <w:rPr>
          <w:rFonts w:ascii="Verdana" w:eastAsia="Times New Roman" w:hAnsi="Verdana" w:cs="Arial"/>
          <w:color w:val="000000"/>
          <w:sz w:val="24"/>
          <w:szCs w:val="24"/>
        </w:rPr>
        <w:t xml:space="preserve"> Amen"</w:t>
      </w:r>
    </w:p>
    <w:p w:rsidR="00CF1D1F" w:rsidRDefault="00CF1D1F" w:rsidP="00CF1D1F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závěrečná</w:t>
      </w:r>
      <w:proofErr w:type="spellEnd"/>
      <w:proofErr w:type="gram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modlitba</w:t>
      </w:r>
      <w:proofErr w:type="spellEnd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breviáře</w:t>
      </w:r>
      <w:proofErr w:type="spellEnd"/>
      <w:r w:rsidR="00341FC8">
        <w:rPr>
          <w:rStyle w:val="FootnoteReference"/>
          <w:rFonts w:ascii="Verdana" w:eastAsia="Times New Roman" w:hAnsi="Verdana" w:cs="Arial"/>
          <w:i/>
          <w:iCs/>
          <w:color w:val="000000"/>
          <w:sz w:val="24"/>
          <w:szCs w:val="24"/>
        </w:rPr>
        <w:footnoteReference w:id="1"/>
      </w:r>
      <w:r w:rsidRPr="00341FC8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)</w:t>
      </w:r>
    </w:p>
    <w:p w:rsidR="002E2ADE" w:rsidRDefault="002E2ADE" w:rsidP="00CF1D1F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</w:p>
    <w:p w:rsidR="002E2ADE" w:rsidRPr="002E2ADE" w:rsidRDefault="002E2ADE" w:rsidP="00CF1D1F">
      <w:pPr>
        <w:spacing w:before="105" w:after="0" w:line="273" w:lineRule="atLeast"/>
        <w:jc w:val="both"/>
        <w:rPr>
          <w:rFonts w:ascii="Verdana" w:eastAsia="Times New Roman" w:hAnsi="Verdana" w:cs="Arial"/>
          <w:b/>
          <w:color w:val="660033"/>
          <w:sz w:val="24"/>
          <w:szCs w:val="24"/>
          <w:lang w:val="cs-CZ"/>
        </w:rPr>
      </w:pPr>
      <w:r w:rsidRPr="002E2ADE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Se souhlasem autora ze </w:t>
      </w:r>
      <w:proofErr w:type="gramStart"/>
      <w:r w:rsidRPr="002E2ADE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>stránkách</w:t>
      </w:r>
      <w:proofErr w:type="gramEnd"/>
      <w:r>
        <w:rPr>
          <w:rFonts w:ascii="Verdana" w:eastAsia="Times New Roman" w:hAnsi="Verdana" w:cs="Arial"/>
          <w:b/>
          <w:i/>
          <w:iCs/>
          <w:color w:val="943634" w:themeColor="accent2" w:themeShade="BF"/>
          <w:sz w:val="24"/>
          <w:szCs w:val="24"/>
          <w:lang w:val="cs-CZ"/>
        </w:rPr>
        <w:t xml:space="preserve"> </w:t>
      </w:r>
      <w:hyperlink r:id="rId9" w:history="1">
        <w:r w:rsidRPr="002026CD">
          <w:rPr>
            <w:rStyle w:val="Hyperlink"/>
            <w:rFonts w:ascii="Verdana" w:eastAsia="Times New Roman" w:hAnsi="Verdana" w:cs="Arial"/>
            <w:b/>
            <w:i/>
            <w:iCs/>
            <w:sz w:val="24"/>
            <w:szCs w:val="24"/>
            <w:lang w:val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943634" w:themeColor="accent2" w:themeShade="BF"/>
          <w:sz w:val="24"/>
          <w:szCs w:val="24"/>
          <w:lang w:val="cs-CZ"/>
        </w:rPr>
        <w:t xml:space="preserve"> </w:t>
      </w:r>
      <w:r w:rsidRPr="002E2ADE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připravil k tisku </w:t>
      </w:r>
      <w:proofErr w:type="spellStart"/>
      <w:r w:rsidRPr="002E2ADE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>Iosif</w:t>
      </w:r>
      <w:proofErr w:type="spellEnd"/>
      <w:r w:rsidRPr="002E2ADE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 </w:t>
      </w:r>
      <w:proofErr w:type="spellStart"/>
      <w:r w:rsidRPr="002E2ADE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>Fickl</w:t>
      </w:r>
      <w:proofErr w:type="spellEnd"/>
      <w:r w:rsidRPr="002E2ADE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 </w:t>
      </w:r>
    </w:p>
    <w:p w:rsidR="008F00AC" w:rsidRPr="002E2ADE" w:rsidRDefault="008F00AC">
      <w:pPr>
        <w:rPr>
          <w:color w:val="660033"/>
        </w:rPr>
      </w:pPr>
      <w:bookmarkStart w:id="0" w:name="_GoBack"/>
      <w:bookmarkEnd w:id="0"/>
    </w:p>
    <w:sectPr w:rsidR="008F00AC" w:rsidRPr="002E2AD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5F" w:rsidRDefault="00B64D5F" w:rsidP="00341FC8">
      <w:pPr>
        <w:spacing w:after="0" w:line="240" w:lineRule="auto"/>
      </w:pPr>
      <w:r>
        <w:separator/>
      </w:r>
    </w:p>
  </w:endnote>
  <w:endnote w:type="continuationSeparator" w:id="0">
    <w:p w:rsidR="00B64D5F" w:rsidRDefault="00B64D5F" w:rsidP="0034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46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FC8" w:rsidRDefault="00341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A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1FC8" w:rsidRDefault="00341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5F" w:rsidRDefault="00B64D5F" w:rsidP="00341FC8">
      <w:pPr>
        <w:spacing w:after="0" w:line="240" w:lineRule="auto"/>
      </w:pPr>
      <w:r>
        <w:separator/>
      </w:r>
    </w:p>
  </w:footnote>
  <w:footnote w:type="continuationSeparator" w:id="0">
    <w:p w:rsidR="00B64D5F" w:rsidRDefault="00B64D5F" w:rsidP="00341FC8">
      <w:pPr>
        <w:spacing w:after="0" w:line="240" w:lineRule="auto"/>
      </w:pPr>
      <w:r>
        <w:continuationSeparator/>
      </w:r>
    </w:p>
  </w:footnote>
  <w:footnote w:id="1">
    <w:p w:rsidR="00341FC8" w:rsidRPr="00341FC8" w:rsidRDefault="00341FC8" w:rsidP="00341FC8">
      <w:pPr>
        <w:pStyle w:val="NoSpacing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Breviář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(</w:t>
      </w:r>
      <w:proofErr w:type="spellStart"/>
      <w:r w:rsidRPr="00341FC8">
        <w:rPr>
          <w:color w:val="000000" w:themeColor="text1"/>
        </w:rPr>
        <w:fldChar w:fldCharType="begin"/>
      </w:r>
      <w:r w:rsidRPr="00341FC8">
        <w:rPr>
          <w:color w:val="000000" w:themeColor="text1"/>
        </w:rPr>
        <w:instrText xml:space="preserve"> HYPERLINK "https://cs.wikipedia.org/wiki/Latina" \o "Latina" </w:instrText>
      </w:r>
      <w:r w:rsidRPr="00341FC8">
        <w:rPr>
          <w:color w:val="000000" w:themeColor="text1"/>
        </w:rPr>
        <w:fldChar w:fldCharType="separate"/>
      </w:r>
      <w:r w:rsidRPr="00341FC8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Pr="00341FC8">
        <w:rPr>
          <w:color w:val="000000" w:themeColor="text1"/>
        </w:rPr>
        <w:fldChar w:fldCharType="end"/>
      </w:r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41FC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341FC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341FC8" w:rsidRPr="00341FC8" w:rsidRDefault="00341FC8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1F"/>
    <w:rsid w:val="002E2ADE"/>
    <w:rsid w:val="00341FC8"/>
    <w:rsid w:val="00783395"/>
    <w:rsid w:val="008F00AC"/>
    <w:rsid w:val="009B5119"/>
    <w:rsid w:val="00B64D5F"/>
    <w:rsid w:val="00BA5D3E"/>
    <w:rsid w:val="00C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1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1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F1D1F"/>
  </w:style>
  <w:style w:type="character" w:customStyle="1" w:styleId="nadpisdatum">
    <w:name w:val="nadpisdatum"/>
    <w:basedOn w:val="DefaultParagraphFont"/>
    <w:rsid w:val="00CF1D1F"/>
  </w:style>
  <w:style w:type="paragraph" w:customStyle="1" w:styleId="podnadpis">
    <w:name w:val="podnadpis"/>
    <w:basedOn w:val="Normal"/>
    <w:rsid w:val="00CF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F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C8"/>
  </w:style>
  <w:style w:type="paragraph" w:styleId="Footer">
    <w:name w:val="footer"/>
    <w:basedOn w:val="Normal"/>
    <w:link w:val="FooterChar"/>
    <w:uiPriority w:val="99"/>
    <w:unhideWhenUsed/>
    <w:rsid w:val="0034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C8"/>
  </w:style>
  <w:style w:type="paragraph" w:styleId="FootnoteText">
    <w:name w:val="footnote text"/>
    <w:basedOn w:val="Normal"/>
    <w:link w:val="FootnoteTextChar"/>
    <w:uiPriority w:val="99"/>
    <w:semiHidden/>
    <w:unhideWhenUsed/>
    <w:rsid w:val="00341F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F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FC8"/>
    <w:rPr>
      <w:vertAlign w:val="superscript"/>
    </w:rPr>
  </w:style>
  <w:style w:type="paragraph" w:styleId="NoSpacing">
    <w:name w:val="No Spacing"/>
    <w:uiPriority w:val="1"/>
    <w:qFormat/>
    <w:rsid w:val="00341F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1F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1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1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F1D1F"/>
  </w:style>
  <w:style w:type="character" w:customStyle="1" w:styleId="nadpisdatum">
    <w:name w:val="nadpisdatum"/>
    <w:basedOn w:val="DefaultParagraphFont"/>
    <w:rsid w:val="00CF1D1F"/>
  </w:style>
  <w:style w:type="paragraph" w:customStyle="1" w:styleId="podnadpis">
    <w:name w:val="podnadpis"/>
    <w:basedOn w:val="Normal"/>
    <w:rsid w:val="00CF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F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C8"/>
  </w:style>
  <w:style w:type="paragraph" w:styleId="Footer">
    <w:name w:val="footer"/>
    <w:basedOn w:val="Normal"/>
    <w:link w:val="FooterChar"/>
    <w:uiPriority w:val="99"/>
    <w:unhideWhenUsed/>
    <w:rsid w:val="0034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C8"/>
  </w:style>
  <w:style w:type="paragraph" w:styleId="FootnoteText">
    <w:name w:val="footnote text"/>
    <w:basedOn w:val="Normal"/>
    <w:link w:val="FootnoteTextChar"/>
    <w:uiPriority w:val="99"/>
    <w:semiHidden/>
    <w:unhideWhenUsed/>
    <w:rsid w:val="00341F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F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FC8"/>
    <w:rPr>
      <w:vertAlign w:val="superscript"/>
    </w:rPr>
  </w:style>
  <w:style w:type="paragraph" w:styleId="NoSpacing">
    <w:name w:val="No Spacing"/>
    <w:uiPriority w:val="1"/>
    <w:qFormat/>
    <w:rsid w:val="00341F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1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A6FE-EFAF-48B9-AE90-594B0D7D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2022-04-20T12:07:00Z</cp:lastPrinted>
  <dcterms:created xsi:type="dcterms:W3CDTF">2022-04-12T06:14:00Z</dcterms:created>
  <dcterms:modified xsi:type="dcterms:W3CDTF">2022-04-20T12:07:00Z</dcterms:modified>
</cp:coreProperties>
</file>