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29305" w14:textId="4340D42D" w:rsidR="00361283" w:rsidRPr="00A36964" w:rsidRDefault="00A36964">
      <w:pPr>
        <w:rPr>
          <w:rFonts w:ascii="Verdana" w:eastAsia="Times New Roman" w:hAnsi="Verdana" w:cs="Arial"/>
          <w:color w:val="660033"/>
          <w:sz w:val="21"/>
          <w:szCs w:val="21"/>
          <w:lang w:eastAsia="cs-CZ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B4018C3" wp14:editId="5B1D0CC8">
            <wp:simplePos x="0" y="0"/>
            <wp:positionH relativeFrom="column">
              <wp:posOffset>3319780</wp:posOffset>
            </wp:positionH>
            <wp:positionV relativeFrom="paragraph">
              <wp:posOffset>61595</wp:posOffset>
            </wp:positionV>
            <wp:extent cx="2714625" cy="3566160"/>
            <wp:effectExtent l="0" t="0" r="9525" b="0"/>
            <wp:wrapTight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283" w:rsidRPr="00A36964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 xml:space="preserve">sv. Mikuláš de </w:t>
      </w:r>
      <w:proofErr w:type="spellStart"/>
      <w:r w:rsidR="00361283" w:rsidRPr="00A36964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Flüe</w:t>
      </w:r>
      <w:proofErr w:type="spellEnd"/>
      <w:r w:rsidR="00361283" w:rsidRPr="00A36964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</w:p>
    <w:p w14:paraId="49F9CD43" w14:textId="63D12CD5" w:rsidR="00361283" w:rsidRPr="00A36964" w:rsidRDefault="00361283" w:rsidP="00361283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Times New Roman"/>
          <w:b/>
          <w:bCs/>
          <w:sz w:val="10"/>
          <w:szCs w:val="10"/>
          <w:lang w:eastAsia="cs-CZ"/>
        </w:rPr>
      </w:pPr>
      <w:proofErr w:type="spellStart"/>
      <w:r w:rsidRPr="00A36964"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Nicolaus</w:t>
      </w:r>
      <w:proofErr w:type="spellEnd"/>
      <w:r w:rsidRPr="00A36964"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 xml:space="preserve"> de </w:t>
      </w:r>
      <w:proofErr w:type="spellStart"/>
      <w:r w:rsidRPr="00A36964">
        <w:rPr>
          <w:rFonts w:ascii="Verdana" w:eastAsia="Times New Roman" w:hAnsi="Verdana" w:cs="Times New Roman"/>
          <w:color w:val="660033"/>
          <w:sz w:val="24"/>
          <w:szCs w:val="24"/>
          <w:lang w:eastAsia="cs-CZ"/>
        </w:rPr>
        <w:t>Flüe</w:t>
      </w:r>
      <w:proofErr w:type="spellEnd"/>
      <w:r w:rsidRPr="00A36964"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  <w:t xml:space="preserve"> </w:t>
      </w:r>
    </w:p>
    <w:p w14:paraId="2F63568A" w14:textId="77777777" w:rsidR="00A36964" w:rsidRPr="00A36964" w:rsidRDefault="00A36964" w:rsidP="00A36964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6"/>
          <w:szCs w:val="6"/>
        </w:rPr>
      </w:pPr>
    </w:p>
    <w:p w14:paraId="00F48334" w14:textId="0281C94A" w:rsidR="00A36964" w:rsidRPr="00A36964" w:rsidRDefault="00A36964" w:rsidP="00A36964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6"/>
          <w:szCs w:val="6"/>
        </w:rPr>
      </w:pPr>
      <w:r w:rsidRPr="00A36964">
        <w:rPr>
          <w:rStyle w:val="nadpisdatum"/>
          <w:rFonts w:ascii="Verdana" w:hAnsi="Verdana" w:cs="Arial"/>
          <w:b/>
          <w:color w:val="C00000"/>
        </w:rPr>
        <w:t>Zpracoval: Jan Chlumský</w:t>
      </w:r>
    </w:p>
    <w:p w14:paraId="4AAC56EB" w14:textId="3E4CA727" w:rsidR="00361283" w:rsidRPr="00A36964" w:rsidRDefault="00361283" w:rsidP="00361283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Times New Roman"/>
          <w:b/>
          <w:bCs/>
          <w:sz w:val="24"/>
          <w:szCs w:val="24"/>
          <w:lang w:eastAsia="cs-CZ"/>
        </w:rPr>
      </w:pPr>
    </w:p>
    <w:p w14:paraId="27F7F899" w14:textId="35618BE9" w:rsidR="00361283" w:rsidRPr="00A36964" w:rsidRDefault="00A36964" w:rsidP="00361283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Times New Roman"/>
          <w:b/>
          <w:bCs/>
          <w:lang w:eastAsia="cs-CZ"/>
        </w:rPr>
      </w:pPr>
      <w:r w:rsidRPr="00A36964">
        <w:rPr>
          <w:rFonts w:ascii="Verdana" w:hAnsi="Verdana" w:cs="Times New Roman"/>
          <w:b/>
          <w:bCs/>
          <w:color w:val="000000"/>
        </w:rPr>
        <w:t>Připomínka:</w:t>
      </w:r>
      <w:r w:rsidRPr="00A36964">
        <w:rPr>
          <w:rFonts w:ascii="Verdana" w:hAnsi="Verdana" w:cs="Times New Roman"/>
          <w:color w:val="000000"/>
        </w:rPr>
        <w:t xml:space="preserve">     </w:t>
      </w:r>
      <w:r w:rsidR="00361283" w:rsidRPr="00A36964">
        <w:rPr>
          <w:rFonts w:ascii="Verdana" w:hAnsi="Verdana" w:cs="Times New Roman"/>
          <w:color w:val="000000"/>
        </w:rPr>
        <w:t xml:space="preserve">21. března </w:t>
      </w:r>
    </w:p>
    <w:p w14:paraId="709C2DC9" w14:textId="27FFBEF0" w:rsidR="00361283" w:rsidRPr="00A36964" w:rsidRDefault="00361283" w:rsidP="00361283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Times New Roman"/>
          <w:lang w:eastAsia="cs-CZ"/>
        </w:rPr>
      </w:pPr>
      <w:r w:rsidRPr="00A36964">
        <w:rPr>
          <w:rFonts w:ascii="Verdana" w:eastAsia="Times New Roman" w:hAnsi="Verdana" w:cs="Times New Roman"/>
          <w:b/>
          <w:bCs/>
          <w:lang w:eastAsia="cs-CZ"/>
        </w:rPr>
        <w:t>Postavení:</w:t>
      </w:r>
      <w:r w:rsidRPr="00A36964">
        <w:rPr>
          <w:rFonts w:ascii="Verdana" w:eastAsia="Times New Roman" w:hAnsi="Verdana" w:cs="Times New Roman"/>
          <w:lang w:eastAsia="cs-CZ"/>
        </w:rPr>
        <w:tab/>
        <w:t>poustevník, mystik</w:t>
      </w:r>
    </w:p>
    <w:p w14:paraId="32957141" w14:textId="5B1B32D1" w:rsidR="00361283" w:rsidRPr="00A36964" w:rsidRDefault="00361283" w:rsidP="00361283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Times New Roman"/>
          <w:lang w:eastAsia="cs-CZ"/>
        </w:rPr>
      </w:pPr>
      <w:r w:rsidRPr="00A36964">
        <w:rPr>
          <w:rFonts w:ascii="Verdana" w:eastAsia="Times New Roman" w:hAnsi="Verdana" w:cs="Times New Roman"/>
          <w:b/>
          <w:bCs/>
          <w:lang w:eastAsia="cs-CZ"/>
        </w:rPr>
        <w:t>Úmrtí:</w:t>
      </w:r>
      <w:r w:rsidRPr="00A36964">
        <w:rPr>
          <w:rFonts w:ascii="Verdana" w:eastAsia="Times New Roman" w:hAnsi="Verdana" w:cs="Times New Roman"/>
          <w:lang w:eastAsia="cs-CZ"/>
        </w:rPr>
        <w:tab/>
      </w:r>
      <w:r w:rsidR="00A36964" w:rsidRPr="00A36964">
        <w:rPr>
          <w:rFonts w:ascii="Verdana" w:eastAsia="Times New Roman" w:hAnsi="Verdana" w:cs="Times New Roman"/>
          <w:lang w:eastAsia="cs-CZ"/>
        </w:rPr>
        <w:t xml:space="preserve">           1487</w:t>
      </w:r>
    </w:p>
    <w:p w14:paraId="2A26A08F" w14:textId="3E34994B" w:rsidR="00361283" w:rsidRPr="00A36964" w:rsidRDefault="00361283" w:rsidP="00361283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Times New Roman"/>
          <w:lang w:eastAsia="cs-CZ"/>
        </w:rPr>
      </w:pPr>
      <w:r w:rsidRPr="00A36964">
        <w:rPr>
          <w:rFonts w:ascii="Verdana" w:eastAsia="Times New Roman" w:hAnsi="Verdana" w:cs="Times New Roman"/>
          <w:b/>
          <w:bCs/>
          <w:lang w:eastAsia="cs-CZ"/>
        </w:rPr>
        <w:t>Atributy:</w:t>
      </w:r>
      <w:r w:rsidRPr="00A36964">
        <w:rPr>
          <w:rFonts w:ascii="Verdana" w:eastAsia="Times New Roman" w:hAnsi="Verdana" w:cs="Times New Roman"/>
          <w:lang w:eastAsia="cs-CZ"/>
        </w:rPr>
        <w:tab/>
        <w:t>ďábel, trnitý keř, hůl, poustevník, růženec, pohár</w:t>
      </w:r>
    </w:p>
    <w:p w14:paraId="26EA4E8A" w14:textId="5C4FEC1E" w:rsidR="00361283" w:rsidRPr="00A36964" w:rsidRDefault="00361283" w:rsidP="00361283">
      <w:pPr>
        <w:spacing w:before="375" w:after="0" w:line="371" w:lineRule="atLeast"/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</w:pPr>
      <w:r w:rsidRPr="00A36964"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  <w:t>ŽIVOTOPIS:</w:t>
      </w:r>
      <w:r w:rsidR="00A36964" w:rsidRPr="00A36964">
        <w:t xml:space="preserve"> </w:t>
      </w:r>
    </w:p>
    <w:p w14:paraId="05E3810D" w14:textId="2D987160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>Je rodilý Švýcar. Aktivně se účastnil veřejných záležitostí, bojoval ve dvou válkách. Oženil se, měl 10 dětí a v 50 letech se stal poustevníkem. Zůstal však vynikajícím rádcem, který dokázal usmířit jednotlivce i celé kantony a zabránit tak občanské válce. Věrohodnost jeho života ve spojení s Bohem potvrzuje i skutečnost, že po více jak 19 let žil pouze z eucharistie.</w:t>
      </w:r>
    </w:p>
    <w:p w14:paraId="570E5A98" w14:textId="5895990E" w:rsidR="00361283" w:rsidRPr="00A36964" w:rsidRDefault="009144B6" w:rsidP="00361283">
      <w:pPr>
        <w:spacing w:before="375" w:after="0" w:line="371" w:lineRule="atLeast"/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</w:pPr>
      <w:proofErr w:type="gramStart"/>
      <w:r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  <w:t xml:space="preserve">úvahy </w:t>
      </w:r>
      <w:r w:rsidR="00361283" w:rsidRPr="00A36964"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  <w:t xml:space="preserve"> PRO</w:t>
      </w:r>
      <w:proofErr w:type="gramEnd"/>
      <w:r w:rsidR="00361283" w:rsidRPr="00A36964"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  <w:t xml:space="preserve"> MEDITACI:</w:t>
      </w:r>
    </w:p>
    <w:p w14:paraId="5CB6639E" w14:textId="1A57E58F" w:rsidR="00361283" w:rsidRPr="00A36964" w:rsidRDefault="00361283" w:rsidP="009144B6">
      <w:pPr>
        <w:spacing w:before="150" w:after="0" w:line="273" w:lineRule="atLeast"/>
        <w:outlineLvl w:val="1"/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</w:pPr>
      <w:r w:rsidRPr="00A36964"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  <w:t>HLAVA RODINY, KAJÍCNÍK A OBNOVITEL MÍRU</w:t>
      </w:r>
    </w:p>
    <w:p w14:paraId="3EC0F2B5" w14:textId="75DA3D29" w:rsidR="00361283" w:rsidRPr="00A36964" w:rsidRDefault="00361283" w:rsidP="00361283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</w:pPr>
    </w:p>
    <w:p w14:paraId="3A2B0CE4" w14:textId="1070678A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 xml:space="preserve">Narodil se 21. 3. 1417 ve </w:t>
      </w:r>
      <w:proofErr w:type="spellStart"/>
      <w:r w:rsidRPr="00A36964">
        <w:rPr>
          <w:rFonts w:ascii="Verdana" w:hAnsi="Verdana" w:cs="Times New Roman"/>
        </w:rPr>
        <w:t>Flüe</w:t>
      </w:r>
      <w:proofErr w:type="spellEnd"/>
      <w:r w:rsidRPr="00A36964">
        <w:rPr>
          <w:rFonts w:ascii="Verdana" w:hAnsi="Verdana" w:cs="Times New Roman"/>
        </w:rPr>
        <w:t xml:space="preserve"> u </w:t>
      </w:r>
      <w:proofErr w:type="spellStart"/>
      <w:r w:rsidRPr="00A36964">
        <w:rPr>
          <w:rFonts w:ascii="Verdana" w:hAnsi="Verdana" w:cs="Times New Roman"/>
        </w:rPr>
        <w:t>Sachselnu</w:t>
      </w:r>
      <w:proofErr w:type="spellEnd"/>
      <w:r w:rsidRPr="00A36964">
        <w:rPr>
          <w:rFonts w:ascii="Verdana" w:hAnsi="Verdana" w:cs="Times New Roman"/>
        </w:rPr>
        <w:t xml:space="preserve"> v regionu </w:t>
      </w:r>
      <w:proofErr w:type="spellStart"/>
      <w:r w:rsidRPr="00A36964">
        <w:rPr>
          <w:rFonts w:ascii="Verdana" w:hAnsi="Verdana" w:cs="Times New Roman"/>
        </w:rPr>
        <w:t>Obwalden</w:t>
      </w:r>
      <w:proofErr w:type="spellEnd"/>
      <w:r w:rsidRPr="00A36964">
        <w:rPr>
          <w:rFonts w:ascii="Verdana" w:hAnsi="Verdana" w:cs="Times New Roman"/>
        </w:rPr>
        <w:t xml:space="preserve"> (v tehdejší konfederaci osmi kantonů centrálního Švýcarska). U jeho otce Jindřicha </w:t>
      </w:r>
      <w:proofErr w:type="spellStart"/>
      <w:r w:rsidRPr="00A36964">
        <w:rPr>
          <w:rFonts w:ascii="Verdana" w:hAnsi="Verdana" w:cs="Times New Roman"/>
        </w:rPr>
        <w:t>Löwenbruggera</w:t>
      </w:r>
      <w:proofErr w:type="spellEnd"/>
      <w:r w:rsidRPr="00A36964">
        <w:rPr>
          <w:rFonts w:ascii="Verdana" w:hAnsi="Verdana" w:cs="Times New Roman"/>
        </w:rPr>
        <w:t xml:space="preserve"> (</w:t>
      </w:r>
      <w:proofErr w:type="spellStart"/>
      <w:r w:rsidRPr="00A36964">
        <w:rPr>
          <w:rFonts w:ascii="Verdana" w:hAnsi="Verdana" w:cs="Times New Roman"/>
        </w:rPr>
        <w:t>Leopontini</w:t>
      </w:r>
      <w:proofErr w:type="spellEnd"/>
      <w:r w:rsidRPr="00A36964">
        <w:rPr>
          <w:rFonts w:ascii="Verdana" w:hAnsi="Verdana" w:cs="Times New Roman"/>
        </w:rPr>
        <w:t>) je uváděn italský původ. Byl váženým farmářem a měl funkci ve správě kantonu. Matka Emma Roberto (</w:t>
      </w:r>
      <w:proofErr w:type="spellStart"/>
      <w:r w:rsidRPr="00A36964">
        <w:rPr>
          <w:rFonts w:ascii="Verdana" w:hAnsi="Verdana" w:cs="Times New Roman"/>
        </w:rPr>
        <w:t>Ruobert</w:t>
      </w:r>
      <w:proofErr w:type="spellEnd"/>
      <w:r w:rsidRPr="00A36964">
        <w:rPr>
          <w:rFonts w:ascii="Verdana" w:hAnsi="Verdana" w:cs="Times New Roman"/>
        </w:rPr>
        <w:t>) pocházela z </w:t>
      </w:r>
      <w:proofErr w:type="spellStart"/>
      <w:r w:rsidRPr="00A36964">
        <w:rPr>
          <w:rFonts w:ascii="Verdana" w:hAnsi="Verdana" w:cs="Times New Roman"/>
        </w:rPr>
        <w:t>Wolfenschiessenu</w:t>
      </w:r>
      <w:proofErr w:type="spellEnd"/>
      <w:r w:rsidRPr="00A36964">
        <w:rPr>
          <w:rFonts w:ascii="Verdana" w:hAnsi="Verdana" w:cs="Times New Roman"/>
        </w:rPr>
        <w:t xml:space="preserve">. Mikuláš (Nikolas) od dětství vynikal zbožností a v 16 letech měl na horském útesu </w:t>
      </w:r>
      <w:proofErr w:type="spellStart"/>
      <w:r w:rsidRPr="00A36964">
        <w:rPr>
          <w:rFonts w:ascii="Verdana" w:hAnsi="Verdana" w:cs="Times New Roman"/>
        </w:rPr>
        <w:t>Ranft</w:t>
      </w:r>
      <w:proofErr w:type="spellEnd"/>
      <w:r w:rsidRPr="00A36964">
        <w:rPr>
          <w:rFonts w:ascii="Verdana" w:hAnsi="Verdana" w:cs="Times New Roman"/>
        </w:rPr>
        <w:t xml:space="preserve"> mimořádný mystický zážitek, který v něm zanechal touhou po hlubším duchovním životě v samotě. Ačkoli, snad pro množství práce na farmě, se ne</w:t>
      </w:r>
      <w:r w:rsidR="008435C9" w:rsidRPr="00A36964">
        <w:rPr>
          <w:rFonts w:ascii="Verdana" w:hAnsi="Verdana" w:cs="Times New Roman"/>
        </w:rPr>
        <w:t>na</w:t>
      </w:r>
      <w:r w:rsidRPr="00A36964">
        <w:rPr>
          <w:rFonts w:ascii="Verdana" w:hAnsi="Verdana" w:cs="Times New Roman"/>
        </w:rPr>
        <w:t xml:space="preserve">učil nikdy číst ani psát, byl brzy respektován pro své moudré rady. S otcem se také aktivně účastnil místní politiky. </w:t>
      </w:r>
    </w:p>
    <w:p w14:paraId="1E67976D" w14:textId="4F0846F7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>Ve věku 21 let se v roce 1438 stal vojákem a zúčastnil se několika bitev. Švýcarsko se v 15. století skládalo z mnoha kantonů, které mezi sebou často válčily. Po vojenských povinnostech se Mikuláš vrátil na farmu, ale později, už jako ženatý, musel</w:t>
      </w:r>
      <w:r w:rsidR="00252C53" w:rsidRPr="00A36964">
        <w:rPr>
          <w:rFonts w:ascii="Verdana" w:hAnsi="Verdana" w:cs="Times New Roman"/>
        </w:rPr>
        <w:t xml:space="preserve"> </w:t>
      </w:r>
      <w:r w:rsidR="00D53BC3" w:rsidRPr="00A36964">
        <w:rPr>
          <w:rFonts w:ascii="Verdana" w:hAnsi="Verdana" w:cs="Times New Roman"/>
        </w:rPr>
        <w:t>v roce 1460</w:t>
      </w:r>
      <w:r w:rsidRPr="00A36964">
        <w:rPr>
          <w:rFonts w:ascii="Verdana" w:hAnsi="Verdana" w:cs="Times New Roman"/>
        </w:rPr>
        <w:t xml:space="preserve"> ještě jednou do války. Bylo to proto, že arcivévoda Zikmund Rakouský si dělal nárok na švýcarské území a vyprovokoval tím odvetnou invazi do kantonu </w:t>
      </w:r>
      <w:proofErr w:type="spellStart"/>
      <w:r w:rsidRPr="00A36964">
        <w:rPr>
          <w:rFonts w:ascii="Verdana" w:hAnsi="Verdana" w:cs="Times New Roman"/>
        </w:rPr>
        <w:t>Thurgau</w:t>
      </w:r>
      <w:proofErr w:type="spellEnd"/>
      <w:r w:rsidRPr="00A36964">
        <w:rPr>
          <w:rFonts w:ascii="Verdana" w:hAnsi="Verdana" w:cs="Times New Roman"/>
        </w:rPr>
        <w:t xml:space="preserve">. Mikuláš velel asi 100 vojákům. Po dobytí </w:t>
      </w:r>
      <w:proofErr w:type="spellStart"/>
      <w:r w:rsidRPr="00A36964">
        <w:rPr>
          <w:rFonts w:ascii="Verdana" w:hAnsi="Verdana" w:cs="Times New Roman"/>
        </w:rPr>
        <w:t>Diessenhofenu</w:t>
      </w:r>
      <w:proofErr w:type="spellEnd"/>
      <w:r w:rsidRPr="00A36964">
        <w:rPr>
          <w:rFonts w:ascii="Verdana" w:hAnsi="Verdana" w:cs="Times New Roman"/>
        </w:rPr>
        <w:t xml:space="preserve"> </w:t>
      </w:r>
      <w:r w:rsidR="005F5544" w:rsidRPr="00A36964">
        <w:rPr>
          <w:rFonts w:ascii="Verdana" w:hAnsi="Verdana" w:cs="Times New Roman"/>
        </w:rPr>
        <w:t>Tyrolané</w:t>
      </w:r>
      <w:r w:rsidRPr="00A36964">
        <w:rPr>
          <w:rFonts w:ascii="Verdana" w:hAnsi="Verdana" w:cs="Times New Roman"/>
        </w:rPr>
        <w:t xml:space="preserve"> prchali do nedalekého kláštera dominikánek </w:t>
      </w:r>
      <w:proofErr w:type="spellStart"/>
      <w:r w:rsidRPr="00A36964">
        <w:rPr>
          <w:rFonts w:ascii="Verdana" w:hAnsi="Verdana" w:cs="Times New Roman"/>
        </w:rPr>
        <w:t>Katharinentalu</w:t>
      </w:r>
      <w:proofErr w:type="spellEnd"/>
      <w:r w:rsidRPr="00A36964">
        <w:rPr>
          <w:rFonts w:ascii="Verdana" w:hAnsi="Verdana" w:cs="Times New Roman"/>
        </w:rPr>
        <w:t xml:space="preserve">. Zde v klášteře měli být podle úmluvy ze </w:t>
      </w:r>
      <w:proofErr w:type="spellStart"/>
      <w:r w:rsidRPr="00A36964">
        <w:rPr>
          <w:rFonts w:ascii="Verdana" w:hAnsi="Verdana" w:cs="Times New Roman"/>
        </w:rPr>
        <w:t>Sempachu</w:t>
      </w:r>
      <w:proofErr w:type="spellEnd"/>
      <w:r w:rsidRPr="00A36964">
        <w:rPr>
          <w:rFonts w:ascii="Verdana" w:hAnsi="Verdana" w:cs="Times New Roman"/>
        </w:rPr>
        <w:t xml:space="preserve"> před nepřátelskou palbou v bezpečí. Přesto se tam střílelo. Mikuláš se proto vrhl ke kříži a modlil se za všechny</w:t>
      </w:r>
      <w:r w:rsidR="00497E18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kdo tam byli. </w:t>
      </w:r>
      <w:r w:rsidR="00256114" w:rsidRPr="00A36964">
        <w:rPr>
          <w:rFonts w:ascii="Verdana" w:hAnsi="Verdana" w:cs="Times New Roman"/>
        </w:rPr>
        <w:t>S</w:t>
      </w:r>
      <w:r w:rsidRPr="00A36964">
        <w:rPr>
          <w:rFonts w:ascii="Verdana" w:hAnsi="Verdana" w:cs="Times New Roman"/>
        </w:rPr>
        <w:t>e</w:t>
      </w:r>
      <w:r w:rsidR="00256114" w:rsidRPr="00A36964">
        <w:rPr>
          <w:rFonts w:ascii="Verdana" w:hAnsi="Verdana" w:cs="Times New Roman"/>
        </w:rPr>
        <w:t xml:space="preserve"> strážci pořádku se pak </w:t>
      </w:r>
      <w:r w:rsidRPr="00A36964">
        <w:rPr>
          <w:rFonts w:ascii="Verdana" w:hAnsi="Verdana" w:cs="Times New Roman"/>
        </w:rPr>
        <w:t xml:space="preserve">dohadoval o nezákonnosti jednání a dosáhl toho, že střelba ustala a všichni uvnitř byli zachráněni. Za statečné a spravedlivé jednání se mu </w:t>
      </w:r>
      <w:r w:rsidR="00256114" w:rsidRPr="00A36964">
        <w:rPr>
          <w:rFonts w:ascii="Verdana" w:hAnsi="Verdana" w:cs="Times New Roman"/>
        </w:rPr>
        <w:t xml:space="preserve">prý potom </w:t>
      </w:r>
      <w:r w:rsidRPr="00A36964">
        <w:rPr>
          <w:rFonts w:ascii="Verdana" w:hAnsi="Verdana" w:cs="Times New Roman"/>
        </w:rPr>
        <w:t>dostalo ocenění zlatou medailí.</w:t>
      </w:r>
    </w:p>
    <w:p w14:paraId="66893292" w14:textId="612E5E98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lastRenderedPageBreak/>
        <w:t xml:space="preserve">V životopise se zde vracíme k Mikulášovu civilnímu životu, v němž pokračoval </w:t>
      </w:r>
      <w:r w:rsidR="006F23C6" w:rsidRPr="00A36964">
        <w:rPr>
          <w:rFonts w:ascii="Verdana" w:hAnsi="Verdana" w:cs="Times New Roman"/>
        </w:rPr>
        <w:t>v</w:t>
      </w:r>
      <w:r w:rsidR="00256114" w:rsidRPr="00A36964">
        <w:rPr>
          <w:rFonts w:ascii="Verdana" w:hAnsi="Verdana" w:cs="Times New Roman"/>
        </w:rPr>
        <w:t> </w:t>
      </w:r>
      <w:r w:rsidRPr="00A36964">
        <w:rPr>
          <w:rFonts w:ascii="Verdana" w:hAnsi="Verdana" w:cs="Times New Roman"/>
        </w:rPr>
        <w:t>úspěšn</w:t>
      </w:r>
      <w:r w:rsidR="006F23C6" w:rsidRPr="00A36964">
        <w:rPr>
          <w:rFonts w:ascii="Verdana" w:hAnsi="Verdana" w:cs="Times New Roman"/>
        </w:rPr>
        <w:t>é</w:t>
      </w:r>
      <w:r w:rsidR="00256114" w:rsidRPr="00A36964">
        <w:rPr>
          <w:rFonts w:ascii="Verdana" w:hAnsi="Verdana" w:cs="Times New Roman"/>
        </w:rPr>
        <w:t xml:space="preserve"> </w:t>
      </w:r>
      <w:r w:rsidRPr="00A36964">
        <w:rPr>
          <w:rFonts w:ascii="Verdana" w:hAnsi="Verdana" w:cs="Times New Roman"/>
        </w:rPr>
        <w:t>zemědělsk</w:t>
      </w:r>
      <w:r w:rsidR="006F23C6" w:rsidRPr="00A36964">
        <w:rPr>
          <w:rFonts w:ascii="Verdana" w:hAnsi="Verdana" w:cs="Times New Roman"/>
        </w:rPr>
        <w:t>é</w:t>
      </w:r>
      <w:r w:rsidRPr="00A36964">
        <w:rPr>
          <w:rFonts w:ascii="Verdana" w:hAnsi="Verdana" w:cs="Times New Roman"/>
        </w:rPr>
        <w:t xml:space="preserve"> činnost</w:t>
      </w:r>
      <w:r w:rsidR="006F23C6" w:rsidRPr="00A36964">
        <w:rPr>
          <w:rFonts w:ascii="Verdana" w:hAnsi="Verdana" w:cs="Times New Roman"/>
        </w:rPr>
        <w:t>i</w:t>
      </w:r>
      <w:r w:rsidRPr="00A36964">
        <w:rPr>
          <w:rFonts w:ascii="Verdana" w:hAnsi="Verdana" w:cs="Times New Roman"/>
        </w:rPr>
        <w:t xml:space="preserve"> i</w:t>
      </w:r>
      <w:r w:rsidR="007E404E" w:rsidRPr="00A36964">
        <w:rPr>
          <w:rFonts w:ascii="Verdana" w:hAnsi="Verdana" w:cs="Times New Roman"/>
        </w:rPr>
        <w:t xml:space="preserve"> v</w:t>
      </w:r>
      <w:r w:rsidRPr="00A36964">
        <w:rPr>
          <w:rFonts w:ascii="Verdana" w:hAnsi="Verdana" w:cs="Times New Roman"/>
        </w:rPr>
        <w:t xml:space="preserve"> </w:t>
      </w:r>
      <w:r w:rsidR="00CC433D" w:rsidRPr="00A36964">
        <w:rPr>
          <w:rFonts w:ascii="Verdana" w:hAnsi="Verdana" w:cs="Times New Roman"/>
        </w:rPr>
        <w:t>angažovanost</w:t>
      </w:r>
      <w:r w:rsidR="007E404E" w:rsidRPr="00A36964">
        <w:rPr>
          <w:rFonts w:ascii="Verdana" w:hAnsi="Verdana" w:cs="Times New Roman"/>
        </w:rPr>
        <w:t>i</w:t>
      </w:r>
      <w:r w:rsidR="00CC433D" w:rsidRPr="00A36964">
        <w:rPr>
          <w:rFonts w:ascii="Verdana" w:hAnsi="Verdana" w:cs="Times New Roman"/>
        </w:rPr>
        <w:t xml:space="preserve"> </w:t>
      </w:r>
      <w:r w:rsidRPr="00A36964">
        <w:rPr>
          <w:rFonts w:ascii="Verdana" w:hAnsi="Verdana" w:cs="Times New Roman"/>
        </w:rPr>
        <w:t>ve veřejných záležitostech. Zvolen byl také do rady obce a za soudce.</w:t>
      </w:r>
    </w:p>
    <w:p w14:paraId="3865F86F" w14:textId="77777777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 xml:space="preserve">Jeho rodiče mu v roce 1445 zřejmě domluvili sňatek a Mikuláš cítil povinnost poslechnout. Jako 28letý se oženil s Dorotou </w:t>
      </w:r>
      <w:proofErr w:type="spellStart"/>
      <w:r w:rsidRPr="00A36964">
        <w:rPr>
          <w:rFonts w:ascii="Verdana" w:hAnsi="Verdana" w:cs="Times New Roman"/>
        </w:rPr>
        <w:t>Wyss</w:t>
      </w:r>
      <w:proofErr w:type="spellEnd"/>
      <w:r w:rsidRPr="00A36964">
        <w:rPr>
          <w:rFonts w:ascii="Verdana" w:hAnsi="Verdana" w:cs="Times New Roman"/>
        </w:rPr>
        <w:t xml:space="preserve"> (či </w:t>
      </w:r>
      <w:proofErr w:type="spellStart"/>
      <w:r w:rsidRPr="00A36964">
        <w:rPr>
          <w:rFonts w:ascii="Verdana" w:hAnsi="Verdana" w:cs="Times New Roman"/>
        </w:rPr>
        <w:t>Wissling</w:t>
      </w:r>
      <w:proofErr w:type="spellEnd"/>
      <w:r w:rsidRPr="00A36964">
        <w:rPr>
          <w:rFonts w:ascii="Verdana" w:hAnsi="Verdana" w:cs="Times New Roman"/>
        </w:rPr>
        <w:t xml:space="preserve">) pocházející ze </w:t>
      </w:r>
      <w:proofErr w:type="spellStart"/>
      <w:r w:rsidRPr="00A36964">
        <w:rPr>
          <w:rFonts w:ascii="Verdana" w:hAnsi="Verdana" w:cs="Times New Roman"/>
        </w:rPr>
        <w:t>Sachselnu</w:t>
      </w:r>
      <w:proofErr w:type="spellEnd"/>
      <w:r w:rsidRPr="00A36964">
        <w:rPr>
          <w:rFonts w:ascii="Verdana" w:hAnsi="Verdana" w:cs="Times New Roman"/>
        </w:rPr>
        <w:t xml:space="preserve">. Oba si pak rozuměli a měli spolu 10 dětí: Jana, Rudolfa, Waltera, Jindřicha, Mikuláše, Dorotu, Markétu, Kateřinu, Veroniku a jedno další děvčátko, které jako miminko zemřelo. Z jejich synů byl Jan zvolen </w:t>
      </w:r>
      <w:proofErr w:type="spellStart"/>
      <w:r w:rsidRPr="00A36964">
        <w:rPr>
          <w:rFonts w:ascii="Verdana" w:hAnsi="Verdana" w:cs="Times New Roman"/>
        </w:rPr>
        <w:t>Landmannem</w:t>
      </w:r>
      <w:proofErr w:type="spellEnd"/>
      <w:r w:rsidRPr="00A36964">
        <w:rPr>
          <w:rFonts w:ascii="Verdana" w:hAnsi="Verdana" w:cs="Times New Roman"/>
        </w:rPr>
        <w:t xml:space="preserve"> (presidentem vládní rady kantonu) v </w:t>
      </w:r>
      <w:proofErr w:type="spellStart"/>
      <w:r w:rsidRPr="00A36964">
        <w:rPr>
          <w:rFonts w:ascii="Verdana" w:hAnsi="Verdana" w:cs="Times New Roman"/>
        </w:rPr>
        <w:t>Unterwaldenu</w:t>
      </w:r>
      <w:proofErr w:type="spellEnd"/>
      <w:r w:rsidRPr="00A36964">
        <w:rPr>
          <w:rFonts w:ascii="Verdana" w:hAnsi="Verdana" w:cs="Times New Roman"/>
        </w:rPr>
        <w:t xml:space="preserve"> a nejmladší syn Mikuláš studoval na univerzitě v Basileji a pak prý i v Paříži a Padově. Stal se knězem a potom farářem v </w:t>
      </w:r>
      <w:proofErr w:type="spellStart"/>
      <w:r w:rsidRPr="00A36964">
        <w:rPr>
          <w:rFonts w:ascii="Verdana" w:hAnsi="Verdana" w:cs="Times New Roman"/>
        </w:rPr>
        <w:t>Sachselnu</w:t>
      </w:r>
      <w:proofErr w:type="spellEnd"/>
      <w:r w:rsidRPr="00A36964">
        <w:rPr>
          <w:rFonts w:ascii="Verdana" w:hAnsi="Verdana" w:cs="Times New Roman"/>
        </w:rPr>
        <w:t>.</w:t>
      </w:r>
    </w:p>
    <w:p w14:paraId="3AF89BA8" w14:textId="58268E9D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 xml:space="preserve">Otci Mikulášovi se stále více vracely na mysl mystické zážitky z útesu </w:t>
      </w:r>
      <w:proofErr w:type="spellStart"/>
      <w:r w:rsidRPr="00A36964">
        <w:rPr>
          <w:rFonts w:ascii="Verdana" w:hAnsi="Verdana" w:cs="Times New Roman"/>
        </w:rPr>
        <w:t>Ranft</w:t>
      </w:r>
      <w:proofErr w:type="spellEnd"/>
      <w:r w:rsidRPr="00A36964">
        <w:rPr>
          <w:rFonts w:ascii="Verdana" w:hAnsi="Verdana" w:cs="Times New Roman"/>
        </w:rPr>
        <w:t xml:space="preserve"> společně s narůstající touhou po hlubším spojení s Bohem někde v samotě. Cítil jakoby volání ke službě Bohu jiným, asketickým způsobem života. Jako soudce vedl smírná jednání a vynášel spravedlivá rozhodnutí. Po jednom takovém rozhodnutí proti velmi mocné rodině, která se v roce 1465 odvolala k jinému soudu, u kterého pak proti skromnému sedlákovi neprávem zvítězila, se Mikuláš na protest stáhl z veřejného života. Snadněji se pak nechal vést Božím voláním, při</w:t>
      </w:r>
      <w:r w:rsidR="004E673E" w:rsidRPr="00A36964">
        <w:rPr>
          <w:rFonts w:ascii="Verdana" w:hAnsi="Verdana" w:cs="Times New Roman"/>
        </w:rPr>
        <w:t xml:space="preserve">čemž </w:t>
      </w:r>
      <w:r w:rsidRPr="00A36964">
        <w:rPr>
          <w:rFonts w:ascii="Verdana" w:hAnsi="Verdana" w:cs="Times New Roman"/>
        </w:rPr>
        <w:t>k plné odevzdanosti a jako ujištění o správnosti cesty žádal tři zvláštní milosti. Prvním byl souhlas jeho manželky Doroty a jeho nejstarších dětí, aby bylo dobře postaráno o rodinu a vše</w:t>
      </w:r>
      <w:r w:rsidR="006A1CC6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za co cítil zodpovědnost. Na druhém místě žádal o to, aby byl ušetřen pokušení vrátit se. Jako o třetí potvrzující milost poprosil, aby byl schopen žít bez přijímání potravy. První přání mu bylo splněno, i když to pro jeho manželku bylo velmi těžké, vždyť se jim před několika měsíci narodilo desáté dítě. Sousedy jeho rozhodnutí rozhořčilo. U Mikuláše šlo prakticky o rozhodnutí říkat Bohu na vše ano a nechat se jím vést. Ovšem i to se musel učit.</w:t>
      </w:r>
    </w:p>
    <w:p w14:paraId="6E7853FF" w14:textId="4AEFCCD4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 xml:space="preserve">Padesátiletý Mikuláš se 16. 10. 1467, poté co manželku ustanovil hlavou rodiny, oblékl do šedohnědé tuniky od ní, rozloučil se s nejdražšími a vydal se na cestu bos s růžencem v ruce. Vyšel směrem na Alsasko a asi chtěl ke Štrasburku, protože tam bylo sídlo hnutí „Přátel Božích“, založené v minulém století Janem </w:t>
      </w:r>
      <w:proofErr w:type="spellStart"/>
      <w:r w:rsidRPr="00A36964">
        <w:rPr>
          <w:rFonts w:ascii="Verdana" w:hAnsi="Verdana" w:cs="Times New Roman"/>
        </w:rPr>
        <w:t>Taulerem</w:t>
      </w:r>
      <w:proofErr w:type="spellEnd"/>
      <w:r w:rsidRPr="00A36964">
        <w:rPr>
          <w:rFonts w:ascii="Verdana" w:hAnsi="Verdana" w:cs="Times New Roman"/>
        </w:rPr>
        <w:t xml:space="preserve"> a Jindřichem </w:t>
      </w:r>
      <w:proofErr w:type="spellStart"/>
      <w:r w:rsidRPr="00A36964">
        <w:rPr>
          <w:rFonts w:ascii="Verdana" w:hAnsi="Verdana" w:cs="Times New Roman"/>
        </w:rPr>
        <w:t>Suso</w:t>
      </w:r>
      <w:proofErr w:type="spellEnd"/>
      <w:r w:rsidRPr="00A36964">
        <w:rPr>
          <w:rFonts w:ascii="Verdana" w:hAnsi="Verdana" w:cs="Times New Roman"/>
        </w:rPr>
        <w:t>, mezi nimiž si ho kdysi přála vidět jeho matka. Nebylo to ale správné rozhodnutí, jak při cestě poznal od jednoho přítele i z Božího přesměrování. Původně si myslel, že se musí od rodiny co nejvíc vzdálit</w:t>
      </w:r>
      <w:r w:rsidR="003D7CFB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a došel proto do </w:t>
      </w:r>
      <w:proofErr w:type="spellStart"/>
      <w:r w:rsidRPr="00A36964">
        <w:rPr>
          <w:rFonts w:ascii="Verdana" w:hAnsi="Verdana" w:cs="Times New Roman"/>
        </w:rPr>
        <w:t>Lichstall</w:t>
      </w:r>
      <w:proofErr w:type="spellEnd"/>
      <w:r w:rsidRPr="00A36964">
        <w:rPr>
          <w:rFonts w:ascii="Verdana" w:hAnsi="Verdana" w:cs="Times New Roman"/>
        </w:rPr>
        <w:t xml:space="preserve">. Před překročením hranice strávil noc u pohostinného farmáře, který mu vysvětlil, že Švýcaři tam měli pověst divokých vojáků a jsou považováni za nepřátele. V noci měl ještě mystický zážitek, který ho rovněž nasměroval k domovu, a proto se vracel. </w:t>
      </w:r>
    </w:p>
    <w:p w14:paraId="193B40EB" w14:textId="20F0CB5E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>Na začátku cesty zpět, která prý trvala 13 dní</w:t>
      </w:r>
      <w:r w:rsidR="00F707B1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měl prudkou bolest ve střevech a obklopilo ho světlo.  Přesto, že pak už nic nejedl</w:t>
      </w:r>
      <w:r w:rsidR="00F707B1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nedostal hlad a žízeň ani později. Když došel k</w:t>
      </w:r>
      <w:r w:rsidR="00256114" w:rsidRPr="00A36964">
        <w:rPr>
          <w:rFonts w:ascii="Verdana" w:hAnsi="Verdana" w:cs="Times New Roman"/>
        </w:rPr>
        <w:t> </w:t>
      </w:r>
      <w:proofErr w:type="spellStart"/>
      <w:r w:rsidRPr="00A36964">
        <w:rPr>
          <w:rFonts w:ascii="Verdana" w:hAnsi="Verdana" w:cs="Times New Roman"/>
        </w:rPr>
        <w:t>Obwaldenu</w:t>
      </w:r>
      <w:proofErr w:type="spellEnd"/>
      <w:r w:rsidRPr="00A36964">
        <w:rPr>
          <w:rFonts w:ascii="Verdana" w:hAnsi="Verdana" w:cs="Times New Roman"/>
        </w:rPr>
        <w:t xml:space="preserve"> ve svém regionu, kde si chtěl udělat přístřešek z větví, přišli ho prý příbuzní varovat, že je na rizikovém místě. Zvolil si proto místo na vlastním pozemku v </w:t>
      </w:r>
      <w:proofErr w:type="spellStart"/>
      <w:r w:rsidRPr="00A36964">
        <w:rPr>
          <w:rFonts w:ascii="Verdana" w:hAnsi="Verdana" w:cs="Times New Roman"/>
        </w:rPr>
        <w:t>Ranftu</w:t>
      </w:r>
      <w:proofErr w:type="spellEnd"/>
      <w:r w:rsidRPr="00A36964">
        <w:rPr>
          <w:rFonts w:ascii="Verdana" w:hAnsi="Verdana" w:cs="Times New Roman"/>
        </w:rPr>
        <w:t>, kde měl v 16 letech mystický zážitek. Zde na osamělém místě nad úzkou roklí si začal stavět poustevnu, kterou měl z prken díky tomu, že mu místní obyvatelé pomohli</w:t>
      </w:r>
      <w:r w:rsidR="00F707B1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a později k ní přistavěli i kapli. Pod hlavu si donesl kámen a spával jen 2 až 3 hodiny denně. Ostatní čas prožíval v modlitbě. V neděli docházel do farního kostela, aby se účastnil mše svaté, před kterou přistupoval ke svátosti smíření a potom i ke svatému přijímání, které tehdy jinak bylo praktikováno pouze čtyřikrát do roka. S rozšířením pověsti o něm přibylo i pochybností a kostnický biskup vyslal svého </w:t>
      </w:r>
      <w:r w:rsidRPr="00A36964">
        <w:rPr>
          <w:rFonts w:ascii="Verdana" w:hAnsi="Verdana" w:cs="Times New Roman"/>
        </w:rPr>
        <w:lastRenderedPageBreak/>
        <w:t xml:space="preserve">pomocníka a vikáře Tomáše </w:t>
      </w:r>
      <w:proofErr w:type="spellStart"/>
      <w:r w:rsidRPr="00A36964">
        <w:rPr>
          <w:rFonts w:ascii="Verdana" w:hAnsi="Verdana" w:cs="Times New Roman"/>
        </w:rPr>
        <w:t>Weldnera</w:t>
      </w:r>
      <w:proofErr w:type="spellEnd"/>
      <w:r w:rsidRPr="00A36964">
        <w:rPr>
          <w:rFonts w:ascii="Verdana" w:hAnsi="Verdana" w:cs="Times New Roman"/>
        </w:rPr>
        <w:t xml:space="preserve"> už 27. 4. </w:t>
      </w:r>
      <w:r w:rsidR="008148BF" w:rsidRPr="00A36964">
        <w:rPr>
          <w:rFonts w:ascii="Verdana" w:hAnsi="Verdana" w:cs="Times New Roman"/>
        </w:rPr>
        <w:t xml:space="preserve">1468 </w:t>
      </w:r>
      <w:r w:rsidRPr="00A36964">
        <w:rPr>
          <w:rFonts w:ascii="Verdana" w:hAnsi="Verdana" w:cs="Times New Roman"/>
        </w:rPr>
        <w:t>na prověření otázky stravy Mikuláše. Poustevník měl odpovědět na otázku</w:t>
      </w:r>
      <w:r w:rsidR="001D5EC1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co je nejdůležitější ctností</w:t>
      </w:r>
      <w:r w:rsidR="001D5EC1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a když jmenoval poslušnost, bylo mu přikázáno, aby z poslušnosti snědl donesené jídlo. Mikuláš příkaz vyplnil a po chvíli se začal svíjet v bolestech. Tím došlo k přesvědčení biskupa i dalších osob. Faráři Mikuláš vyznal, že Ježíš ve svátosti oltářní je jeho pokrmem, nápojem, zdravím a lékem.</w:t>
      </w:r>
    </w:p>
    <w:p w14:paraId="113644C6" w14:textId="64EA381A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>N</w:t>
      </w:r>
      <w:r w:rsidR="008711C2" w:rsidRPr="00A36964">
        <w:rPr>
          <w:rFonts w:ascii="Verdana" w:hAnsi="Verdana" w:cs="Times New Roman"/>
        </w:rPr>
        <w:t>á</w:t>
      </w:r>
      <w:r w:rsidRPr="00A36964">
        <w:rPr>
          <w:rFonts w:ascii="Verdana" w:hAnsi="Verdana" w:cs="Times New Roman"/>
        </w:rPr>
        <w:t>vštěvníky přijímal v odpoledních hodinách. Vítal je svěží s úsměvem a se zvláštní empatií k jejich potřebám. V podstatě šlo o přijímání modliteb za ně, rozdávání nejen útěchy</w:t>
      </w:r>
      <w:r w:rsidR="008711C2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ale i slovní pomoci. Hosty naplňoval pokojem, pomáhal likvidovat spory a obnovovat manželství. Poukazoval na to, že milosrdenství má větší cenu než spravedlnost. Mezi jeho charizma patřilo i předvídání ohrožení víry. Mimo cest na bohoslužby prý opustil poustevnu pouze třikrát, vždy když to bylo zapotřebí k dobru své země. Například když se v roce 1481 schylovalo k občanské válce mezi 8 členskými státy Švýcarské konfederace</w:t>
      </w:r>
      <w:r w:rsidR="003A2722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postaral se o usmíření švýcarských kantonů ve </w:t>
      </w:r>
      <w:proofErr w:type="spellStart"/>
      <w:r w:rsidRPr="00A36964">
        <w:rPr>
          <w:rFonts w:ascii="Verdana" w:hAnsi="Verdana" w:cs="Times New Roman"/>
        </w:rPr>
        <w:t>Stansu</w:t>
      </w:r>
      <w:proofErr w:type="spellEnd"/>
      <w:r w:rsidRPr="00A36964">
        <w:rPr>
          <w:rFonts w:ascii="Verdana" w:hAnsi="Verdana" w:cs="Times New Roman"/>
        </w:rPr>
        <w:t xml:space="preserve"> a za svůj přínos pro </w:t>
      </w:r>
      <w:proofErr w:type="spellStart"/>
      <w:r w:rsidRPr="00A36964">
        <w:rPr>
          <w:rFonts w:ascii="Verdana" w:hAnsi="Verdana" w:cs="Times New Roman"/>
        </w:rPr>
        <w:t>Stansův</w:t>
      </w:r>
      <w:proofErr w:type="spellEnd"/>
      <w:r w:rsidRPr="00A36964">
        <w:rPr>
          <w:rFonts w:ascii="Verdana" w:hAnsi="Verdana" w:cs="Times New Roman"/>
        </w:rPr>
        <w:t xml:space="preserve"> sněm je dodnes připomínán jako „Otec vlasti“. Když v dalším roce byl řešen spor mezi Kostnicí a konfederací ohledně práva v</w:t>
      </w:r>
      <w:r w:rsidR="003A2722" w:rsidRPr="00A36964">
        <w:rPr>
          <w:rFonts w:ascii="Verdana" w:hAnsi="Verdana" w:cs="Times New Roman"/>
        </w:rPr>
        <w:t> </w:t>
      </w:r>
      <w:proofErr w:type="spellStart"/>
      <w:r w:rsidRPr="00A36964">
        <w:rPr>
          <w:rFonts w:ascii="Verdana" w:hAnsi="Verdana" w:cs="Times New Roman"/>
        </w:rPr>
        <w:t>Thurgau</w:t>
      </w:r>
      <w:proofErr w:type="spellEnd"/>
      <w:r w:rsidR="003A2722" w:rsidRPr="00A36964">
        <w:rPr>
          <w:rFonts w:ascii="Verdana" w:hAnsi="Verdana" w:cs="Times New Roman"/>
        </w:rPr>
        <w:t>,</w:t>
      </w:r>
      <w:r w:rsidRPr="00A36964">
        <w:rPr>
          <w:rFonts w:ascii="Verdana" w:hAnsi="Verdana" w:cs="Times New Roman"/>
        </w:rPr>
        <w:t xml:space="preserve"> opět dokázal obnovit mír.</w:t>
      </w:r>
    </w:p>
    <w:p w14:paraId="69F92BC1" w14:textId="77777777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>K jeho osobní modlitbě vedle svatého růžence patřila slova jeho stálé prosby: „Můj Bože, vezmi ode mne vše, co mi překáží přijít k Tobě, co by mne mohlo od tebe odvrátit. Dej mi vše, co mne k Tobě vede. Odejmi mé já a mě dej sobě!"</w:t>
      </w:r>
    </w:p>
    <w:p w14:paraId="1710846D" w14:textId="77777777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 xml:space="preserve">V posledním měsíci svého života byl nalezen zcela vyčerpaný kajícím životem v pokání a zmožený utrpením, které obětoval za druhé. Poustevnu přesto odmítl opustit. V posledních osmi dnech velmi trpěl, přijal viatikum (svátosti na cestu do věčnosti) a poté pokojně zemřel ve své poustevně obklopen vlastní rodinou v den 70. narozenin. Pohřbený byl v </w:t>
      </w:r>
      <w:proofErr w:type="spellStart"/>
      <w:r w:rsidRPr="00A36964">
        <w:rPr>
          <w:rFonts w:ascii="Verdana" w:hAnsi="Verdana" w:cs="Times New Roman"/>
        </w:rPr>
        <w:t>Sachselnu</w:t>
      </w:r>
      <w:proofErr w:type="spellEnd"/>
      <w:r w:rsidRPr="00A36964">
        <w:rPr>
          <w:rFonts w:ascii="Verdana" w:hAnsi="Verdana" w:cs="Times New Roman"/>
        </w:rPr>
        <w:t xml:space="preserve">.  </w:t>
      </w:r>
    </w:p>
    <w:p w14:paraId="209A50B6" w14:textId="6FB4FFFE" w:rsidR="00361283" w:rsidRPr="00A36964" w:rsidRDefault="00361283" w:rsidP="00361283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 xml:space="preserve">Blahořečený byl 1. 2. 1649 papežem Inocencem X. formou potvrzení kultu a kanonizován 15. 5. 1947 papežem Piem XII. </w:t>
      </w:r>
    </w:p>
    <w:p w14:paraId="6E8274A2" w14:textId="77777777" w:rsidR="00361283" w:rsidRPr="00A36964" w:rsidRDefault="00361283" w:rsidP="00361283">
      <w:pPr>
        <w:spacing w:before="375" w:after="0" w:line="371" w:lineRule="atLeast"/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</w:pPr>
      <w:r w:rsidRPr="00A36964">
        <w:rPr>
          <w:rFonts w:ascii="Verdana" w:eastAsia="Times New Roman" w:hAnsi="Verdana" w:cs="Times New Roman"/>
          <w:caps/>
          <w:color w:val="6A0028"/>
          <w:sz w:val="24"/>
          <w:szCs w:val="24"/>
          <w:lang w:eastAsia="cs-CZ"/>
        </w:rPr>
        <w:t>PŘEDSEVZETÍ, MODLITBA</w:t>
      </w:r>
    </w:p>
    <w:p w14:paraId="35991D75" w14:textId="77777777" w:rsidR="005D638E" w:rsidRPr="00A36964" w:rsidRDefault="005D638E" w:rsidP="005D638E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>Zhodnotím svou úctu k eucharistii a podle možnosti zajdu adorovat ke svatostánku.</w:t>
      </w:r>
    </w:p>
    <w:p w14:paraId="4E0BD217" w14:textId="77777777" w:rsidR="005D638E" w:rsidRPr="00A36964" w:rsidRDefault="005D638E" w:rsidP="005D638E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</w:rPr>
      </w:pPr>
      <w:r w:rsidRPr="00A36964">
        <w:rPr>
          <w:rFonts w:ascii="Verdana" w:hAnsi="Verdana" w:cs="Times New Roman"/>
        </w:rPr>
        <w:t xml:space="preserve">Bože, Ty jediný jsi svatý, Ty jediný jsi pramen všeho dobra; pomáhej nám na přímluvu svatého Mikuláše de </w:t>
      </w:r>
      <w:proofErr w:type="spellStart"/>
      <w:r w:rsidRPr="00A36964">
        <w:rPr>
          <w:rFonts w:ascii="Verdana" w:hAnsi="Verdana" w:cs="Times New Roman"/>
        </w:rPr>
        <w:t>Flüe</w:t>
      </w:r>
      <w:proofErr w:type="spellEnd"/>
      <w:r w:rsidRPr="00A36964">
        <w:rPr>
          <w:rFonts w:ascii="Verdana" w:hAnsi="Verdana" w:cs="Times New Roman"/>
        </w:rPr>
        <w:t>, ať svůj život uspořádáme podle Tvé vůle, abychom se nepřipravili o účast na Tvé slávě. Prosíme o to skrze Tvého Syna, Ježíše Krista, našeho Pána, neboť on s Tebou v jednotě Ducha svatého žije a kraluje po všechny věky věků.</w:t>
      </w:r>
    </w:p>
    <w:p w14:paraId="2EA70D9C" w14:textId="77777777" w:rsidR="00A36964" w:rsidRDefault="00361283" w:rsidP="00A36964">
      <w:pPr>
        <w:rPr>
          <w:rFonts w:ascii="Verdana" w:hAnsi="Verdana"/>
          <w:b/>
          <w:i/>
          <w:color w:val="C45911" w:themeColor="accent2" w:themeShade="BF"/>
        </w:rPr>
      </w:pPr>
      <w:r w:rsidRPr="00A36964">
        <w:rPr>
          <w:rFonts w:ascii="Verdana" w:hAnsi="Verdana" w:cs="Times New Roman"/>
          <w:i/>
          <w:iCs/>
        </w:rPr>
        <w:t>(na podkladě závěrečné modlitby breviáře)</w:t>
      </w:r>
      <w:r w:rsidR="00A36964" w:rsidRPr="00A36964">
        <w:rPr>
          <w:rFonts w:ascii="Verdana" w:hAnsi="Verdana"/>
          <w:b/>
          <w:i/>
          <w:color w:val="C45911" w:themeColor="accent2" w:themeShade="BF"/>
        </w:rPr>
        <w:t xml:space="preserve"> </w:t>
      </w:r>
    </w:p>
    <w:p w14:paraId="7E351674" w14:textId="77777777" w:rsidR="00A36964" w:rsidRDefault="00A36964" w:rsidP="00A36964">
      <w:pPr>
        <w:rPr>
          <w:rFonts w:ascii="Verdana" w:hAnsi="Verdana"/>
          <w:b/>
          <w:i/>
          <w:color w:val="C45911" w:themeColor="accent2" w:themeShade="BF"/>
        </w:rPr>
      </w:pPr>
    </w:p>
    <w:p w14:paraId="1F7CAE60" w14:textId="59C1E32D" w:rsidR="00A36964" w:rsidRPr="00346D51" w:rsidRDefault="00A36964" w:rsidP="00A36964">
      <w:pPr>
        <w:rPr>
          <w:rFonts w:ascii="Verdana" w:hAnsi="Verdana"/>
          <w:b/>
          <w:i/>
          <w:color w:val="C45911" w:themeColor="accent2" w:themeShade="BF"/>
        </w:rPr>
      </w:pPr>
      <w:r w:rsidRPr="00346D51">
        <w:rPr>
          <w:rFonts w:ascii="Verdana" w:hAnsi="Verdana"/>
          <w:b/>
          <w:i/>
          <w:color w:val="C45911" w:themeColor="accent2" w:themeShade="BF"/>
        </w:rPr>
        <w:t xml:space="preserve">Se schválením </w:t>
      </w:r>
      <w:proofErr w:type="gramStart"/>
      <w:r w:rsidRPr="00346D51">
        <w:rPr>
          <w:rFonts w:ascii="Verdana" w:hAnsi="Verdana"/>
          <w:b/>
          <w:i/>
          <w:color w:val="C45911" w:themeColor="accent2" w:themeShade="BF"/>
        </w:rPr>
        <w:t>autora, ze stránkách</w:t>
      </w:r>
      <w:proofErr w:type="gramEnd"/>
      <w:r w:rsidRPr="00346D51">
        <w:rPr>
          <w:rFonts w:ascii="Verdana" w:hAnsi="Verdana"/>
          <w:b/>
          <w:i/>
          <w:color w:val="C45911" w:themeColor="accent2" w:themeShade="BF"/>
        </w:rPr>
        <w:t xml:space="preserve"> </w:t>
      </w:r>
      <w:hyperlink r:id="rId8" w:history="1">
        <w:r w:rsidRPr="00346D51">
          <w:rPr>
            <w:rStyle w:val="Hyperlink"/>
            <w:rFonts w:ascii="Verdana" w:hAnsi="Verdana"/>
            <w:b/>
            <w:i/>
            <w:color w:val="034990" w:themeColor="hyperlink" w:themeShade="BF"/>
          </w:rPr>
          <w:t>www.catholica.cz</w:t>
        </w:r>
      </w:hyperlink>
      <w:r w:rsidRPr="00346D51">
        <w:rPr>
          <w:rFonts w:ascii="Verdana" w:hAnsi="Verdana"/>
          <w:b/>
          <w:i/>
          <w:color w:val="C45911" w:themeColor="accent2" w:themeShade="BF"/>
        </w:rPr>
        <w:t xml:space="preserve"> připravil k tisku </w:t>
      </w:r>
      <w:proofErr w:type="spellStart"/>
      <w:r w:rsidRPr="00346D51">
        <w:rPr>
          <w:rFonts w:ascii="Verdana" w:hAnsi="Verdana"/>
          <w:b/>
          <w:i/>
          <w:color w:val="C45911" w:themeColor="accent2" w:themeShade="BF"/>
        </w:rPr>
        <w:t>Iosif</w:t>
      </w:r>
      <w:proofErr w:type="spellEnd"/>
      <w:r w:rsidRPr="00346D51">
        <w:rPr>
          <w:rFonts w:ascii="Verdana" w:hAnsi="Verdana"/>
          <w:b/>
          <w:i/>
          <w:color w:val="C45911" w:themeColor="accent2" w:themeShade="BF"/>
        </w:rPr>
        <w:t xml:space="preserve"> </w:t>
      </w:r>
      <w:proofErr w:type="spellStart"/>
      <w:r w:rsidRPr="00346D51">
        <w:rPr>
          <w:rFonts w:ascii="Verdana" w:hAnsi="Verdana"/>
          <w:b/>
          <w:i/>
          <w:color w:val="C45911" w:themeColor="accent2" w:themeShade="BF"/>
        </w:rPr>
        <w:t>Fickl</w:t>
      </w:r>
      <w:proofErr w:type="spellEnd"/>
      <w:r w:rsidRPr="00346D51">
        <w:rPr>
          <w:rFonts w:ascii="Verdana" w:hAnsi="Verdana"/>
          <w:b/>
          <w:i/>
          <w:color w:val="C45911" w:themeColor="accent2" w:themeShade="BF"/>
        </w:rPr>
        <w:t xml:space="preserve"> </w:t>
      </w:r>
    </w:p>
    <w:p w14:paraId="7D48A08A" w14:textId="0D3A64B5" w:rsidR="00424EC2" w:rsidRPr="00A36964" w:rsidRDefault="00424EC2" w:rsidP="00A36964">
      <w:pPr>
        <w:spacing w:before="120" w:after="120" w:line="240" w:lineRule="atLeast"/>
        <w:ind w:left="57" w:right="57" w:firstLine="425"/>
        <w:jc w:val="both"/>
        <w:rPr>
          <w:rFonts w:ascii="Verdana" w:hAnsi="Verdana" w:cs="Times New Roman"/>
          <w:i/>
          <w:iCs/>
        </w:rPr>
      </w:pPr>
    </w:p>
    <w:sectPr w:rsidR="00424EC2" w:rsidRPr="00A3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532B" w14:textId="77777777" w:rsidR="00CD5499" w:rsidRDefault="00CD5499" w:rsidP="00BC230B">
      <w:pPr>
        <w:spacing w:after="0" w:line="240" w:lineRule="auto"/>
      </w:pPr>
      <w:r>
        <w:separator/>
      </w:r>
    </w:p>
  </w:endnote>
  <w:endnote w:type="continuationSeparator" w:id="0">
    <w:p w14:paraId="07E54299" w14:textId="77777777" w:rsidR="00CD5499" w:rsidRDefault="00CD5499" w:rsidP="00BC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748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F6147" w14:textId="251801A9" w:rsidR="00BC230B" w:rsidRDefault="00BC2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AC0A3E" w14:textId="77777777" w:rsidR="00BC230B" w:rsidRDefault="00BC2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3C3D9" w14:textId="77777777" w:rsidR="00CD5499" w:rsidRDefault="00CD5499" w:rsidP="00BC230B">
      <w:pPr>
        <w:spacing w:after="0" w:line="240" w:lineRule="auto"/>
      </w:pPr>
      <w:r>
        <w:separator/>
      </w:r>
    </w:p>
  </w:footnote>
  <w:footnote w:type="continuationSeparator" w:id="0">
    <w:p w14:paraId="116EBC22" w14:textId="77777777" w:rsidR="00CD5499" w:rsidRDefault="00CD5499" w:rsidP="00BC2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C2"/>
    <w:rsid w:val="000D07F6"/>
    <w:rsid w:val="001826F5"/>
    <w:rsid w:val="001C0123"/>
    <w:rsid w:val="001C143F"/>
    <w:rsid w:val="001D5EC1"/>
    <w:rsid w:val="001E3FF7"/>
    <w:rsid w:val="00252C53"/>
    <w:rsid w:val="00256114"/>
    <w:rsid w:val="00310986"/>
    <w:rsid w:val="00361283"/>
    <w:rsid w:val="003A2722"/>
    <w:rsid w:val="003D7CFB"/>
    <w:rsid w:val="00424EC2"/>
    <w:rsid w:val="00497E18"/>
    <w:rsid w:val="004E673E"/>
    <w:rsid w:val="005B3F77"/>
    <w:rsid w:val="005D638E"/>
    <w:rsid w:val="005F5544"/>
    <w:rsid w:val="006A1CC6"/>
    <w:rsid w:val="006F23C6"/>
    <w:rsid w:val="00787B7A"/>
    <w:rsid w:val="007E404E"/>
    <w:rsid w:val="008148BF"/>
    <w:rsid w:val="008335AE"/>
    <w:rsid w:val="008435C9"/>
    <w:rsid w:val="008711C2"/>
    <w:rsid w:val="008D743E"/>
    <w:rsid w:val="009063A4"/>
    <w:rsid w:val="009144B6"/>
    <w:rsid w:val="009A404B"/>
    <w:rsid w:val="00A36964"/>
    <w:rsid w:val="00A46083"/>
    <w:rsid w:val="00BC230B"/>
    <w:rsid w:val="00C14E33"/>
    <w:rsid w:val="00C60D32"/>
    <w:rsid w:val="00CC433D"/>
    <w:rsid w:val="00CD5499"/>
    <w:rsid w:val="00D53BC3"/>
    <w:rsid w:val="00F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A36964"/>
  </w:style>
  <w:style w:type="character" w:styleId="Hyperlink">
    <w:name w:val="Hyperlink"/>
    <w:basedOn w:val="DefaultParagraphFont"/>
    <w:uiPriority w:val="99"/>
    <w:semiHidden/>
    <w:unhideWhenUsed/>
    <w:rsid w:val="00A36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0B"/>
  </w:style>
  <w:style w:type="paragraph" w:styleId="Footer">
    <w:name w:val="footer"/>
    <w:basedOn w:val="Normal"/>
    <w:link w:val="FooterChar"/>
    <w:uiPriority w:val="99"/>
    <w:unhideWhenUsed/>
    <w:rsid w:val="00BC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A36964"/>
  </w:style>
  <w:style w:type="character" w:styleId="Hyperlink">
    <w:name w:val="Hyperlink"/>
    <w:basedOn w:val="DefaultParagraphFont"/>
    <w:uiPriority w:val="99"/>
    <w:semiHidden/>
    <w:unhideWhenUsed/>
    <w:rsid w:val="00A36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0B"/>
  </w:style>
  <w:style w:type="paragraph" w:styleId="Footer">
    <w:name w:val="footer"/>
    <w:basedOn w:val="Normal"/>
    <w:link w:val="FooterChar"/>
    <w:uiPriority w:val="99"/>
    <w:unhideWhenUsed/>
    <w:rsid w:val="00BC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5</cp:revision>
  <dcterms:created xsi:type="dcterms:W3CDTF">2022-02-24T05:03:00Z</dcterms:created>
  <dcterms:modified xsi:type="dcterms:W3CDTF">2022-03-16T09:25:00Z</dcterms:modified>
</cp:coreProperties>
</file>