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175AF5" w:rsidP="00785841">
      <w:pPr>
        <w:ind w:left="-142"/>
      </w:pPr>
      <w:r>
        <w:rPr>
          <w:rFonts w:ascii="Verdana" w:hAnsi="Verdana"/>
          <w:b/>
          <w:noProof/>
          <w:lang w:val="en-US"/>
        </w:rPr>
        <w:drawing>
          <wp:anchor distT="0" distB="0" distL="114300" distR="114300" simplePos="0" relativeHeight="251660288" behindDoc="0" locked="0" layoutInCell="1" allowOverlap="1" wp14:anchorId="188AEF81" wp14:editId="2512F1AB">
            <wp:simplePos x="0" y="0"/>
            <wp:positionH relativeFrom="column">
              <wp:posOffset>3475355</wp:posOffset>
            </wp:positionH>
            <wp:positionV relativeFrom="paragraph">
              <wp:posOffset>1857375</wp:posOffset>
            </wp:positionV>
            <wp:extent cx="3872230" cy="65874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2230" cy="658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37896FD9" wp14:editId="2E94ABAE">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r>
        <w:rPr>
          <w:rFonts w:ascii="Verdana" w:hAnsi="Verdana"/>
          <w:b/>
        </w:rPr>
        <w:t>Nr.</w:t>
      </w:r>
      <w:r w:rsidR="00B30C5A">
        <w:rPr>
          <w:rFonts w:ascii="Verdana" w:hAnsi="Verdana"/>
          <w:b/>
        </w:rPr>
        <w:t xml:space="preserve"> </w:t>
      </w:r>
      <w:r w:rsidR="009372D0">
        <w:rPr>
          <w:rFonts w:ascii="Verdana" w:hAnsi="Verdana"/>
          <w:b/>
        </w:rPr>
        <w:t xml:space="preserve">5/2022 din </w:t>
      </w:r>
      <w:proofErr w:type="gramStart"/>
      <w:r w:rsidR="009372D0">
        <w:rPr>
          <w:rFonts w:ascii="Verdana" w:hAnsi="Verdana"/>
          <w:b/>
        </w:rPr>
        <w:t>30.01</w:t>
      </w:r>
      <w:r w:rsidR="00175AF5">
        <w:rPr>
          <w:rFonts w:ascii="Verdana" w:hAnsi="Verdana"/>
          <w:b/>
        </w:rPr>
        <w:t>.2022</w:t>
      </w:r>
      <w:proofErr w:type="gramEnd"/>
    </w:p>
    <w:p w:rsidR="00175AF5" w:rsidRDefault="00175AF5" w:rsidP="00785841">
      <w:pPr>
        <w:ind w:left="-142"/>
        <w:rPr>
          <w:rFonts w:ascii="Verdana" w:hAnsi="Verdana"/>
          <w:b/>
        </w:rPr>
      </w:pPr>
    </w:p>
    <w:p w:rsidR="00A75D04" w:rsidRPr="00175AF5" w:rsidRDefault="00A75D04" w:rsidP="00A75D04">
      <w:pPr>
        <w:ind w:left="-142"/>
        <w:rPr>
          <w:rFonts w:ascii="Verdana" w:hAnsi="Verdana"/>
          <w:b/>
          <w:lang w:val="ro-RO"/>
        </w:rPr>
      </w:pPr>
      <w:r w:rsidRPr="00175AF5">
        <w:rPr>
          <w:rFonts w:ascii="Verdana" w:hAnsi="Verdana"/>
          <w:b/>
          <w:lang w:val="ro-RO"/>
        </w:rPr>
        <w:t xml:space="preserve">Din cuprins: </w:t>
      </w:r>
    </w:p>
    <w:p w:rsidR="00A75D04" w:rsidRPr="00175AF5" w:rsidRDefault="00A75D04" w:rsidP="00A76F5A">
      <w:pPr>
        <w:pStyle w:val="NoSpacing"/>
        <w:rPr>
          <w:rFonts w:ascii="Verdana" w:hAnsi="Verdana"/>
          <w:b/>
          <w:sz w:val="22"/>
          <w:szCs w:val="22"/>
          <w:lang w:val="ro-RO"/>
        </w:rPr>
      </w:pPr>
    </w:p>
    <w:p w:rsidR="00175AF5" w:rsidRDefault="00175AF5" w:rsidP="00A76F5A">
      <w:pPr>
        <w:pStyle w:val="NoSpacing"/>
        <w:rPr>
          <w:rFonts w:ascii="Verdana" w:hAnsi="Verdana"/>
          <w:b/>
          <w:sz w:val="22"/>
          <w:szCs w:val="22"/>
          <w:lang w:val="ro-RO"/>
        </w:rPr>
      </w:pPr>
      <w:r>
        <w:rPr>
          <w:rFonts w:ascii="Verdana" w:hAnsi="Verdana"/>
          <w:b/>
          <w:sz w:val="22"/>
          <w:szCs w:val="22"/>
          <w:lang w:val="ro-RO"/>
        </w:rPr>
        <w:t>Misiunea proorocilor</w:t>
      </w:r>
    </w:p>
    <w:p w:rsidR="00C22DA3" w:rsidRDefault="00175AF5" w:rsidP="00C22DA3">
      <w:pPr>
        <w:rPr>
          <w:rFonts w:ascii="Verdana" w:hAnsi="Verdana"/>
          <w:b/>
          <w:sz w:val="22"/>
          <w:szCs w:val="22"/>
          <w:lang w:val="ro-RO"/>
        </w:rPr>
      </w:pPr>
      <w:r>
        <w:rPr>
          <w:rFonts w:ascii="Verdana" w:hAnsi="Verdana"/>
          <w:b/>
          <w:sz w:val="22"/>
          <w:szCs w:val="22"/>
          <w:lang w:val="ro-RO"/>
        </w:rPr>
        <w:t>Pag.  2</w:t>
      </w:r>
    </w:p>
    <w:p w:rsidR="00C22DA3" w:rsidRDefault="00C22DA3" w:rsidP="00C22DA3">
      <w:pPr>
        <w:rPr>
          <w:rFonts w:ascii="Verdana" w:hAnsi="Verdana"/>
          <w:b/>
          <w:sz w:val="22"/>
          <w:szCs w:val="22"/>
          <w:lang w:val="ro-RO"/>
        </w:rPr>
      </w:pPr>
    </w:p>
    <w:p w:rsidR="00C22DA3" w:rsidRDefault="00C22DA3" w:rsidP="00C22DA3">
      <w:pPr>
        <w:rPr>
          <w:rFonts w:ascii="Verdana" w:hAnsi="Verdana"/>
          <w:b/>
          <w:sz w:val="22"/>
          <w:szCs w:val="22"/>
        </w:rPr>
      </w:pPr>
    </w:p>
    <w:p w:rsidR="00C22DA3" w:rsidRDefault="00C22DA3" w:rsidP="00C22DA3">
      <w:pPr>
        <w:jc w:val="both"/>
        <w:rPr>
          <w:rFonts w:ascii="Verdana" w:hAnsi="Verdana" w:cs="Arial"/>
          <w:b/>
          <w:bCs/>
          <w:color w:val="660033"/>
          <w:lang w:val="ro-RO"/>
        </w:rPr>
      </w:pPr>
      <w:r w:rsidRPr="009F0F1F">
        <w:rPr>
          <w:rFonts w:ascii="Verdana" w:hAnsi="Verdana" w:cs="Arial"/>
          <w:b/>
          <w:bCs/>
          <w:color w:val="660033"/>
        </w:rPr>
        <w:t xml:space="preserve">GESTURI, CUVINTE </w:t>
      </w:r>
      <w:r w:rsidRPr="009F0F1F">
        <w:rPr>
          <w:rFonts w:ascii="Verdana" w:hAnsi="Verdana" w:cs="Arial"/>
          <w:b/>
          <w:bCs/>
          <w:color w:val="660033"/>
          <w:lang w:val="ro-RO"/>
        </w:rPr>
        <w:t xml:space="preserve">ȘI SIMBOLURI ÎN SFÂNTA LITURGHIE </w:t>
      </w:r>
    </w:p>
    <w:p w:rsidR="00C22DA3" w:rsidRPr="00C22DA3" w:rsidRDefault="00C22DA3" w:rsidP="00C22DA3">
      <w:pPr>
        <w:jc w:val="both"/>
        <w:rPr>
          <w:rFonts w:ascii="Verdana" w:hAnsi="Verdana" w:cs="Arial"/>
          <w:b/>
          <w:bCs/>
          <w:color w:val="000000" w:themeColor="text1"/>
          <w:lang w:val="ro-RO"/>
        </w:rPr>
      </w:pPr>
      <w:r>
        <w:rPr>
          <w:rFonts w:ascii="Verdana" w:hAnsi="Verdana" w:cs="Arial"/>
          <w:b/>
          <w:bCs/>
          <w:color w:val="000000" w:themeColor="text1"/>
          <w:lang w:val="ro-RO"/>
        </w:rPr>
        <w:t>Pag.  3</w:t>
      </w:r>
    </w:p>
    <w:p w:rsidR="00A76F5A" w:rsidRPr="00175AF5" w:rsidRDefault="00785841" w:rsidP="00A76F5A">
      <w:pPr>
        <w:pStyle w:val="NoSpacing"/>
        <w:rPr>
          <w:rFonts w:ascii="Verdana" w:hAnsi="Verdana"/>
          <w:b/>
          <w:sz w:val="22"/>
          <w:szCs w:val="22"/>
        </w:rPr>
      </w:pPr>
      <w:r w:rsidRPr="00175AF5">
        <w:rPr>
          <w:rFonts w:ascii="Verdana" w:hAnsi="Verdana"/>
          <w:b/>
          <w:sz w:val="22"/>
          <w:szCs w:val="22"/>
        </w:rPr>
        <w:tab/>
      </w:r>
      <w:r w:rsidRPr="00175AF5">
        <w:rPr>
          <w:rFonts w:ascii="Verdana" w:hAnsi="Verdana"/>
          <w:b/>
          <w:sz w:val="22"/>
          <w:szCs w:val="22"/>
        </w:rPr>
        <w:tab/>
      </w:r>
      <w:r w:rsidRPr="00175AF5">
        <w:rPr>
          <w:rFonts w:ascii="Verdana" w:hAnsi="Verdana"/>
          <w:b/>
          <w:sz w:val="22"/>
          <w:szCs w:val="22"/>
        </w:rPr>
        <w:tab/>
      </w:r>
      <w:r w:rsidRPr="00175AF5">
        <w:rPr>
          <w:rFonts w:ascii="Verdana" w:hAnsi="Verdana"/>
          <w:b/>
          <w:sz w:val="22"/>
          <w:szCs w:val="22"/>
        </w:rPr>
        <w:tab/>
      </w:r>
      <w:r w:rsidRPr="00175AF5">
        <w:rPr>
          <w:rFonts w:ascii="Verdana" w:hAnsi="Verdana"/>
          <w:b/>
          <w:sz w:val="22"/>
          <w:szCs w:val="22"/>
        </w:rPr>
        <w:tab/>
      </w:r>
      <w:r w:rsidRPr="00175AF5">
        <w:rPr>
          <w:rFonts w:ascii="Verdana" w:hAnsi="Verdana"/>
          <w:b/>
          <w:sz w:val="22"/>
          <w:szCs w:val="22"/>
        </w:rPr>
        <w:tab/>
      </w:r>
      <w:r w:rsidRPr="00175AF5">
        <w:rPr>
          <w:rFonts w:ascii="Verdana" w:hAnsi="Verdana"/>
          <w:b/>
          <w:sz w:val="22"/>
          <w:szCs w:val="22"/>
        </w:rPr>
        <w:tab/>
      </w:r>
    </w:p>
    <w:p w:rsidR="00A76F5A" w:rsidRDefault="00A76F5A" w:rsidP="00A76F5A">
      <w:pPr>
        <w:pStyle w:val="NoSpacing"/>
        <w:rPr>
          <w:rFonts w:ascii="Verdana" w:hAnsi="Verdana"/>
          <w:b/>
          <w:sz w:val="22"/>
          <w:szCs w:val="22"/>
        </w:rPr>
      </w:pPr>
    </w:p>
    <w:p w:rsidR="00C22DA3" w:rsidRDefault="00C22DA3" w:rsidP="00C22DA3">
      <w:pPr>
        <w:pStyle w:val="NoSpacing"/>
        <w:jc w:val="both"/>
        <w:rPr>
          <w:rFonts w:ascii="Verdana" w:hAnsi="Verdana" w:cs="Arial"/>
          <w:b/>
          <w:color w:val="660033"/>
          <w:lang w:val="ro-RO"/>
        </w:rPr>
      </w:pPr>
      <w:r>
        <w:rPr>
          <w:rFonts w:ascii="Verdana" w:hAnsi="Verdana" w:cs="Arial"/>
          <w:b/>
          <w:color w:val="660033"/>
          <w:lang w:val="ro-RO"/>
        </w:rPr>
        <w:t>ROLUL NOSTRU ÎN TIMPUL SFINTEI LITURGHII (2)</w:t>
      </w:r>
    </w:p>
    <w:p w:rsidR="00C22DA3" w:rsidRPr="00175AF5" w:rsidRDefault="00C22DA3" w:rsidP="00A76F5A">
      <w:pPr>
        <w:pStyle w:val="NoSpacing"/>
        <w:rPr>
          <w:rFonts w:ascii="Verdana" w:hAnsi="Verdana"/>
          <w:b/>
          <w:sz w:val="22"/>
          <w:szCs w:val="22"/>
        </w:rPr>
      </w:pPr>
      <w:r>
        <w:rPr>
          <w:rFonts w:ascii="Verdana" w:hAnsi="Verdana"/>
          <w:b/>
          <w:sz w:val="22"/>
          <w:szCs w:val="22"/>
        </w:rPr>
        <w:t>Pag.  5</w:t>
      </w:r>
    </w:p>
    <w:p w:rsidR="002D14E7" w:rsidRPr="00175AF5" w:rsidRDefault="002D14E7" w:rsidP="00A76F5A">
      <w:pPr>
        <w:pStyle w:val="NoSpacing"/>
        <w:rPr>
          <w:rFonts w:ascii="Verdana" w:hAnsi="Verdana"/>
          <w:b/>
          <w:sz w:val="22"/>
          <w:szCs w:val="22"/>
        </w:rPr>
      </w:pPr>
    </w:p>
    <w:p w:rsidR="00C22DA3" w:rsidRDefault="00C22DA3" w:rsidP="00C22DA3">
      <w:pPr>
        <w:pStyle w:val="NoSpacing"/>
        <w:spacing w:before="240"/>
        <w:jc w:val="both"/>
        <w:rPr>
          <w:rFonts w:ascii="Verdana" w:hAnsi="Verdana"/>
          <w:b/>
          <w:lang w:val="ro-RO"/>
        </w:rPr>
      </w:pPr>
      <w:r w:rsidRPr="00642A41">
        <w:rPr>
          <w:rFonts w:ascii="Verdana" w:hAnsi="Verdana"/>
          <w:b/>
          <w:color w:val="FF0000"/>
          <w:lang w:val="ro-RO"/>
        </w:rPr>
        <w:t xml:space="preserve">Șapte cuie în sicriul sufletului </w:t>
      </w:r>
      <w:r>
        <w:rPr>
          <w:rFonts w:ascii="Verdana" w:hAnsi="Verdana"/>
          <w:b/>
          <w:lang w:val="ro-RO"/>
        </w:rPr>
        <w:t>(3)</w:t>
      </w:r>
    </w:p>
    <w:p w:rsidR="002D14E7" w:rsidRPr="00175AF5" w:rsidRDefault="00C22DA3" w:rsidP="00A76F5A">
      <w:pPr>
        <w:pStyle w:val="NoSpacing"/>
        <w:rPr>
          <w:rFonts w:ascii="Verdana" w:hAnsi="Verdana"/>
          <w:b/>
          <w:sz w:val="22"/>
          <w:szCs w:val="22"/>
        </w:rPr>
      </w:pPr>
      <w:r>
        <w:rPr>
          <w:rFonts w:ascii="Verdana" w:hAnsi="Verdana"/>
          <w:b/>
          <w:sz w:val="22"/>
          <w:szCs w:val="22"/>
        </w:rPr>
        <w:t>Pag.  7</w:t>
      </w:r>
    </w:p>
    <w:p w:rsidR="002D14E7" w:rsidRPr="00175AF5" w:rsidRDefault="002D14E7" w:rsidP="00A76F5A">
      <w:pPr>
        <w:pStyle w:val="NoSpacing"/>
        <w:rPr>
          <w:rFonts w:ascii="Verdana" w:hAnsi="Verdana"/>
          <w:b/>
          <w:sz w:val="22"/>
          <w:szCs w:val="22"/>
        </w:rPr>
      </w:pPr>
    </w:p>
    <w:p w:rsidR="002D14E7" w:rsidRPr="00175AF5" w:rsidRDefault="002D14E7" w:rsidP="00A76F5A">
      <w:pPr>
        <w:pStyle w:val="NoSpacing"/>
        <w:rPr>
          <w:rFonts w:ascii="Verdana" w:hAnsi="Verdana"/>
          <w:b/>
          <w:sz w:val="22"/>
          <w:szCs w:val="22"/>
        </w:rPr>
      </w:pPr>
    </w:p>
    <w:tbl>
      <w:tblPr>
        <w:tblStyle w:val="TableGrid"/>
        <w:tblW w:w="0" w:type="auto"/>
        <w:shd w:val="clear" w:color="auto" w:fill="FFFF00"/>
        <w:tblLook w:val="04A0" w:firstRow="1" w:lastRow="0" w:firstColumn="1" w:lastColumn="0" w:noHBand="0" w:noVBand="1"/>
      </w:tblPr>
      <w:tblGrid>
        <w:gridCol w:w="5469"/>
      </w:tblGrid>
      <w:tr w:rsidR="00BA261A" w:rsidTr="00BA261A">
        <w:tc>
          <w:tcPr>
            <w:tcW w:w="11273" w:type="dxa"/>
            <w:shd w:val="clear" w:color="auto" w:fill="FFFF00"/>
          </w:tcPr>
          <w:p w:rsidR="00BA261A" w:rsidRPr="00BA261A" w:rsidRDefault="00BA261A" w:rsidP="00BA261A">
            <w:pPr>
              <w:pStyle w:val="NoSpacing"/>
              <w:jc w:val="both"/>
              <w:rPr>
                <w:rFonts w:ascii="Arial" w:hAnsi="Arial" w:cs="Arial"/>
                <w:bCs/>
                <w:color w:val="000000"/>
                <w:spacing w:val="-16"/>
                <w:lang w:val="ro-RO"/>
              </w:rPr>
            </w:pPr>
            <w:r>
              <w:rPr>
                <w:rStyle w:val="currency"/>
                <w:rFonts w:ascii="Arial" w:hAnsi="Arial" w:cs="Arial"/>
                <w:bCs/>
                <w:color w:val="000000"/>
                <w:spacing w:val="-16"/>
                <w:lang w:val="ro-RO"/>
              </w:rPr>
              <w:t xml:space="preserve">„Fii ca albinele, care nu aduc nimic rău  în stupurile lor, ci numai miere și ciară. Casa ta să fie mereu plină de dulceață, pace, și armonie, umilință și evlavie.” – Padre Pio </w:t>
            </w:r>
          </w:p>
        </w:tc>
      </w:tr>
    </w:tbl>
    <w:p w:rsidR="002D14E7" w:rsidRPr="00175AF5" w:rsidRDefault="002D14E7" w:rsidP="00A76F5A">
      <w:pPr>
        <w:pStyle w:val="NoSpacing"/>
        <w:rPr>
          <w:rFonts w:ascii="Verdana" w:hAnsi="Verdana"/>
          <w:b/>
          <w:sz w:val="22"/>
          <w:szCs w:val="22"/>
        </w:rPr>
      </w:pPr>
    </w:p>
    <w:p w:rsidR="002D14E7" w:rsidRPr="00175AF5" w:rsidRDefault="002D14E7" w:rsidP="00A76F5A">
      <w:pPr>
        <w:pStyle w:val="NoSpacing"/>
        <w:rPr>
          <w:rFonts w:ascii="Verdana" w:hAnsi="Verdana"/>
          <w:b/>
          <w:sz w:val="22"/>
          <w:szCs w:val="22"/>
        </w:rPr>
      </w:pPr>
    </w:p>
    <w:p w:rsidR="002D14E7" w:rsidRPr="00175AF5" w:rsidRDefault="002D14E7" w:rsidP="00A76F5A">
      <w:pPr>
        <w:pStyle w:val="NoSpacing"/>
        <w:rPr>
          <w:rFonts w:ascii="Verdana" w:hAnsi="Verdana"/>
          <w:b/>
          <w:sz w:val="22"/>
          <w:szCs w:val="22"/>
        </w:rPr>
      </w:pPr>
    </w:p>
    <w:p w:rsidR="002D14E7" w:rsidRPr="00175AF5" w:rsidRDefault="002D14E7" w:rsidP="00A76F5A">
      <w:pPr>
        <w:pStyle w:val="NoSpacing"/>
        <w:rPr>
          <w:rFonts w:ascii="Verdana" w:hAnsi="Verdana"/>
          <w:b/>
          <w:sz w:val="22"/>
          <w:szCs w:val="22"/>
        </w:rPr>
      </w:pPr>
    </w:p>
    <w:p w:rsidR="002D14E7" w:rsidRPr="00175AF5" w:rsidRDefault="002D14E7" w:rsidP="00A76F5A">
      <w:pPr>
        <w:pStyle w:val="NoSpacing"/>
        <w:rPr>
          <w:rFonts w:ascii="Verdana" w:hAnsi="Verdana"/>
          <w:b/>
          <w:sz w:val="22"/>
          <w:szCs w:val="22"/>
        </w:rPr>
      </w:pPr>
    </w:p>
    <w:p w:rsidR="002D14E7" w:rsidRPr="00175AF5"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175AF5" w:rsidRDefault="00175AF5" w:rsidP="00A76F5A">
      <w:pPr>
        <w:pStyle w:val="NoSpacing"/>
        <w:rPr>
          <w:rFonts w:ascii="Verdana" w:hAnsi="Verdana"/>
          <w:b/>
          <w:sz w:val="22"/>
          <w:szCs w:val="22"/>
        </w:rPr>
      </w:pPr>
    </w:p>
    <w:p w:rsidR="00175AF5" w:rsidRDefault="00175AF5" w:rsidP="00A76F5A">
      <w:pPr>
        <w:pStyle w:val="NoSpacing"/>
        <w:rPr>
          <w:rFonts w:ascii="Verdana" w:hAnsi="Verdana"/>
          <w:b/>
          <w:sz w:val="22"/>
          <w:szCs w:val="22"/>
        </w:rPr>
      </w:pPr>
    </w:p>
    <w:p w:rsidR="00175AF5" w:rsidRDefault="00175AF5" w:rsidP="00A76F5A">
      <w:pPr>
        <w:pStyle w:val="NoSpacing"/>
        <w:rPr>
          <w:rFonts w:ascii="Verdana" w:hAnsi="Verdana"/>
          <w:b/>
          <w:sz w:val="22"/>
          <w:szCs w:val="22"/>
        </w:rPr>
      </w:pPr>
    </w:p>
    <w:p w:rsidR="00175AF5" w:rsidRDefault="00175AF5" w:rsidP="00A76F5A">
      <w:pPr>
        <w:pStyle w:val="NoSpacing"/>
        <w:rPr>
          <w:rFonts w:ascii="Verdana" w:hAnsi="Verdana"/>
          <w:b/>
          <w:sz w:val="22"/>
          <w:szCs w:val="22"/>
        </w:rPr>
      </w:pPr>
    </w:p>
    <w:p w:rsidR="00175AF5" w:rsidRDefault="00175AF5" w:rsidP="00A76F5A">
      <w:pPr>
        <w:pStyle w:val="NoSpacing"/>
        <w:rPr>
          <w:rFonts w:ascii="Verdana" w:hAnsi="Verdana"/>
          <w:b/>
          <w:sz w:val="22"/>
          <w:szCs w:val="22"/>
        </w:rPr>
      </w:pPr>
    </w:p>
    <w:p w:rsidR="009F0F1F" w:rsidRDefault="009F0F1F" w:rsidP="00175AF5">
      <w:pPr>
        <w:pStyle w:val="NoSpacing"/>
        <w:jc w:val="both"/>
        <w:rPr>
          <w:rFonts w:ascii="Verdana" w:hAnsi="Verdana"/>
          <w:b/>
          <w:lang w:val="ro-RO"/>
        </w:rPr>
        <w:sectPr w:rsidR="009F0F1F" w:rsidSect="00B17A1A">
          <w:footerReference w:type="default" r:id="rId9"/>
          <w:pgSz w:w="12240" w:h="15840"/>
          <w:pgMar w:top="709" w:right="474" w:bottom="1440" w:left="709" w:header="708" w:footer="708" w:gutter="0"/>
          <w:cols w:space="708"/>
          <w:docGrid w:linePitch="360"/>
        </w:sectPr>
      </w:pPr>
    </w:p>
    <w:p w:rsidR="00175AF5" w:rsidRDefault="00175AF5" w:rsidP="00175AF5">
      <w:pPr>
        <w:pStyle w:val="NoSpacing"/>
        <w:jc w:val="both"/>
        <w:rPr>
          <w:rFonts w:ascii="Verdana" w:hAnsi="Verdana"/>
          <w:b/>
          <w:lang w:val="ro-RO"/>
        </w:rPr>
      </w:pPr>
      <w:r>
        <w:rPr>
          <w:rFonts w:ascii="Verdana" w:hAnsi="Verdana"/>
          <w:b/>
          <w:lang w:val="ro-RO"/>
        </w:rPr>
        <w:lastRenderedPageBreak/>
        <w:t xml:space="preserve">Misiunea proorocilor </w:t>
      </w:r>
    </w:p>
    <w:p w:rsidR="00175AF5" w:rsidRDefault="00175AF5" w:rsidP="00175AF5">
      <w:pPr>
        <w:pStyle w:val="NoSpacing"/>
        <w:jc w:val="both"/>
        <w:rPr>
          <w:rFonts w:ascii="Verdana" w:hAnsi="Verdana"/>
          <w:b/>
          <w:i/>
          <w:lang w:val="ro-RO"/>
        </w:rPr>
      </w:pPr>
      <w:r>
        <w:rPr>
          <w:rFonts w:ascii="Verdana" w:hAnsi="Verdana"/>
          <w:b/>
          <w:i/>
          <w:lang w:val="ro-RO"/>
        </w:rPr>
        <w:t>Duminica a 4-a de peste an ciclul C</w:t>
      </w:r>
    </w:p>
    <w:p w:rsidR="00175AF5" w:rsidRDefault="00175AF5" w:rsidP="00175AF5">
      <w:pPr>
        <w:pStyle w:val="NoSpacing"/>
        <w:jc w:val="both"/>
        <w:rPr>
          <w:rFonts w:ascii="Verdana" w:hAnsi="Verdana"/>
          <w:b/>
          <w:i/>
          <w:lang w:val="ro-RO"/>
        </w:rPr>
      </w:pPr>
    </w:p>
    <w:p w:rsidR="00175AF5" w:rsidRDefault="00175AF5" w:rsidP="00175AF5">
      <w:pPr>
        <w:pStyle w:val="NoSpacing"/>
        <w:ind w:firstLine="284"/>
        <w:jc w:val="both"/>
        <w:rPr>
          <w:rFonts w:ascii="Verdana" w:hAnsi="Verdana"/>
          <w:b/>
          <w:lang w:val="ro-RO"/>
        </w:rPr>
      </w:pPr>
      <w:r>
        <w:rPr>
          <w:rFonts w:ascii="Verdana" w:hAnsi="Verdana"/>
          <w:b/>
          <w:lang w:val="ro-RO"/>
        </w:rPr>
        <w:t>Nici un proroc nu este binevenit în patria sa.</w:t>
      </w:r>
    </w:p>
    <w:p w:rsidR="00175AF5" w:rsidRDefault="006113F9" w:rsidP="00175AF5">
      <w:pPr>
        <w:pStyle w:val="NoSpacing"/>
        <w:ind w:firstLine="284"/>
        <w:jc w:val="both"/>
        <w:rPr>
          <w:rFonts w:ascii="Verdana" w:hAnsi="Verdana"/>
          <w:lang w:val="ro-RO"/>
        </w:rPr>
      </w:pPr>
      <w:r>
        <w:rPr>
          <w:rFonts w:ascii="Verdana" w:hAnsi="Verdana"/>
          <w:lang w:val="ro-RO"/>
        </w:rPr>
        <w:t>Astă</w:t>
      </w:r>
      <w:r w:rsidR="00175AF5">
        <w:rPr>
          <w:rFonts w:ascii="Verdana" w:hAnsi="Verdana"/>
          <w:lang w:val="ro-RO"/>
        </w:rPr>
        <w:t>zi, înainte de toate</w:t>
      </w:r>
      <w:r>
        <w:rPr>
          <w:rFonts w:ascii="Verdana" w:hAnsi="Verdana"/>
          <w:lang w:val="ro-RO"/>
        </w:rPr>
        <w:t>,</w:t>
      </w:r>
      <w:r w:rsidR="00175AF5">
        <w:rPr>
          <w:rFonts w:ascii="Verdana" w:hAnsi="Verdana"/>
          <w:lang w:val="ro-RO"/>
        </w:rPr>
        <w:t xml:space="preserve"> intră împreună cu Isus în locuința sa simplă. La ce vei fi martor, va fi o pregătire oportună pentru o trăire neașteptată a nereușitei</w:t>
      </w:r>
      <w:r>
        <w:rPr>
          <w:rFonts w:ascii="Verdana" w:hAnsi="Verdana"/>
          <w:lang w:val="ro-RO"/>
        </w:rPr>
        <w:t>,</w:t>
      </w:r>
      <w:r w:rsidR="00175AF5">
        <w:rPr>
          <w:rFonts w:ascii="Verdana" w:hAnsi="Verdana"/>
          <w:lang w:val="ro-RO"/>
        </w:rPr>
        <w:t xml:space="preserve"> în mediul de acasă. Ești invitat la Ieremia în momentul în care, Dumnezeu îl cheamă ca proroc al său. Să observi cu atenție, cum și de ce Dumnezeu alege omul pentru slujirea sa. Pe cine și-a ales de fapt? Ce calificare cere Domnul de fapt? Însuși Ieremia recunoaște: </w:t>
      </w:r>
      <w:r w:rsidR="00175AF5">
        <w:rPr>
          <w:rFonts w:ascii="Verdana" w:hAnsi="Verdana"/>
          <w:i/>
          <w:lang w:val="ro-RO"/>
        </w:rPr>
        <w:t>Sunt băiat, un știu să vorbesc!</w:t>
      </w:r>
      <w:r w:rsidR="00175AF5">
        <w:rPr>
          <w:rFonts w:ascii="Verdana" w:hAnsi="Verdana"/>
          <w:lang w:val="ro-RO"/>
        </w:rPr>
        <w:t xml:space="preserve"> Proorocul lui Dumnezeu trebuie însă să fie conștient, </w:t>
      </w:r>
      <w:r>
        <w:rPr>
          <w:rFonts w:ascii="Verdana" w:hAnsi="Verdana"/>
          <w:lang w:val="ro-RO"/>
        </w:rPr>
        <w:t>că pentru el însuși nu are nicio prioritate și nici</w:t>
      </w:r>
      <w:r w:rsidR="00175AF5">
        <w:rPr>
          <w:rFonts w:ascii="Verdana" w:hAnsi="Verdana"/>
          <w:lang w:val="ro-RO"/>
        </w:rPr>
        <w:t xml:space="preserve">un merit, care să-i servească ca recomandare. Cum ar putea de fapt să o aibă, când Dumnezeu l-a  ales cu mult înainte, până a devenit </w:t>
      </w:r>
      <w:r w:rsidR="00175AF5">
        <w:rPr>
          <w:rFonts w:ascii="Verdana" w:hAnsi="Verdana"/>
          <w:i/>
          <w:lang w:val="ro-RO"/>
        </w:rPr>
        <w:t xml:space="preserve">acel băiețel mic. </w:t>
      </w:r>
      <w:r w:rsidR="00175AF5">
        <w:rPr>
          <w:rFonts w:ascii="Verdana" w:hAnsi="Verdana"/>
          <w:lang w:val="ro-RO"/>
        </w:rPr>
        <w:t xml:space="preserve">L-a ales  deja de atunci, când a fost în </w:t>
      </w:r>
      <w:r w:rsidR="00175AF5">
        <w:rPr>
          <w:rFonts w:ascii="Verdana" w:hAnsi="Verdana"/>
          <w:i/>
          <w:lang w:val="ro-RO"/>
        </w:rPr>
        <w:t xml:space="preserve">sânul mamei. </w:t>
      </w:r>
      <w:r w:rsidR="00175AF5">
        <w:rPr>
          <w:rFonts w:ascii="Verdana" w:hAnsi="Verdana"/>
          <w:lang w:val="ro-RO"/>
        </w:rPr>
        <w:t>Dumnezeu ia în considerare omul</w:t>
      </w:r>
      <w:r>
        <w:rPr>
          <w:rFonts w:ascii="Verdana" w:hAnsi="Verdana"/>
          <w:lang w:val="ro-RO"/>
        </w:rPr>
        <w:t>,</w:t>
      </w:r>
      <w:r w:rsidR="00175AF5">
        <w:rPr>
          <w:rFonts w:ascii="Verdana" w:hAnsi="Verdana"/>
          <w:lang w:val="ro-RO"/>
        </w:rPr>
        <w:t xml:space="preserve"> încă înaint</w:t>
      </w:r>
      <w:r>
        <w:rPr>
          <w:rFonts w:ascii="Verdana" w:hAnsi="Verdana"/>
          <w:lang w:val="ro-RO"/>
        </w:rPr>
        <w:t>e de a începe ființa sa, și tot</w:t>
      </w:r>
      <w:r w:rsidR="00175AF5">
        <w:rPr>
          <w:rFonts w:ascii="Verdana" w:hAnsi="Verdana"/>
          <w:lang w:val="ro-RO"/>
        </w:rPr>
        <w:t xml:space="preserve"> ce va fi, cu ce se va întâlni, este totul calculat</w:t>
      </w:r>
      <w:r>
        <w:rPr>
          <w:rFonts w:ascii="Verdana" w:hAnsi="Verdana"/>
          <w:lang w:val="ro-RO"/>
        </w:rPr>
        <w:t>,</w:t>
      </w:r>
      <w:r w:rsidR="00175AF5">
        <w:rPr>
          <w:rFonts w:ascii="Verdana" w:hAnsi="Verdana"/>
          <w:lang w:val="ro-RO"/>
        </w:rPr>
        <w:t xml:space="preserve"> în pl</w:t>
      </w:r>
      <w:r>
        <w:rPr>
          <w:rFonts w:ascii="Verdana" w:hAnsi="Verdana"/>
          <w:lang w:val="ro-RO"/>
        </w:rPr>
        <w:t xml:space="preserve">anul lui Dumnezeu. Așteaptă de </w:t>
      </w:r>
      <w:r w:rsidR="00175AF5">
        <w:rPr>
          <w:rFonts w:ascii="Verdana" w:hAnsi="Verdana"/>
          <w:lang w:val="ro-RO"/>
        </w:rPr>
        <w:t>l</w:t>
      </w:r>
      <w:r>
        <w:rPr>
          <w:rFonts w:ascii="Verdana" w:hAnsi="Verdana"/>
          <w:lang w:val="ro-RO"/>
        </w:rPr>
        <w:t>a</w:t>
      </w:r>
      <w:r w:rsidR="00175AF5">
        <w:rPr>
          <w:rFonts w:ascii="Verdana" w:hAnsi="Verdana"/>
          <w:lang w:val="ro-RO"/>
        </w:rPr>
        <w:t xml:space="preserve"> slujitorul său doar un singur lucru: va fi capabil să se supună necondiționat Domnului său și că se va pune în slujba necondiționat. </w:t>
      </w:r>
    </w:p>
    <w:p w:rsidR="00175AF5" w:rsidRDefault="00175AF5" w:rsidP="00175AF5">
      <w:pPr>
        <w:pStyle w:val="NoSpacing"/>
        <w:ind w:firstLine="284"/>
        <w:jc w:val="both"/>
        <w:rPr>
          <w:rFonts w:ascii="Verdana" w:hAnsi="Verdana"/>
          <w:lang w:val="ro-RO"/>
        </w:rPr>
      </w:pPr>
      <w:r>
        <w:rPr>
          <w:rFonts w:ascii="Verdana" w:hAnsi="Verdana"/>
          <w:lang w:val="ro-RO"/>
        </w:rPr>
        <w:t xml:space="preserve">De ce își cheamă Dumnezeu proroc? Pentru a-i </w:t>
      </w:r>
      <w:r>
        <w:rPr>
          <w:rFonts w:ascii="Verdana" w:hAnsi="Verdana"/>
          <w:i/>
          <w:lang w:val="ro-RO"/>
        </w:rPr>
        <w:t xml:space="preserve">pune în gură cuvintele sale. </w:t>
      </w:r>
      <w:r>
        <w:rPr>
          <w:rFonts w:ascii="Verdana" w:hAnsi="Verdana"/>
          <w:lang w:val="ro-RO"/>
        </w:rPr>
        <w:t xml:space="preserve">Ca emisar a lui Dumnezeu va vorbi </w:t>
      </w:r>
      <w:r w:rsidR="006113F9">
        <w:rPr>
          <w:rFonts w:ascii="Verdana" w:hAnsi="Verdana"/>
          <w:i/>
          <w:lang w:val="ro-RO"/>
        </w:rPr>
        <w:t>tot</w:t>
      </w:r>
      <w:r>
        <w:rPr>
          <w:rFonts w:ascii="Verdana" w:hAnsi="Verdana"/>
          <w:i/>
          <w:lang w:val="ro-RO"/>
        </w:rPr>
        <w:t xml:space="preserve"> ceea ce îi va prunci. </w:t>
      </w:r>
      <w:r>
        <w:rPr>
          <w:rFonts w:ascii="Verdana" w:hAnsi="Verdana"/>
          <w:lang w:val="ro-RO"/>
        </w:rPr>
        <w:t xml:space="preserve">Se v prezenta ca emisar al milostivirii lui Dumnezeu: </w:t>
      </w:r>
      <w:r>
        <w:rPr>
          <w:rFonts w:ascii="Verdana" w:hAnsi="Verdana"/>
          <w:i/>
          <w:lang w:val="ro-RO"/>
        </w:rPr>
        <w:t>Eu sunt Domnul</w:t>
      </w:r>
      <w:r w:rsidR="006113F9">
        <w:rPr>
          <w:rFonts w:ascii="Verdana" w:hAnsi="Verdana"/>
          <w:i/>
          <w:lang w:val="ro-RO"/>
        </w:rPr>
        <w:t>,</w:t>
      </w:r>
      <w:r>
        <w:rPr>
          <w:rFonts w:ascii="Verdana" w:hAnsi="Verdana"/>
          <w:i/>
          <w:lang w:val="ro-RO"/>
        </w:rPr>
        <w:t xml:space="preserve"> care face îndurare, judecata și dreptatea în țară și în aceasta îmi găsesc plăcerea…”</w:t>
      </w:r>
      <w:r>
        <w:rPr>
          <w:rStyle w:val="FootnoteReference"/>
          <w:rFonts w:ascii="Verdana" w:hAnsi="Verdana"/>
          <w:i/>
          <w:lang w:val="ro-RO"/>
        </w:rPr>
        <w:footnoteReference w:id="1"/>
      </w:r>
      <w:r>
        <w:rPr>
          <w:rFonts w:ascii="Verdana" w:hAnsi="Verdana"/>
          <w:lang w:val="ro-RO"/>
        </w:rPr>
        <w:t xml:space="preserve"> Domnul îl asigură pe slujitorul său, că îl va înzestra cu carisma viziunii, așa că va putea privi în misterele intențiilor lui Dumnezeu. Dar în același timp îl atenționează, că nu va fi agreat și că </w:t>
      </w:r>
      <w:r>
        <w:rPr>
          <w:rFonts w:ascii="Verdana" w:hAnsi="Verdana"/>
          <w:i/>
          <w:lang w:val="ro-RO"/>
        </w:rPr>
        <w:t>vor lupta împotriva sa.</w:t>
      </w:r>
      <w:r>
        <w:rPr>
          <w:rStyle w:val="FootnoteReference"/>
          <w:rFonts w:ascii="Verdana" w:hAnsi="Verdana"/>
          <w:i/>
          <w:lang w:val="ro-RO"/>
        </w:rPr>
        <w:footnoteReference w:id="2"/>
      </w:r>
      <w:r>
        <w:rPr>
          <w:rFonts w:ascii="Verdana" w:hAnsi="Verdana"/>
          <w:lang w:val="ro-RO"/>
        </w:rPr>
        <w:t xml:space="preserve"> Dumnezeu </w:t>
      </w:r>
      <w:r>
        <w:rPr>
          <w:rFonts w:ascii="Verdana" w:hAnsi="Verdana"/>
          <w:lang w:val="ro-RO"/>
        </w:rPr>
        <w:lastRenderedPageBreak/>
        <w:t xml:space="preserve">cheamă și trimite prorocul său mai ales atunci, când au eșuat aceia, care aveau obligația să conducă poporul său pe căile drepte. Prorocului îi revine sarcina lipsită de recunoștință să atenționeze conducătorii și poporul în fața groaznice amenințări, care se află în fața ușii: </w:t>
      </w:r>
      <w:r>
        <w:rPr>
          <w:rFonts w:ascii="Verdana" w:hAnsi="Verdana"/>
          <w:i/>
          <w:lang w:val="ro-RO"/>
        </w:rPr>
        <w:t>Domnul mi-a zis: „De la nor se va revărsa răul</w:t>
      </w:r>
      <w:r w:rsidR="006113F9">
        <w:rPr>
          <w:rFonts w:ascii="Verdana" w:hAnsi="Verdana"/>
          <w:i/>
          <w:lang w:val="ro-RO"/>
        </w:rPr>
        <w:t>,</w:t>
      </w:r>
      <w:r>
        <w:rPr>
          <w:rFonts w:ascii="Verdana" w:hAnsi="Verdana"/>
          <w:i/>
          <w:lang w:val="ro-RO"/>
        </w:rPr>
        <w:t xml:space="preserve"> peste toți locuitorii țării.</w:t>
      </w:r>
      <w:r>
        <w:rPr>
          <w:rStyle w:val="FootnoteReference"/>
          <w:rFonts w:ascii="Verdana" w:hAnsi="Verdana"/>
          <w:i/>
          <w:lang w:val="ro-RO"/>
        </w:rPr>
        <w:footnoteReference w:id="3"/>
      </w:r>
      <w:r>
        <w:rPr>
          <w:rFonts w:ascii="Verdana" w:hAnsi="Verdana"/>
          <w:lang w:val="ro-RO"/>
        </w:rPr>
        <w:t xml:space="preserve"> Când va veni Ieremia cu cuvintele, pe care i le-a porunci</w:t>
      </w:r>
      <w:r w:rsidR="006113F9">
        <w:rPr>
          <w:rFonts w:ascii="Verdana" w:hAnsi="Verdana"/>
          <w:lang w:val="ro-RO"/>
        </w:rPr>
        <w:t>t</w:t>
      </w:r>
      <w:r>
        <w:rPr>
          <w:rFonts w:ascii="Verdana" w:hAnsi="Verdana"/>
          <w:lang w:val="ro-RO"/>
        </w:rPr>
        <w:t xml:space="preserve"> Domnul, nu le va plăcea și chiar îl vor amenința cu moartea: </w:t>
      </w:r>
      <w:r>
        <w:rPr>
          <w:rFonts w:ascii="Verdana" w:hAnsi="Verdana"/>
          <w:i/>
          <w:lang w:val="ro-RO"/>
        </w:rPr>
        <w:t>Dar ei au zis: „Veniți să facem planuri împotriva lui Ieremia! Căci legea nu va pieri d</w:t>
      </w:r>
      <w:r w:rsidR="006113F9">
        <w:rPr>
          <w:rFonts w:ascii="Verdana" w:hAnsi="Verdana"/>
          <w:i/>
          <w:lang w:val="ro-RO"/>
        </w:rPr>
        <w:t>in lipsă de preoți, nici sfatul</w:t>
      </w:r>
      <w:r>
        <w:rPr>
          <w:rFonts w:ascii="Verdana" w:hAnsi="Verdana"/>
          <w:i/>
          <w:lang w:val="ro-RO"/>
        </w:rPr>
        <w:t xml:space="preserve"> din lipsă de înțelepți și nici cuvântul din lipsă de profeți.</w:t>
      </w:r>
      <w:r>
        <w:rPr>
          <w:rStyle w:val="FootnoteReference"/>
          <w:rFonts w:ascii="Verdana" w:hAnsi="Verdana"/>
          <w:i/>
          <w:lang w:val="ro-RO"/>
        </w:rPr>
        <w:footnoteReference w:id="4"/>
      </w:r>
      <w:r>
        <w:rPr>
          <w:rFonts w:ascii="Verdana" w:hAnsi="Verdana"/>
          <w:lang w:val="ro-RO"/>
        </w:rPr>
        <w:t xml:space="preserve"> </w:t>
      </w:r>
    </w:p>
    <w:p w:rsidR="00175AF5" w:rsidRDefault="00175AF5" w:rsidP="00175AF5">
      <w:pPr>
        <w:pStyle w:val="NoSpacing"/>
        <w:ind w:firstLine="284"/>
        <w:jc w:val="both"/>
        <w:rPr>
          <w:rFonts w:ascii="Verdana" w:hAnsi="Verdana"/>
          <w:lang w:val="ro-RO"/>
        </w:rPr>
      </w:pPr>
      <w:r>
        <w:rPr>
          <w:rFonts w:ascii="Verdana" w:hAnsi="Verdana"/>
          <w:lang w:val="ro-RO"/>
        </w:rPr>
        <w:t>După această experiență dură</w:t>
      </w:r>
      <w:r w:rsidR="006113F9">
        <w:rPr>
          <w:rFonts w:ascii="Verdana" w:hAnsi="Verdana"/>
          <w:lang w:val="ro-RO"/>
        </w:rPr>
        <w:t>,</w:t>
      </w:r>
      <w:r>
        <w:rPr>
          <w:rFonts w:ascii="Verdana" w:hAnsi="Verdana"/>
          <w:lang w:val="ro-RO"/>
        </w:rPr>
        <w:t xml:space="preserve"> întoarce-te în sinagoga din Nazaret. Aici Isus va apărea pentru prima dată în fața confraților săi</w:t>
      </w:r>
      <w:r w:rsidR="006113F9">
        <w:rPr>
          <w:rFonts w:ascii="Verdana" w:hAnsi="Verdana"/>
          <w:lang w:val="ro-RO"/>
        </w:rPr>
        <w:t>,</w:t>
      </w:r>
      <w:r>
        <w:rPr>
          <w:rFonts w:ascii="Verdana" w:hAnsi="Verdana"/>
          <w:lang w:val="ro-RO"/>
        </w:rPr>
        <w:t xml:space="preserve"> în rolul de proroc a lui Dumnezeu. Cum îi afectează pe aceia, care ani de-a rândul l-au văzut pe Isus printre ei</w:t>
      </w:r>
      <w:r w:rsidR="006113F9">
        <w:rPr>
          <w:rFonts w:ascii="Verdana" w:hAnsi="Verdana"/>
          <w:lang w:val="ro-RO"/>
        </w:rPr>
        <w:t>,</w:t>
      </w:r>
      <w:r>
        <w:rPr>
          <w:rFonts w:ascii="Verdana" w:hAnsi="Verdana"/>
          <w:lang w:val="ro-RO"/>
        </w:rPr>
        <w:t xml:space="preserve"> în fiecare zi a vieții? Se părea, că nu se deosebește în nici un fel de ei. Apoi Isus a plecat, o perioadă nu a fost printre</w:t>
      </w:r>
      <w:r w:rsidR="006113F9">
        <w:rPr>
          <w:rFonts w:ascii="Verdana" w:hAnsi="Verdana"/>
          <w:lang w:val="ro-RO"/>
        </w:rPr>
        <w:t xml:space="preserve"> ei, și acum vine și se prezintă</w:t>
      </w:r>
      <w:r>
        <w:rPr>
          <w:rFonts w:ascii="Verdana" w:hAnsi="Verdana"/>
          <w:lang w:val="ro-RO"/>
        </w:rPr>
        <w:t xml:space="preserve"> de la sine putere ca Unsul lui Dumnezeu. I s-a dus vestea, că știe să facă lucruri miraculoase. Deocamdată iau cuvintele sale ca o introducere</w:t>
      </w:r>
      <w:r w:rsidR="006113F9">
        <w:rPr>
          <w:rFonts w:ascii="Verdana" w:hAnsi="Verdana"/>
          <w:lang w:val="ro-RO"/>
        </w:rPr>
        <w:t>,</w:t>
      </w:r>
      <w:r>
        <w:rPr>
          <w:rFonts w:ascii="Verdana" w:hAnsi="Verdana"/>
          <w:lang w:val="ro-RO"/>
        </w:rPr>
        <w:t xml:space="preserve"> înaintea vreunei reprezentări miraculoase. Dacă a făcut minuni în orașe străine, cu atât mai mult ar trebui să se manifeste cu ele</w:t>
      </w:r>
      <w:r w:rsidR="006113F9">
        <w:rPr>
          <w:rFonts w:ascii="Verdana" w:hAnsi="Verdana"/>
          <w:lang w:val="ro-RO"/>
        </w:rPr>
        <w:t>,</w:t>
      </w:r>
      <w:r>
        <w:rPr>
          <w:rFonts w:ascii="Verdana" w:hAnsi="Verdana"/>
          <w:lang w:val="ro-RO"/>
        </w:rPr>
        <w:t xml:space="preserve"> în localitatea sa natală. De ce întârzie și nu începe cu ceva senzațional? Privește-i pe cei prezenți și cu siguranță nu vei scăpa din vedere, cum pe aceste fețe și în privirile lor</w:t>
      </w:r>
      <w:r w:rsidR="006113F9">
        <w:rPr>
          <w:rFonts w:ascii="Verdana" w:hAnsi="Verdana"/>
          <w:lang w:val="ro-RO"/>
        </w:rPr>
        <w:t>,</w:t>
      </w:r>
      <w:r>
        <w:rPr>
          <w:rFonts w:ascii="Verdana" w:hAnsi="Verdana"/>
          <w:lang w:val="ro-RO"/>
        </w:rPr>
        <w:t xml:space="preserve">  în loc de interes</w:t>
      </w:r>
      <w:r w:rsidR="006113F9">
        <w:rPr>
          <w:rFonts w:ascii="Verdana" w:hAnsi="Verdana"/>
          <w:lang w:val="ro-RO"/>
        </w:rPr>
        <w:t>,</w:t>
      </w:r>
      <w:r>
        <w:rPr>
          <w:rFonts w:ascii="Verdana" w:hAnsi="Verdana"/>
          <w:lang w:val="ro-RO"/>
        </w:rPr>
        <w:t xml:space="preserve"> apare o deziluzie crescândă. Nemulțumirea</w:t>
      </w:r>
      <w:r w:rsidR="006113F9">
        <w:rPr>
          <w:rFonts w:ascii="Verdana" w:hAnsi="Verdana"/>
          <w:lang w:val="ro-RO"/>
        </w:rPr>
        <w:t>,</w:t>
      </w:r>
      <w:r>
        <w:rPr>
          <w:rFonts w:ascii="Verdana" w:hAnsi="Verdana"/>
          <w:lang w:val="ro-RO"/>
        </w:rPr>
        <w:t xml:space="preserve"> în final a depășit chiar limita vorbăriei înverșunate. Locuitorii din Nazaret au pierdut disponibilitatea de a asculta </w:t>
      </w:r>
      <w:r>
        <w:rPr>
          <w:rFonts w:ascii="Verdana" w:hAnsi="Verdana"/>
          <w:i/>
          <w:lang w:val="ro-RO"/>
        </w:rPr>
        <w:t xml:space="preserve">pe fiul lui Iosif. </w:t>
      </w:r>
    </w:p>
    <w:p w:rsidR="00175AF5" w:rsidRDefault="00175AF5" w:rsidP="00175AF5">
      <w:pPr>
        <w:pStyle w:val="NoSpacing"/>
        <w:ind w:firstLine="284"/>
        <w:jc w:val="both"/>
        <w:rPr>
          <w:rFonts w:ascii="Verdana" w:hAnsi="Verdana"/>
          <w:lang w:val="ro-RO"/>
        </w:rPr>
      </w:pPr>
      <w:r>
        <w:rPr>
          <w:rFonts w:ascii="Verdana" w:hAnsi="Verdana"/>
          <w:lang w:val="ro-RO"/>
        </w:rPr>
        <w:lastRenderedPageBreak/>
        <w:t>Nu ar fi mai bine pentru ei, dacă înainte l-ar asculta pe Isus? A venit la ai săi, ca să le ofere mult mai mult decât o reprezentație pentru satisfacerea curiozității. De aceea, mai mult decât conaționalii săi</w:t>
      </w:r>
      <w:r w:rsidR="006113F9">
        <w:rPr>
          <w:rFonts w:ascii="Verdana" w:hAnsi="Verdana"/>
          <w:lang w:val="ro-RO"/>
        </w:rPr>
        <w:t>,</w:t>
      </w:r>
      <w:r>
        <w:rPr>
          <w:rFonts w:ascii="Verdana" w:hAnsi="Verdana"/>
          <w:lang w:val="ro-RO"/>
        </w:rPr>
        <w:t xml:space="preserve"> deziluzionat este însuși Domnul. Îi pare rău, că străinii  și păgânii vor avea un avantaj mult mai mare decât localnicii. A crescut în mijlocul lor și a dorit</w:t>
      </w:r>
      <w:r w:rsidR="006113F9">
        <w:rPr>
          <w:rFonts w:ascii="Verdana" w:hAnsi="Verdana"/>
          <w:lang w:val="ro-RO"/>
        </w:rPr>
        <w:t>,</w:t>
      </w:r>
      <w:r>
        <w:rPr>
          <w:rFonts w:ascii="Verdana" w:hAnsi="Verdana"/>
          <w:lang w:val="ro-RO"/>
        </w:rPr>
        <w:t xml:space="preserve"> înainte de toate să le dăruiască vestea cea bună a iubirii. Dar intenția sa sinceră nu contribuie la liniștirea lor, ci dimpotrivă, trezește nemulțumiri, care se vor transforma în final</w:t>
      </w:r>
      <w:r w:rsidR="006113F9">
        <w:rPr>
          <w:rFonts w:ascii="Verdana" w:hAnsi="Verdana"/>
          <w:lang w:val="ro-RO"/>
        </w:rPr>
        <w:t>,</w:t>
      </w:r>
      <w:r>
        <w:rPr>
          <w:rFonts w:ascii="Verdana" w:hAnsi="Verdana"/>
          <w:lang w:val="ro-RO"/>
        </w:rPr>
        <w:t xml:space="preserve"> în violență. Orbirea și mândria</w:t>
      </w:r>
      <w:r w:rsidR="006113F9">
        <w:rPr>
          <w:rFonts w:ascii="Verdana" w:hAnsi="Verdana"/>
          <w:lang w:val="ro-RO"/>
        </w:rPr>
        <w:t>,</w:t>
      </w:r>
      <w:r>
        <w:rPr>
          <w:rFonts w:ascii="Verdana" w:hAnsi="Verdana"/>
          <w:lang w:val="ro-RO"/>
        </w:rPr>
        <w:t xml:space="preserve"> mai curând distrug un binefăcător, decât să-și recunoască necesitatea propriei convertiri. </w:t>
      </w:r>
    </w:p>
    <w:p w:rsidR="00175AF5" w:rsidRDefault="006113F9" w:rsidP="00175AF5">
      <w:pPr>
        <w:pStyle w:val="NoSpacing"/>
        <w:ind w:firstLine="284"/>
        <w:jc w:val="both"/>
        <w:rPr>
          <w:rFonts w:ascii="Verdana" w:hAnsi="Verdana"/>
          <w:lang w:val="ro-RO"/>
        </w:rPr>
      </w:pPr>
      <w:r>
        <w:rPr>
          <w:rFonts w:ascii="Verdana" w:hAnsi="Verdana"/>
          <w:lang w:val="ro-RO"/>
        </w:rPr>
        <w:t>Isus Cristos întâlnește acee</w:t>
      </w:r>
      <w:r w:rsidR="00175AF5">
        <w:rPr>
          <w:rFonts w:ascii="Verdana" w:hAnsi="Verdana"/>
          <w:lang w:val="ro-RO"/>
        </w:rPr>
        <w:t>ași soartă, care îi întâlnea pe profeți</w:t>
      </w:r>
      <w:r>
        <w:rPr>
          <w:rFonts w:ascii="Verdana" w:hAnsi="Verdana"/>
          <w:lang w:val="ro-RO"/>
        </w:rPr>
        <w:t>i</w:t>
      </w:r>
      <w:r w:rsidR="00175AF5">
        <w:rPr>
          <w:rFonts w:ascii="Verdana" w:hAnsi="Verdana"/>
          <w:lang w:val="ro-RO"/>
        </w:rPr>
        <w:t xml:space="preserve"> dinaintea lui și care îi așteaptă pe aceia care vor veni după el. Prorocii nu sunt doar personalități ale erei veterotestamentare. Și astăzi poți auzi glasul lor, care nu va tăcea, până când va dura milostivirea Tatălui. Apostolul Pavel vorbește în a doua scrisoare despre darurile</w:t>
      </w:r>
      <w:r>
        <w:rPr>
          <w:rFonts w:ascii="Verdana" w:hAnsi="Verdana"/>
          <w:lang w:val="ro-RO"/>
        </w:rPr>
        <w:t>,</w:t>
      </w:r>
      <w:r w:rsidR="00175AF5">
        <w:rPr>
          <w:rFonts w:ascii="Verdana" w:hAnsi="Verdana"/>
          <w:lang w:val="ro-RO"/>
        </w:rPr>
        <w:t xml:space="preserve"> tocmai de aceea, pentru că sunt instrumente, darurile pe care le primesc proorocii.</w:t>
      </w:r>
      <w:r w:rsidR="00175AF5">
        <w:rPr>
          <w:rStyle w:val="FootnoteReference"/>
          <w:rFonts w:ascii="Verdana" w:hAnsi="Verdana"/>
          <w:lang w:val="ro-RO"/>
        </w:rPr>
        <w:footnoteReference w:id="5"/>
      </w:r>
      <w:r w:rsidR="00175AF5">
        <w:rPr>
          <w:rFonts w:ascii="Verdana" w:hAnsi="Verdana"/>
          <w:lang w:val="ro-RO"/>
        </w:rPr>
        <w:t>Aparițiile și darurile cunoașteri</w:t>
      </w:r>
      <w:r>
        <w:rPr>
          <w:rFonts w:ascii="Verdana" w:hAnsi="Verdana"/>
          <w:lang w:val="ro-RO"/>
        </w:rPr>
        <w:t>i</w:t>
      </w:r>
      <w:r w:rsidR="00175AF5">
        <w:rPr>
          <w:rFonts w:ascii="Verdana" w:hAnsi="Verdana"/>
          <w:lang w:val="ro-RO"/>
        </w:rPr>
        <w:t xml:space="preserve"> se manifestă printre noi cu o insistență mai mare, cu cât poporul lui Dumnezeu rătăcește, când pare tot mai sigur pe sine și strigă pe toate drumurile întunecate</w:t>
      </w:r>
      <w:r>
        <w:rPr>
          <w:rFonts w:ascii="Verdana" w:hAnsi="Verdana"/>
          <w:lang w:val="ro-RO"/>
        </w:rPr>
        <w:t>,</w:t>
      </w:r>
      <w:r w:rsidR="00175AF5">
        <w:rPr>
          <w:rFonts w:ascii="Verdana" w:hAnsi="Verdana"/>
          <w:lang w:val="ro-RO"/>
        </w:rPr>
        <w:t xml:space="preserve"> împotriva lui Dumnezeu: </w:t>
      </w:r>
      <w:r w:rsidR="00175AF5">
        <w:rPr>
          <w:rFonts w:ascii="Verdana" w:hAnsi="Verdana"/>
          <w:i/>
          <w:lang w:val="ro-RO"/>
        </w:rPr>
        <w:t>Vrem să avem libertatea la tine</w:t>
      </w:r>
      <w:r>
        <w:rPr>
          <w:rFonts w:ascii="Verdana" w:hAnsi="Verdana"/>
          <w:i/>
          <w:lang w:val="ro-RO"/>
        </w:rPr>
        <w:t>,</w:t>
      </w:r>
      <w:r w:rsidR="00175AF5">
        <w:rPr>
          <w:rFonts w:ascii="Verdana" w:hAnsi="Verdana"/>
          <w:i/>
          <w:lang w:val="ro-RO"/>
        </w:rPr>
        <w:t xml:space="preserve"> nu ne vom întoarce.</w:t>
      </w:r>
      <w:r w:rsidR="00175AF5">
        <w:rPr>
          <w:rStyle w:val="FootnoteReference"/>
          <w:rFonts w:ascii="Verdana" w:hAnsi="Verdana"/>
          <w:i/>
          <w:lang w:val="ro-RO"/>
        </w:rPr>
        <w:footnoteReference w:id="6"/>
      </w:r>
    </w:p>
    <w:p w:rsidR="00175AF5" w:rsidRDefault="00175AF5" w:rsidP="00175AF5">
      <w:pPr>
        <w:pStyle w:val="NoSpacing"/>
        <w:ind w:firstLine="284"/>
        <w:jc w:val="both"/>
        <w:rPr>
          <w:rFonts w:ascii="Verdana" w:hAnsi="Verdana"/>
          <w:i/>
          <w:lang w:val="ro-RO"/>
        </w:rPr>
      </w:pPr>
      <w:r>
        <w:rPr>
          <w:rFonts w:ascii="Verdana" w:hAnsi="Verdana"/>
          <w:lang w:val="ro-RO"/>
        </w:rPr>
        <w:t>Dacă carisma nu duce la convertire, nu valorează nimic. Dacă vei auzi mesajul de avertizare</w:t>
      </w:r>
      <w:r w:rsidR="006113F9">
        <w:rPr>
          <w:rFonts w:ascii="Verdana" w:hAnsi="Verdana"/>
          <w:lang w:val="ro-RO"/>
        </w:rPr>
        <w:t>,</w:t>
      </w:r>
      <w:r>
        <w:rPr>
          <w:rFonts w:ascii="Verdana" w:hAnsi="Verdana"/>
          <w:lang w:val="ro-RO"/>
        </w:rPr>
        <w:t xml:space="preserve"> consideră-l ca pe un semn, </w:t>
      </w:r>
      <w:r>
        <w:rPr>
          <w:rFonts w:ascii="Verdana" w:hAnsi="Verdana"/>
          <w:i/>
          <w:lang w:val="ro-RO"/>
        </w:rPr>
        <w:t>că Dumnezeu te iubește din veșnicie, de aceea îți manifestă cu răbdare milostivirea.</w:t>
      </w:r>
      <w:r>
        <w:rPr>
          <w:rStyle w:val="FootnoteReference"/>
          <w:rFonts w:ascii="Verdana" w:hAnsi="Verdana"/>
          <w:i/>
          <w:lang w:val="ro-RO"/>
        </w:rPr>
        <w:footnoteReference w:id="7"/>
      </w:r>
      <w:r>
        <w:rPr>
          <w:rFonts w:ascii="Verdana" w:hAnsi="Verdana"/>
          <w:lang w:val="ro-RO"/>
        </w:rPr>
        <w:t xml:space="preserve"> Nu te strădui să strigi mai </w:t>
      </w:r>
      <w:r>
        <w:rPr>
          <w:rFonts w:ascii="Verdana" w:hAnsi="Verdana"/>
          <w:lang w:val="ro-RO"/>
        </w:rPr>
        <w:lastRenderedPageBreak/>
        <w:t xml:space="preserve">tare, ci mai curând ascultă, ceea ce este esențial și ce cere Dumnezeu de la tine: </w:t>
      </w:r>
      <w:r>
        <w:rPr>
          <w:rFonts w:ascii="Verdana" w:hAnsi="Verdana"/>
          <w:i/>
          <w:lang w:val="ro-RO"/>
        </w:rPr>
        <w:t>Întoarce-te și eu nu te voi dojeni, căci eu sunt milostiv.</w:t>
      </w:r>
      <w:r>
        <w:rPr>
          <w:rStyle w:val="FootnoteReference"/>
          <w:rFonts w:ascii="Verdana" w:hAnsi="Verdana"/>
          <w:i/>
          <w:lang w:val="ro-RO"/>
        </w:rPr>
        <w:footnoteReference w:id="8"/>
      </w:r>
      <w:r>
        <w:rPr>
          <w:rFonts w:ascii="Verdana" w:hAnsi="Verdana"/>
          <w:lang w:val="ro-RO"/>
        </w:rPr>
        <w:t xml:space="preserve"> Nu te supăra pe proroci și zelul tău întoarce-l mai curând împotriva răutății tale. Întoarce-te la Domnul cu toată inima, pentru </w:t>
      </w:r>
      <w:r>
        <w:rPr>
          <w:rFonts w:ascii="Verdana" w:hAnsi="Verdana"/>
          <w:i/>
          <w:lang w:val="ro-RO"/>
        </w:rPr>
        <w:t>că vrea să mântuiască pe poporul său, rămășița lui Israel.</w:t>
      </w:r>
    </w:p>
    <w:p w:rsidR="00175AF5" w:rsidRDefault="00175AF5" w:rsidP="00175AF5">
      <w:pPr>
        <w:pStyle w:val="NoSpacing"/>
        <w:ind w:firstLine="284"/>
        <w:jc w:val="both"/>
        <w:rPr>
          <w:rFonts w:ascii="Verdana" w:hAnsi="Verdana"/>
          <w:i/>
          <w:lang w:val="ro-RO"/>
        </w:rPr>
      </w:pPr>
      <w:r>
        <w:rPr>
          <w:rFonts w:ascii="Verdana" w:hAnsi="Verdana"/>
          <w:i/>
          <w:lang w:val="ro-RO"/>
        </w:rPr>
        <w:t xml:space="preserve">Doamne, tu ești speranța mea, gura mea va povesti despre dreptatea ta, căci m-ai învățat din tinerețea mea. </w:t>
      </w:r>
    </w:p>
    <w:p w:rsidR="00175AF5" w:rsidRDefault="00175AF5" w:rsidP="009F0F1F">
      <w:pPr>
        <w:pStyle w:val="NoSpacing"/>
        <w:jc w:val="both"/>
        <w:rPr>
          <w:rFonts w:ascii="Verdana" w:hAnsi="Verdana"/>
          <w:i/>
          <w:lang w:val="ro-RO"/>
        </w:rPr>
      </w:pPr>
    </w:p>
    <w:p w:rsidR="009F0F1F" w:rsidRPr="009F0F1F" w:rsidRDefault="009F0F1F" w:rsidP="009F0F1F">
      <w:pPr>
        <w:jc w:val="center"/>
        <w:rPr>
          <w:rFonts w:ascii="Verdana" w:hAnsi="Verdana" w:cs="Arial"/>
          <w:b/>
          <w:bCs/>
          <w:color w:val="660033"/>
          <w:lang w:val="ro-RO"/>
        </w:rPr>
      </w:pPr>
      <w:bookmarkStart w:id="0" w:name="_Hlk70347979"/>
      <w:bookmarkStart w:id="1" w:name="_Hlk70564750"/>
      <w:bookmarkStart w:id="2" w:name="_Hlk93160446"/>
      <w:r w:rsidRPr="009F0F1F">
        <w:rPr>
          <w:rFonts w:ascii="Verdana" w:hAnsi="Verdana" w:cs="Arial"/>
          <w:b/>
          <w:bCs/>
          <w:color w:val="660033"/>
        </w:rPr>
        <w:t xml:space="preserve">GESTURI, CUVINTE </w:t>
      </w:r>
      <w:r w:rsidRPr="009F0F1F">
        <w:rPr>
          <w:rFonts w:ascii="Verdana" w:hAnsi="Verdana" w:cs="Arial"/>
          <w:b/>
          <w:bCs/>
          <w:color w:val="660033"/>
          <w:lang w:val="ro-RO"/>
        </w:rPr>
        <w:t xml:space="preserve">ȘI SIMBOLURI ÎN SFÂNTA LITURGHIE </w:t>
      </w:r>
    </w:p>
    <w:p w:rsidR="009F0F1F" w:rsidRPr="00886934" w:rsidRDefault="009F0F1F" w:rsidP="009F0F1F">
      <w:pPr>
        <w:jc w:val="center"/>
        <w:rPr>
          <w:rFonts w:ascii="Verdana" w:hAnsi="Verdana"/>
          <w:sz w:val="6"/>
          <w:szCs w:val="6"/>
          <w:lang w:eastAsia="cs-CZ"/>
        </w:rPr>
      </w:pPr>
      <w:bookmarkStart w:id="3" w:name="_Hlk86003352"/>
      <w:bookmarkEnd w:id="3"/>
      <w:r w:rsidRPr="00886934">
        <w:rPr>
          <w:rFonts w:ascii="Verdana" w:hAnsi="Verdana"/>
          <w:sz w:val="6"/>
          <w:szCs w:val="6"/>
          <w:lang w:eastAsia="cs-CZ"/>
        </w:rPr>
        <w:t xml:space="preserve">                                       </w:t>
      </w:r>
    </w:p>
    <w:p w:rsidR="009F0F1F" w:rsidRPr="00886934" w:rsidRDefault="009F0F1F" w:rsidP="009F0F1F">
      <w:pPr>
        <w:jc w:val="center"/>
        <w:rPr>
          <w:rFonts w:ascii="Verdana" w:hAnsi="Verdana"/>
          <w:sz w:val="26"/>
          <w:szCs w:val="26"/>
          <w:lang w:eastAsia="cs-CZ"/>
        </w:rPr>
      </w:pPr>
      <w:r w:rsidRPr="00886934">
        <w:rPr>
          <w:rFonts w:ascii="Verdana" w:hAnsi="Verdana"/>
          <w:sz w:val="26"/>
          <w:szCs w:val="26"/>
          <w:lang w:eastAsia="cs-CZ"/>
        </w:rPr>
        <w:t xml:space="preserve">ThDr. Jozef Haľko, PhD                          </w:t>
      </w:r>
    </w:p>
    <w:p w:rsidR="009F0F1F" w:rsidRPr="00886934" w:rsidRDefault="009F0F1F" w:rsidP="009F0F1F">
      <w:pPr>
        <w:jc w:val="center"/>
        <w:rPr>
          <w:rFonts w:ascii="Verdana" w:hAnsi="Verdana"/>
          <w:sz w:val="10"/>
          <w:szCs w:val="10"/>
        </w:rPr>
      </w:pPr>
      <w:bookmarkStart w:id="4" w:name="_Hlk86003299"/>
      <w:bookmarkEnd w:id="0"/>
      <w:r>
        <w:rPr>
          <w:noProof/>
          <w:lang w:val="en-US"/>
        </w:rPr>
        <w:drawing>
          <wp:inline distT="0" distB="0" distL="0" distR="0" wp14:anchorId="4E811970" wp14:editId="49B9BBA6">
            <wp:extent cx="1851207" cy="15840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1207" cy="1584000"/>
                    </a:xfrm>
                    <a:prstGeom prst="rect">
                      <a:avLst/>
                    </a:prstGeom>
                    <a:noFill/>
                    <a:ln>
                      <a:noFill/>
                    </a:ln>
                  </pic:spPr>
                </pic:pic>
              </a:graphicData>
            </a:graphic>
          </wp:inline>
        </w:drawing>
      </w:r>
    </w:p>
    <w:p w:rsidR="009F0F1F" w:rsidRPr="009F0F1F" w:rsidRDefault="009F0F1F" w:rsidP="009F0F1F">
      <w:pPr>
        <w:jc w:val="center"/>
        <w:rPr>
          <w:rFonts w:ascii="Verdana" w:hAnsi="Verdana"/>
          <w:b/>
          <w:bCs/>
        </w:rPr>
      </w:pPr>
      <w:r w:rsidRPr="00886934">
        <w:rPr>
          <w:rFonts w:ascii="Verdana" w:hAnsi="Verdana"/>
          <w:b/>
          <w:bCs/>
          <w:sz w:val="32"/>
          <w:szCs w:val="32"/>
        </w:rPr>
        <w:t>3</w:t>
      </w:r>
      <w:r>
        <w:rPr>
          <w:rFonts w:ascii="Verdana" w:hAnsi="Verdana"/>
          <w:b/>
          <w:bCs/>
          <w:sz w:val="32"/>
          <w:szCs w:val="32"/>
        </w:rPr>
        <w:t>9</w:t>
      </w:r>
      <w:r w:rsidRPr="00886934">
        <w:rPr>
          <w:rFonts w:ascii="Verdana" w:hAnsi="Verdana"/>
          <w:b/>
          <w:bCs/>
          <w:sz w:val="32"/>
          <w:szCs w:val="32"/>
        </w:rPr>
        <w:t xml:space="preserve">. </w:t>
      </w:r>
      <w:r w:rsidRPr="009F0F1F">
        <w:rPr>
          <w:rFonts w:ascii="Verdana" w:hAnsi="Verdana"/>
          <w:b/>
          <w:bCs/>
          <w:color w:val="632423" w:themeColor="accent2" w:themeShade="80"/>
          <w:lang w:val="ro-RO"/>
        </w:rPr>
        <w:t xml:space="preserve">Transformarea vinului </w:t>
      </w:r>
    </w:p>
    <w:bookmarkEnd w:id="1"/>
    <w:bookmarkEnd w:id="4"/>
    <w:p w:rsidR="009F0F1F" w:rsidRPr="00886934" w:rsidRDefault="009F0F1F" w:rsidP="009F0F1F">
      <w:pPr>
        <w:pStyle w:val="NoSpacing"/>
        <w:jc w:val="both"/>
        <w:rPr>
          <w:rFonts w:ascii="Verdana" w:hAnsi="Verdana"/>
          <w:sz w:val="6"/>
          <w:szCs w:val="6"/>
        </w:rPr>
      </w:pPr>
    </w:p>
    <w:p w:rsidR="009F0F1F" w:rsidRDefault="009F0F1F" w:rsidP="009F0F1F">
      <w:pPr>
        <w:pStyle w:val="NoSpacing"/>
        <w:jc w:val="both"/>
        <w:rPr>
          <w:rFonts w:ascii="Verdana" w:hAnsi="Verdana"/>
          <w:sz w:val="8"/>
          <w:szCs w:val="8"/>
        </w:rPr>
      </w:pPr>
    </w:p>
    <w:p w:rsidR="00217D25" w:rsidRDefault="00217D25" w:rsidP="00217D25">
      <w:pPr>
        <w:pStyle w:val="NoSpacing"/>
        <w:ind w:firstLine="426"/>
        <w:jc w:val="both"/>
        <w:rPr>
          <w:rFonts w:ascii="Verdana" w:hAnsi="Verdana"/>
          <w:lang w:val="ro-RO"/>
        </w:rPr>
      </w:pPr>
      <w:r>
        <w:rPr>
          <w:rFonts w:ascii="Verdana" w:hAnsi="Verdana"/>
          <w:lang w:val="ro-RO"/>
        </w:rPr>
        <w:t>Dragi frați și surori,</w:t>
      </w:r>
    </w:p>
    <w:p w:rsidR="00217D25" w:rsidRDefault="00217D25" w:rsidP="00217D25">
      <w:pPr>
        <w:pStyle w:val="NoSpacing"/>
        <w:ind w:firstLine="426"/>
        <w:jc w:val="both"/>
        <w:rPr>
          <w:rFonts w:ascii="Verdana" w:hAnsi="Verdana"/>
          <w:lang w:val="ro-RO"/>
        </w:rPr>
      </w:pPr>
      <w:r>
        <w:rPr>
          <w:rFonts w:ascii="Verdana" w:hAnsi="Verdana"/>
          <w:lang w:val="ro-RO"/>
        </w:rPr>
        <w:t xml:space="preserve">în urmă cu o săptămână am vorbit despre transformarea pâinii, despre transsubstanțierea ei, despre pâinea euharistică. De aceasta este legată și transformarea vinului. Este inseparabilă de pâine și împreună formează un tot al faptelor lui Isus în timpul ultimei cine. În același ritm ca și pâinea Isus a luat și potirul, a mulțumit l-a dat ucenicilor săi cu cuvintele: </w:t>
      </w:r>
      <w:r>
        <w:rPr>
          <w:rFonts w:ascii="Verdana" w:hAnsi="Verdana"/>
          <w:i/>
          <w:lang w:val="ro-RO"/>
        </w:rPr>
        <w:t>„Luați și beți din acesta toți…”</w:t>
      </w:r>
      <w:r>
        <w:rPr>
          <w:rFonts w:ascii="Verdana" w:hAnsi="Verdana"/>
          <w:lang w:val="ro-RO"/>
        </w:rPr>
        <w:t xml:space="preserve"> Deci primiți în voi, în interiorul vostru, interiorizați-vă jertfa mea, beți,  participați la ea, participați la masa mea, unde hrana și băutura sunt eu. Primim sângele lui Isus, realmente în sensul spiritual al cuvântului devenim rude de sânge. Deja nu ne mai numește slujitori, ci prieteni, frați și surori, ca și cum ar </w:t>
      </w:r>
      <w:r>
        <w:rPr>
          <w:rFonts w:ascii="Verdana" w:hAnsi="Verdana"/>
          <w:lang w:val="ro-RO"/>
        </w:rPr>
        <w:lastRenderedPageBreak/>
        <w:t xml:space="preserve">circula în noi același sânge a lui Isus Cristos. </w:t>
      </w:r>
    </w:p>
    <w:p w:rsidR="00217D25" w:rsidRDefault="00217D25" w:rsidP="00217D25">
      <w:pPr>
        <w:pStyle w:val="NoSpacing"/>
        <w:ind w:firstLine="426"/>
        <w:jc w:val="both"/>
        <w:rPr>
          <w:rFonts w:ascii="Verdana" w:hAnsi="Verdana"/>
          <w:lang w:val="ro-RO"/>
        </w:rPr>
      </w:pPr>
      <w:r>
        <w:rPr>
          <w:rFonts w:ascii="Verdana" w:hAnsi="Verdana"/>
          <w:lang w:val="ro-RO"/>
        </w:rPr>
        <w:t xml:space="preserve">Cuvintele cheie, propoziția cheie a cuvintelor de transformare a vinului este propoziția: </w:t>
      </w:r>
      <w:r>
        <w:rPr>
          <w:rFonts w:ascii="Verdana" w:hAnsi="Verdana"/>
          <w:i/>
          <w:lang w:val="ro-RO"/>
        </w:rPr>
        <w:t xml:space="preserve">„Acesta este potirul sângelui meu.” </w:t>
      </w:r>
      <w:r>
        <w:rPr>
          <w:rFonts w:ascii="Verdana" w:hAnsi="Verdana"/>
          <w:lang w:val="ro-RO"/>
        </w:rPr>
        <w:t xml:space="preserve">Acestea sunt cuvintele, care au puterea de transformare de creație. Deja la creație, Dumnezeu a spus … și ceea ce a spus, s-a întâmplat și a fost bine. </w:t>
      </w:r>
    </w:p>
    <w:p w:rsidR="00217D25" w:rsidRDefault="00217D25" w:rsidP="00217D25">
      <w:pPr>
        <w:pStyle w:val="NoSpacing"/>
        <w:ind w:firstLine="426"/>
        <w:jc w:val="both"/>
        <w:rPr>
          <w:rFonts w:ascii="Verdana" w:hAnsi="Verdana"/>
          <w:lang w:val="ro-RO"/>
        </w:rPr>
      </w:pPr>
      <w:r>
        <w:rPr>
          <w:rFonts w:ascii="Verdana" w:hAnsi="Verdana"/>
          <w:lang w:val="ro-RO"/>
        </w:rPr>
        <w:t>Aici Fiul lui Dumnezeu, prin care este totul creat, a spus, și ceea ce a spus s-a întâmplat. Vinul, care este simbolul erei mesianice, prin dărnicia și abundența lui Dumnezeu se schimbă în sângele lui Isus.</w:t>
      </w:r>
    </w:p>
    <w:p w:rsidR="00217D25" w:rsidRDefault="00217D25" w:rsidP="00217D25">
      <w:pPr>
        <w:pStyle w:val="NoSpacing"/>
        <w:ind w:firstLine="426"/>
        <w:jc w:val="both"/>
        <w:rPr>
          <w:rFonts w:ascii="Verdana" w:hAnsi="Verdana"/>
          <w:lang w:val="ro-RO"/>
        </w:rPr>
      </w:pPr>
      <w:r>
        <w:rPr>
          <w:rFonts w:ascii="Verdana" w:hAnsi="Verdana"/>
          <w:lang w:val="ro-RO"/>
        </w:rPr>
        <w:t xml:space="preserve">Prin pregătirea pentru transformare, pentru transsubstanțiere a vinului în sângele lui Isus, a fost așa numita transformarea apei în vin la nunta din Caana Galilei. A fost primul miracol, pe l-a făcut Isus, și să privim la aceasta, la modul că acesta este ultimul miracol înaintea morții pe cruce, când Isus transformă vinul în sângele său. </w:t>
      </w:r>
    </w:p>
    <w:p w:rsidR="00217D25" w:rsidRDefault="00217D25" w:rsidP="00217D25">
      <w:pPr>
        <w:pStyle w:val="NoSpacing"/>
        <w:ind w:firstLine="426"/>
        <w:jc w:val="both"/>
        <w:rPr>
          <w:rFonts w:ascii="Verdana" w:hAnsi="Verdana"/>
          <w:lang w:val="ro-RO"/>
        </w:rPr>
      </w:pPr>
      <w:r>
        <w:rPr>
          <w:rFonts w:ascii="Verdana" w:hAnsi="Verdana"/>
          <w:lang w:val="ro-RO"/>
        </w:rPr>
        <w:t xml:space="preserve">În sânge își are sediul viața. Așa au crezut și mărturisit contemporanii lui Isus. Sângele este identificat cu însăși viața, este viața însăși. De aceea vărsarea de sânge înseamnă distrugerea vieții, uciderea cuiva, și deci face prezentă în acest caz concret moartea lui Isus pe cruce. Această moarte, această vărsare de sânge este salvarea noastră. Este purtătoare de mântuire. Și noi o vom trăi în această sfântă liturghie. </w:t>
      </w:r>
    </w:p>
    <w:p w:rsidR="00217D25" w:rsidRDefault="00217D25" w:rsidP="00217D25">
      <w:pPr>
        <w:pStyle w:val="NoSpacing"/>
        <w:ind w:firstLine="426"/>
        <w:jc w:val="both"/>
        <w:rPr>
          <w:rFonts w:ascii="Verdana" w:hAnsi="Verdana"/>
          <w:lang w:val="ro-RO"/>
        </w:rPr>
      </w:pPr>
      <w:r>
        <w:rPr>
          <w:rFonts w:ascii="Verdana" w:hAnsi="Verdana"/>
          <w:lang w:val="ro-RO"/>
        </w:rPr>
        <w:t xml:space="preserve">Și ce vrea Isus să obțină pentru noi, și pentru toți, pentru mulți? Iertarea păcatelor. De aceea euharistia este atât de profund legată de sacramentul reconcilierii, cu spovada. O dezlegare primită cu sinceritate pentru iertarea păcatelor este condiția și pregătirea pentru iertarea păcatelor mortale, este condiție și pregătire pentru primirea euharistiei, fondată tocmai pentru iertarea păcatelor. </w:t>
      </w:r>
    </w:p>
    <w:p w:rsidR="00217D25" w:rsidRDefault="00217D25" w:rsidP="00217D25">
      <w:pPr>
        <w:pStyle w:val="NoSpacing"/>
        <w:ind w:firstLine="426"/>
        <w:jc w:val="both"/>
        <w:rPr>
          <w:rFonts w:ascii="Verdana" w:hAnsi="Verdana"/>
          <w:lang w:val="ro-RO"/>
        </w:rPr>
      </w:pPr>
      <w:r>
        <w:rPr>
          <w:rFonts w:ascii="Verdana" w:hAnsi="Verdana"/>
          <w:lang w:val="ro-RO"/>
        </w:rPr>
        <w:lastRenderedPageBreak/>
        <w:t xml:space="preserve">Ce are de gând Isus cu cuvintele </w:t>
      </w:r>
      <w:r>
        <w:rPr>
          <w:rFonts w:ascii="Verdana" w:hAnsi="Verdana"/>
          <w:i/>
          <w:lang w:val="ro-RO"/>
        </w:rPr>
        <w:t>„sângele noului și veșnicului legământ”?</w:t>
      </w:r>
      <w:r>
        <w:rPr>
          <w:rFonts w:ascii="Verdana" w:hAnsi="Verdana"/>
          <w:lang w:val="ro-RO"/>
        </w:rPr>
        <w:t xml:space="preserve"> De ce nou și veșnic? În aceasta, că Dumnezeu a încheiat un legământ, este exprimarea apropierii lui Dumnezeu. Și seriozitatea, cu care se apropie de om, pe care l-a creat. Pentru noi cuvântul legământ poate suna ca un cuvânt, care se găsește în birouri, sau la notariat. Dar acesta este un legământ spiritual, între Dumnezeu și om. Este legământul semnat și pecetluit cu sângele lui Isus. Când Isus vorbește despre noul legământ, atunci despre ce a fost vorba în vechiul legământ? </w:t>
      </w:r>
    </w:p>
    <w:p w:rsidR="00217D25" w:rsidRDefault="00217D25" w:rsidP="00217D25">
      <w:pPr>
        <w:pStyle w:val="NoSpacing"/>
        <w:ind w:firstLine="426"/>
        <w:jc w:val="both"/>
        <w:rPr>
          <w:rFonts w:ascii="Verdana" w:hAnsi="Verdana"/>
          <w:lang w:val="ro-RO"/>
        </w:rPr>
      </w:pPr>
      <w:r>
        <w:rPr>
          <w:rFonts w:ascii="Verdana" w:hAnsi="Verdana"/>
          <w:lang w:val="ro-RO"/>
        </w:rPr>
        <w:t xml:space="preserve">Sângele vechiului legământ privea evenimentele de sub muntele Sinai. Acolo legământul cu poporul ales a fost efectuat prin stropirea poporului cu sângele animalului sacrificat. Acesta a fost în general unicul gest, care nu mai apare nicăieri în Vechiul Testament. Apare de mai multe ori vărsarea de sânge pe altar, dar stropirea poporului cu sânge de la animalul sacrificat apare o singură dată. </w:t>
      </w:r>
    </w:p>
    <w:p w:rsidR="00217D25" w:rsidRDefault="00217D25" w:rsidP="00217D25">
      <w:pPr>
        <w:pStyle w:val="NoSpacing"/>
        <w:ind w:firstLine="426"/>
        <w:jc w:val="both"/>
        <w:rPr>
          <w:rFonts w:ascii="Verdana" w:hAnsi="Verdana"/>
          <w:lang w:val="ro-RO"/>
        </w:rPr>
      </w:pPr>
      <w:r>
        <w:rPr>
          <w:rFonts w:ascii="Verdana" w:hAnsi="Verdana"/>
          <w:lang w:val="ro-RO"/>
        </w:rPr>
        <w:t xml:space="preserve">Noul legământ este însă pecetluit de sângele lui Cristos, a adevăratului Dumnezeu, a adevăratului om, jertfit pe cruce. De aceea Isus  schimbă derularea obișnuită a cinei evreiești și vorbește despre sângele său.  Dacă Isus este adevăratul Dumnezeu și adevăratul om și învierea sa din morți este irepetabilă și definitivă acest legământ este veșnic: Noul și veșnicul. Așa cum vorbește despre aceasta scrisoarea către evrei: </w:t>
      </w:r>
      <w:r>
        <w:rPr>
          <w:rFonts w:ascii="Verdana" w:hAnsi="Verdana"/>
          <w:i/>
          <w:lang w:val="ro-RO"/>
        </w:rPr>
        <w:t>„Isus Cristos este același ieri și astăzi și în veci.”</w:t>
      </w:r>
      <w:r>
        <w:rPr>
          <w:rStyle w:val="FootnoteReference"/>
          <w:rFonts w:ascii="Verdana" w:hAnsi="Verdana"/>
          <w:i/>
          <w:lang w:val="ro-RO"/>
        </w:rPr>
        <w:footnoteReference w:id="9"/>
      </w:r>
      <w:r>
        <w:rPr>
          <w:rFonts w:ascii="Verdana" w:hAnsi="Verdana"/>
          <w:lang w:val="ro-RO"/>
        </w:rPr>
        <w:t xml:space="preserve">, de aceea legământul său este durabil, în veci, veșnic. De aceea sunt cuvintele: </w:t>
      </w:r>
      <w:r>
        <w:rPr>
          <w:rFonts w:ascii="Verdana" w:hAnsi="Verdana"/>
          <w:i/>
          <w:lang w:val="ro-RO"/>
        </w:rPr>
        <w:t>„faceți aceasta în amintirea mea.”</w:t>
      </w:r>
      <w:r>
        <w:rPr>
          <w:rFonts w:ascii="Verdana" w:hAnsi="Verdana"/>
          <w:lang w:val="ro-RO"/>
        </w:rPr>
        <w:t xml:space="preserve"> Mai mult decât amintirea trecutului. </w:t>
      </w:r>
    </w:p>
    <w:p w:rsidR="00217D25" w:rsidRDefault="00217D25" w:rsidP="00217D25">
      <w:pPr>
        <w:pStyle w:val="NoSpacing"/>
        <w:ind w:firstLine="426"/>
        <w:jc w:val="both"/>
        <w:rPr>
          <w:rFonts w:ascii="Verdana" w:hAnsi="Verdana"/>
          <w:lang w:val="ro-RO"/>
        </w:rPr>
      </w:pPr>
      <w:r>
        <w:rPr>
          <w:rFonts w:ascii="Verdana" w:hAnsi="Verdana"/>
          <w:lang w:val="ro-RO"/>
        </w:rPr>
        <w:t xml:space="preserve">Evreii, când trăiau cina de paști, trăiau din nou personal și viu eliberarea din Egipt, de aceea se așezau la masă, în vestimentație de pelerini. Lega evreiască </w:t>
      </w:r>
      <w:r>
        <w:rPr>
          <w:rFonts w:ascii="Verdana" w:hAnsi="Verdana"/>
          <w:lang w:val="ro-RO"/>
        </w:rPr>
        <w:lastRenderedPageBreak/>
        <w:t>nu cunoștea bariera indestructibilă, între ceea ce a fost, între ceea ce este de fapt, tocmai atunci, în acel moment. Deci, când Isus spune „</w:t>
      </w:r>
      <w:r>
        <w:rPr>
          <w:rFonts w:ascii="Verdana" w:hAnsi="Verdana"/>
          <w:i/>
          <w:lang w:val="ro-RO"/>
        </w:rPr>
        <w:t xml:space="preserve">faceți aceasta în amintirea mea” </w:t>
      </w:r>
      <w:r>
        <w:rPr>
          <w:rFonts w:ascii="Verdana" w:hAnsi="Verdana"/>
          <w:lang w:val="ro-RO"/>
        </w:rPr>
        <w:t xml:space="preserve">o face acum cu credința în prezența lui Dumnezeu, cu credința puterii cuvintelor de transformare, prin care se face prezentă jertfa lui Isus. Se derulează aici, nu numai aducerea aminte, ce s-a întâmplat acum două mii de ani. Se derulează totul din nou, în mod misterios. Deci, noi nu asemănăm, noi trăim cu Cristos cel viu. După transformarea pâinii și vinului preotul ridică pâinea, și vinul, timp în care de regulă răsună clopoțelul. Acest gest, de ridicare modurilor euharistice, deci a pâinii și a vinului, a îmbogățit liturghia, la trecerea primului și al doilea secol, pe fundalul unei crize de credință, în prezența reală a lui Cristos, în euharistie. </w:t>
      </w:r>
    </w:p>
    <w:p w:rsidR="00217D25" w:rsidRDefault="00217D25" w:rsidP="00217D25">
      <w:pPr>
        <w:pStyle w:val="NoSpacing"/>
        <w:ind w:firstLine="426"/>
        <w:jc w:val="both"/>
        <w:rPr>
          <w:rFonts w:ascii="Verdana" w:hAnsi="Verdana"/>
          <w:lang w:val="ro-RO"/>
        </w:rPr>
      </w:pPr>
      <w:r>
        <w:rPr>
          <w:rFonts w:ascii="Verdana" w:hAnsi="Verdana"/>
          <w:lang w:val="ro-RO"/>
        </w:rPr>
        <w:t xml:space="preserve">Gestul trebuia să-i ajute pe credincioși să vadă cu ochii lor pâinea și vinul, trupul și sângele lui Cristos. Ca pe pâinea transformată, vinul transformat în trupul lui Isus și sângele lui Isus. </w:t>
      </w:r>
    </w:p>
    <w:p w:rsidR="00217D25" w:rsidRDefault="00217D25" w:rsidP="00217D25">
      <w:pPr>
        <w:pStyle w:val="NoSpacing"/>
        <w:ind w:firstLine="426"/>
        <w:jc w:val="both"/>
        <w:rPr>
          <w:rFonts w:ascii="Verdana" w:hAnsi="Verdana"/>
          <w:lang w:val="ro-RO"/>
        </w:rPr>
      </w:pPr>
      <w:r>
        <w:rPr>
          <w:rFonts w:ascii="Verdana" w:hAnsi="Verdana"/>
          <w:lang w:val="ro-RO"/>
        </w:rPr>
        <w:t xml:space="preserve">Până astăzi liturghierul cere în mod expres celebrantului cât și concelebrantului, ca să-și fixeze privirea asupra hostiei și a vinului transformat. </w:t>
      </w:r>
    </w:p>
    <w:p w:rsidR="00217D25" w:rsidRDefault="00217D25" w:rsidP="00217D25">
      <w:pPr>
        <w:pStyle w:val="NoSpacing"/>
        <w:ind w:firstLine="426"/>
        <w:jc w:val="both"/>
        <w:rPr>
          <w:rFonts w:ascii="Verdana" w:hAnsi="Verdana"/>
          <w:lang w:val="ro-RO"/>
        </w:rPr>
      </w:pPr>
      <w:r>
        <w:rPr>
          <w:rFonts w:ascii="Verdana" w:hAnsi="Verdana"/>
          <w:lang w:val="ro-RO"/>
        </w:rPr>
        <w:t xml:space="preserve">În noul liturghier,  care se pregătește, va fi însă o importantă schimbare. În textul transformării vinului, preotul în loc de pentru toți va spune „pentru mulți.” Despre aceasta vom vorbi data viitoare. </w:t>
      </w:r>
    </w:p>
    <w:p w:rsidR="00217D25" w:rsidRDefault="00217D25" w:rsidP="00217D25">
      <w:pPr>
        <w:pStyle w:val="NoSpacing"/>
        <w:ind w:firstLine="426"/>
        <w:jc w:val="both"/>
        <w:rPr>
          <w:rFonts w:ascii="Verdana" w:hAnsi="Verdana"/>
          <w:lang w:val="ro-RO"/>
        </w:rPr>
      </w:pPr>
      <w:r>
        <w:rPr>
          <w:rFonts w:ascii="Verdana" w:hAnsi="Verdana"/>
          <w:lang w:val="ro-RO"/>
        </w:rPr>
        <w:t>Ceea ce am meditat acum, despre ce am vorbit acum, le vom trăi în câteva momente. Fie ca aceste cuvinte, această aprofundare a cuvintelor de transformare a vinului în sângele lui Isus să ne ajute să ne concentrăm mai profund asupra sfintei liturghii și să fim recunoscători pentru faptul, că Isus și-a vărsat sângele său pentru noi. Pentru noi a murit, pentru noi a înviat din morți, pentru a ne invita să participăm la noua viață.</w:t>
      </w:r>
    </w:p>
    <w:p w:rsidR="009F0F1F" w:rsidRDefault="009F0F1F" w:rsidP="009F0F1F">
      <w:pPr>
        <w:pStyle w:val="NoSpacing"/>
        <w:jc w:val="both"/>
        <w:rPr>
          <w:rFonts w:ascii="Verdana" w:hAnsi="Verdana"/>
          <w:sz w:val="8"/>
          <w:szCs w:val="8"/>
        </w:rPr>
      </w:pPr>
    </w:p>
    <w:p w:rsidR="00217D25" w:rsidRDefault="00217D25" w:rsidP="009F0F1F">
      <w:pPr>
        <w:pStyle w:val="NoSpacing"/>
        <w:ind w:firstLine="426"/>
        <w:jc w:val="both"/>
        <w:rPr>
          <w:rFonts w:ascii="Verdana" w:hAnsi="Verdana"/>
          <w:lang w:val="ro-RO"/>
        </w:rPr>
      </w:pPr>
    </w:p>
    <w:p w:rsidR="009F0F1F" w:rsidRDefault="009F0F1F" w:rsidP="009F0F1F">
      <w:pPr>
        <w:pStyle w:val="NoSpacing"/>
        <w:ind w:firstLine="426"/>
        <w:jc w:val="both"/>
        <w:rPr>
          <w:rFonts w:ascii="Verdana" w:hAnsi="Verdana"/>
          <w:lang w:val="ro-RO"/>
        </w:rPr>
      </w:pPr>
      <w:r>
        <w:rPr>
          <w:rFonts w:ascii="Verdana" w:hAnsi="Verdana"/>
          <w:lang w:val="ro-RO"/>
        </w:rPr>
        <w:t>Lăudat să fie Isus Cristos!</w:t>
      </w:r>
    </w:p>
    <w:p w:rsidR="009F0F1F" w:rsidRDefault="009F0F1F" w:rsidP="009F0F1F">
      <w:pPr>
        <w:pStyle w:val="NoSpacing"/>
        <w:ind w:firstLine="426"/>
        <w:jc w:val="both"/>
        <w:rPr>
          <w:rFonts w:ascii="Verdana" w:hAnsi="Verdana"/>
          <w:lang w:val="ro-RO"/>
        </w:rPr>
      </w:pPr>
      <w:r>
        <w:rPr>
          <w:rFonts w:ascii="Verdana" w:hAnsi="Verdana"/>
          <w:lang w:val="ro-RO"/>
        </w:rPr>
        <w:t>Din sursă 29.01.2021</w:t>
      </w:r>
      <w:bookmarkEnd w:id="2"/>
    </w:p>
    <w:p w:rsidR="009F0F1F" w:rsidRDefault="00F61E91" w:rsidP="009F0F1F">
      <w:pPr>
        <w:pStyle w:val="NoSpacing"/>
        <w:jc w:val="both"/>
        <w:rPr>
          <w:rStyle w:val="Hyperlink"/>
          <w:rFonts w:ascii="Verdana" w:hAnsi="Verdana"/>
        </w:rPr>
      </w:pPr>
      <w:hyperlink r:id="rId11" w:history="1">
        <w:r w:rsidR="009F0F1F" w:rsidRPr="000A7EA0">
          <w:rPr>
            <w:rStyle w:val="Hyperlink"/>
            <w:rFonts w:ascii="Verdana" w:hAnsi="Verdana"/>
          </w:rPr>
          <w:t>https://www.tvlux.sk/archiv/play/premenenie-vina</w:t>
        </w:r>
      </w:hyperlink>
      <w:r w:rsidR="009F0F1F">
        <w:rPr>
          <w:rStyle w:val="Hyperlink"/>
          <w:rFonts w:ascii="Verdana" w:hAnsi="Verdana"/>
        </w:rPr>
        <w:t xml:space="preserve">  </w:t>
      </w:r>
    </w:p>
    <w:p w:rsidR="009F0F1F" w:rsidRPr="00BA261A" w:rsidRDefault="009F0F1F" w:rsidP="009F0F1F">
      <w:pPr>
        <w:pStyle w:val="NoSpacing"/>
        <w:ind w:firstLine="426"/>
        <w:jc w:val="both"/>
        <w:rPr>
          <w:rFonts w:ascii="Verdana" w:hAnsi="Verdana" w:cs="Arial"/>
          <w:b/>
          <w:color w:val="000000" w:themeColor="text1"/>
        </w:rPr>
      </w:pPr>
      <w:r w:rsidRPr="00BA261A">
        <w:rPr>
          <w:rFonts w:ascii="Verdana" w:hAnsi="Verdana" w:cs="Arial"/>
          <w:b/>
          <w:color w:val="000000" w:themeColor="text1"/>
          <w:lang w:val="ro-RO"/>
        </w:rPr>
        <w:t xml:space="preserve">Cu acordul și binecuvântarea Mons. </w:t>
      </w:r>
      <w:r w:rsidRPr="00BA261A">
        <w:rPr>
          <w:rFonts w:ascii="Verdana" w:hAnsi="Verdana" w:cs="Arial"/>
          <w:b/>
          <w:color w:val="000000" w:themeColor="text1"/>
        </w:rPr>
        <w:t xml:space="preserve"> Jozef </w:t>
      </w:r>
      <w:bookmarkStart w:id="5" w:name="_Hlk88653309"/>
      <w:r w:rsidRPr="00BA261A">
        <w:rPr>
          <w:rFonts w:ascii="Verdana" w:hAnsi="Verdana" w:cs="Arial"/>
          <w:b/>
          <w:color w:val="000000" w:themeColor="text1"/>
        </w:rPr>
        <w:t>Haľko</w:t>
      </w:r>
      <w:bookmarkEnd w:id="5"/>
    </w:p>
    <w:p w:rsidR="009F0F1F" w:rsidRDefault="009F0F1F" w:rsidP="009F0F1F">
      <w:pPr>
        <w:pStyle w:val="NoSpacing"/>
        <w:jc w:val="both"/>
        <w:rPr>
          <w:rFonts w:ascii="Verdana" w:hAnsi="Verdana" w:cs="Arial"/>
          <w:color w:val="660033"/>
        </w:rPr>
      </w:pPr>
    </w:p>
    <w:p w:rsidR="009F0F1F" w:rsidRDefault="009F0F1F" w:rsidP="009F0F1F">
      <w:pPr>
        <w:pStyle w:val="NoSpacing"/>
        <w:jc w:val="both"/>
        <w:rPr>
          <w:rFonts w:ascii="Verdana" w:hAnsi="Verdana" w:cs="Arial"/>
          <w:b/>
          <w:color w:val="660033"/>
          <w:lang w:val="ro-RO"/>
        </w:rPr>
      </w:pPr>
      <w:r>
        <w:rPr>
          <w:rFonts w:ascii="Verdana" w:hAnsi="Verdana" w:cs="Arial"/>
          <w:b/>
          <w:color w:val="660033"/>
          <w:lang w:val="ro-RO"/>
        </w:rPr>
        <w:t>ROLUL NOSTRU ÎN TIMPUL SFINTEI LITURGHII (2)</w:t>
      </w:r>
    </w:p>
    <w:p w:rsidR="009F0F1F" w:rsidRDefault="009F0F1F" w:rsidP="009F0F1F">
      <w:pPr>
        <w:rPr>
          <w:rFonts w:ascii="Verdana" w:hAnsi="Verdana"/>
          <w:b/>
          <w:i/>
          <w:color w:val="FF0000"/>
        </w:rPr>
      </w:pPr>
      <w:r>
        <w:rPr>
          <w:rFonts w:ascii="Verdana" w:hAnsi="Verdana"/>
          <w:b/>
          <w:i/>
          <w:color w:val="FF0000"/>
        </w:rPr>
        <w:t>Autor: Ladislav Simaichl</w:t>
      </w:r>
    </w:p>
    <w:p w:rsidR="00C14627" w:rsidRPr="003367B9" w:rsidRDefault="00C14627" w:rsidP="00C14627">
      <w:pPr>
        <w:spacing w:before="100" w:beforeAutospacing="1" w:after="100" w:afterAutospacing="1"/>
        <w:jc w:val="both"/>
        <w:rPr>
          <w:rFonts w:ascii="Verdana" w:hAnsi="Verdana" w:cs="Tahoma"/>
          <w:color w:val="000000"/>
        </w:rPr>
      </w:pPr>
      <w:r w:rsidRPr="003367B9">
        <w:rPr>
          <w:rFonts w:ascii="Verdana" w:hAnsi="Verdana" w:cs="Tahoma"/>
          <w:b/>
          <w:color w:val="000000"/>
        </w:rPr>
        <w:t>2. POPORUL LUI DUMNEZEU ÎN JURUL ALTARULUI</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xml:space="preserve">Au venit nişte fete la preot şi i-au spus că au terminat şcoala şi că ar vrea să-i mulţumească lui Dumnezeu. Să plătească o sfântă liturghie.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Şi astfel</w:t>
      </w:r>
      <w:r w:rsidR="006F5A11">
        <w:rPr>
          <w:rFonts w:ascii="Verdana" w:hAnsi="Verdana" w:cs="Tahoma"/>
          <w:sz w:val="22"/>
          <w:szCs w:val="22"/>
        </w:rPr>
        <w:t>,</w:t>
      </w:r>
      <w:r w:rsidRPr="00476BEF">
        <w:rPr>
          <w:rFonts w:ascii="Verdana" w:hAnsi="Verdana" w:cs="Tahoma"/>
          <w:sz w:val="22"/>
          <w:szCs w:val="22"/>
        </w:rPr>
        <w:t xml:space="preserve"> vineri seara în timpul sfintei liturghii puteau să stea în jurul altarului.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Multe întrebări s-au pus după sfânta liturghie, în sacristie: De</w:t>
      </w:r>
      <w:r w:rsidR="006F5A11">
        <w:rPr>
          <w:rFonts w:ascii="Verdana" w:hAnsi="Verdana" w:cs="Tahoma"/>
          <w:sz w:val="22"/>
          <w:szCs w:val="22"/>
        </w:rPr>
        <w:t xml:space="preserve"> ce</w:t>
      </w:r>
      <w:r w:rsidRPr="00476BEF">
        <w:rPr>
          <w:rFonts w:ascii="Verdana" w:hAnsi="Verdana" w:cs="Tahoma"/>
          <w:sz w:val="22"/>
          <w:szCs w:val="22"/>
        </w:rPr>
        <w:t xml:space="preserve"> s-a adăugat apa în vin? De ce a frânt trupul Domnului? De ce o părticică din hostie a fost introdusă în potir? De ce, de ce?</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Mergem l</w:t>
      </w:r>
      <w:r>
        <w:rPr>
          <w:rFonts w:ascii="Verdana" w:hAnsi="Verdana" w:cs="Tahoma"/>
          <w:sz w:val="22"/>
          <w:szCs w:val="22"/>
        </w:rPr>
        <w:t>a sfânta liturghie, o cunoaştem, d</w:t>
      </w:r>
      <w:r w:rsidRPr="00476BEF">
        <w:rPr>
          <w:rFonts w:ascii="Verdana" w:hAnsi="Verdana" w:cs="Tahoma"/>
          <w:sz w:val="22"/>
          <w:szCs w:val="22"/>
        </w:rPr>
        <w:t>ar o cunoaştem de departe. Sfânta liturghie este ca o catedrală. S-a lucrat la ea secole. Fără explicaţii, fără a o privi de aproape</w:t>
      </w:r>
      <w:r w:rsidR="006F5A11">
        <w:rPr>
          <w:rFonts w:ascii="Verdana" w:hAnsi="Verdana" w:cs="Tahoma"/>
          <w:sz w:val="22"/>
          <w:szCs w:val="22"/>
        </w:rPr>
        <w:t>,</w:t>
      </w:r>
      <w:r w:rsidRPr="00476BEF">
        <w:rPr>
          <w:rFonts w:ascii="Verdana" w:hAnsi="Verdana" w:cs="Tahoma"/>
          <w:sz w:val="22"/>
          <w:szCs w:val="22"/>
        </w:rPr>
        <w:t xml:space="preserve"> nu vei recunoaşte sensul multor cuvinte, scopul multor acte, gesturi. Cere efort, să te descurci în această catedrală</w:t>
      </w:r>
      <w:r w:rsidR="006F5A11">
        <w:rPr>
          <w:rFonts w:ascii="Verdana" w:hAnsi="Verdana" w:cs="Tahoma"/>
          <w:sz w:val="22"/>
          <w:szCs w:val="22"/>
        </w:rPr>
        <w:t>,</w:t>
      </w:r>
      <w:r w:rsidRPr="00476BEF">
        <w:rPr>
          <w:rFonts w:ascii="Verdana" w:hAnsi="Verdana" w:cs="Tahoma"/>
          <w:sz w:val="22"/>
          <w:szCs w:val="22"/>
        </w:rPr>
        <w:t xml:space="preserve"> la fel de sigur ca acasă</w:t>
      </w:r>
      <w:r w:rsidR="006F5A11">
        <w:rPr>
          <w:rFonts w:ascii="Verdana" w:hAnsi="Verdana" w:cs="Tahoma"/>
          <w:sz w:val="22"/>
          <w:szCs w:val="22"/>
        </w:rPr>
        <w:t>,</w:t>
      </w:r>
      <w:r w:rsidRPr="00476BEF">
        <w:rPr>
          <w:rFonts w:ascii="Verdana" w:hAnsi="Verdana" w:cs="Tahoma"/>
          <w:sz w:val="22"/>
          <w:szCs w:val="22"/>
        </w:rPr>
        <w:t xml:space="preserve"> în locuinţă. Dar merită, ca şi în biserică, în timpul sfintei liturghii să ne simţim ca acasă.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xml:space="preserve">Cine merge la teatru, se aşteaptă ca să se joace ceva interesant şi frumos. Ştie, că succesul reprezentaţiei depinde de calitatea jocului şi de calitatea jucătorilor. El singur, spectatorul, are doar un rol pasiv – să privească. Să nu facă nimic.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xml:space="preserve">În biserică este altfel. Acolo nimeni nu este un spectator pasiv. Toţi cei botezaţi sunt poporul lui Dumnezeu, au dreptul să participe în mod conştient şi activ la săvârşirea sfintei liturghii.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În primele secole</w:t>
      </w:r>
      <w:r w:rsidR="006F5A11">
        <w:rPr>
          <w:rFonts w:ascii="Verdana" w:hAnsi="Verdana" w:cs="Tahoma"/>
          <w:sz w:val="22"/>
          <w:szCs w:val="22"/>
        </w:rPr>
        <w:t>,</w:t>
      </w:r>
      <w:r w:rsidRPr="00476BEF">
        <w:rPr>
          <w:rFonts w:ascii="Verdana" w:hAnsi="Verdana" w:cs="Tahoma"/>
          <w:sz w:val="22"/>
          <w:szCs w:val="22"/>
        </w:rPr>
        <w:t xml:space="preserve"> creştinii stătea</w:t>
      </w:r>
      <w:r>
        <w:rPr>
          <w:rFonts w:ascii="Verdana" w:hAnsi="Verdana" w:cs="Tahoma"/>
          <w:sz w:val="22"/>
          <w:szCs w:val="22"/>
        </w:rPr>
        <w:t>u</w:t>
      </w:r>
      <w:r w:rsidRPr="00476BEF">
        <w:rPr>
          <w:rFonts w:ascii="Verdana" w:hAnsi="Verdana" w:cs="Tahoma"/>
          <w:sz w:val="22"/>
          <w:szCs w:val="22"/>
        </w:rPr>
        <w:t xml:space="preserve"> în jurul altarului, au fost numiţi „circumstates” – cei care stau în jur. Se rugau împreună cu preotul – şi ceea ce spunea preotul singur, confirmau </w:t>
      </w:r>
      <w:r w:rsidRPr="00476BEF">
        <w:rPr>
          <w:rFonts w:ascii="Verdana" w:hAnsi="Verdana" w:cs="Tahoma"/>
          <w:sz w:val="22"/>
          <w:szCs w:val="22"/>
        </w:rPr>
        <w:lastRenderedPageBreak/>
        <w:t>prin „Amen”-ul personal. Sfântul Ieronim scrie, că acel „Amen” a sunat pentru oameni</w:t>
      </w:r>
      <w:r w:rsidR="006F5A11">
        <w:rPr>
          <w:rFonts w:ascii="Verdana" w:hAnsi="Verdana" w:cs="Tahoma"/>
          <w:sz w:val="22"/>
          <w:szCs w:val="22"/>
        </w:rPr>
        <w:t>,</w:t>
      </w:r>
      <w:r w:rsidRPr="00476BEF">
        <w:rPr>
          <w:rFonts w:ascii="Verdana" w:hAnsi="Verdana" w:cs="Tahoma"/>
          <w:sz w:val="22"/>
          <w:szCs w:val="22"/>
        </w:rPr>
        <w:t xml:space="preserve"> în bazilicile romane</w:t>
      </w:r>
      <w:r w:rsidR="006F5A11">
        <w:rPr>
          <w:rFonts w:ascii="Verdana" w:hAnsi="Verdana" w:cs="Tahoma"/>
          <w:sz w:val="22"/>
          <w:szCs w:val="22"/>
        </w:rPr>
        <w:t>,</w:t>
      </w:r>
      <w:r w:rsidRPr="00476BEF">
        <w:rPr>
          <w:rFonts w:ascii="Verdana" w:hAnsi="Verdana" w:cs="Tahoma"/>
          <w:sz w:val="22"/>
          <w:szCs w:val="22"/>
        </w:rPr>
        <w:t xml:space="preserve"> ca un tunet.</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În zilele noastre, creştinii îşi readuc aminte din nou dreptul lor</w:t>
      </w:r>
      <w:r w:rsidR="006F5A11">
        <w:rPr>
          <w:rFonts w:ascii="Verdana" w:hAnsi="Verdana" w:cs="Tahoma"/>
          <w:sz w:val="22"/>
          <w:szCs w:val="22"/>
        </w:rPr>
        <w:t>,</w:t>
      </w:r>
      <w:r w:rsidRPr="00476BEF">
        <w:rPr>
          <w:rFonts w:ascii="Verdana" w:hAnsi="Verdana" w:cs="Tahoma"/>
          <w:sz w:val="22"/>
          <w:szCs w:val="22"/>
        </w:rPr>
        <w:t xml:space="preserve"> la concelebrarea sfintei liturghii în întreaga lume şi îşi preiau rolul lor.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Vin la biserică la timp înaintea începerii sfintei liturg</w:t>
      </w:r>
      <w:r>
        <w:rPr>
          <w:rFonts w:ascii="Verdana" w:hAnsi="Verdana" w:cs="Tahoma"/>
          <w:sz w:val="22"/>
          <w:szCs w:val="22"/>
        </w:rPr>
        <w:t xml:space="preserve">hii, pentru a se putea pregăti </w:t>
      </w:r>
      <w:r w:rsidRPr="00476BEF">
        <w:rPr>
          <w:rFonts w:ascii="Verdana" w:hAnsi="Verdana" w:cs="Tahoma"/>
          <w:sz w:val="22"/>
          <w:szCs w:val="22"/>
        </w:rPr>
        <w:t>împreună. Nu se mai chircesc în spate</w:t>
      </w:r>
      <w:r w:rsidR="006F5A11">
        <w:rPr>
          <w:rFonts w:ascii="Verdana" w:hAnsi="Verdana" w:cs="Tahoma"/>
          <w:sz w:val="22"/>
          <w:szCs w:val="22"/>
        </w:rPr>
        <w:t>,</w:t>
      </w:r>
      <w:r w:rsidRPr="00476BEF">
        <w:rPr>
          <w:rFonts w:ascii="Verdana" w:hAnsi="Verdana" w:cs="Tahoma"/>
          <w:sz w:val="22"/>
          <w:szCs w:val="22"/>
        </w:rPr>
        <w:t xml:space="preserve"> într-un colţ. Nu se mai ruşinează să meargă la altar cu darurile sacrificate, citesc cu voce tare epistolele, prezintă </w:t>
      </w:r>
      <w:r w:rsidRPr="003367B9">
        <w:rPr>
          <w:rFonts w:ascii="Verdana" w:hAnsi="Verdana" w:cs="Tahoma"/>
          <w:color w:val="000000" w:themeColor="text1"/>
          <w:sz w:val="22"/>
          <w:szCs w:val="22"/>
        </w:rPr>
        <w:t>rugăciunea de cerere</w:t>
      </w:r>
      <w:r w:rsidRPr="00476BEF">
        <w:rPr>
          <w:rFonts w:ascii="Verdana" w:hAnsi="Verdana" w:cs="Tahoma"/>
          <w:sz w:val="22"/>
          <w:szCs w:val="22"/>
        </w:rPr>
        <w:t>. Se interesează, ca biserica să fie pr</w:t>
      </w:r>
      <w:r>
        <w:rPr>
          <w:rFonts w:ascii="Verdana" w:hAnsi="Verdana" w:cs="Tahoma"/>
          <w:sz w:val="22"/>
          <w:szCs w:val="22"/>
        </w:rPr>
        <w:t>egătită şi ornată corespunzător, să se cânte frumos, c</w:t>
      </w:r>
      <w:r w:rsidRPr="00476BEF">
        <w:rPr>
          <w:rFonts w:ascii="Verdana" w:hAnsi="Verdana" w:cs="Tahoma"/>
          <w:sz w:val="22"/>
          <w:szCs w:val="22"/>
        </w:rPr>
        <w:t>a sfânta liturghie de duminică să fie vie şi fericită. La împărtăşanie</w:t>
      </w:r>
      <w:r w:rsidR="006F5A11">
        <w:rPr>
          <w:rFonts w:ascii="Verdana" w:hAnsi="Verdana" w:cs="Tahoma"/>
          <w:sz w:val="22"/>
          <w:szCs w:val="22"/>
        </w:rPr>
        <w:t>,</w:t>
      </w:r>
      <w:r w:rsidRPr="00476BEF">
        <w:rPr>
          <w:rFonts w:ascii="Verdana" w:hAnsi="Verdana" w:cs="Tahoma"/>
          <w:sz w:val="22"/>
          <w:szCs w:val="22"/>
        </w:rPr>
        <w:t xml:space="preserve"> nu mai merg doar doi</w:t>
      </w:r>
      <w:r>
        <w:rPr>
          <w:rFonts w:ascii="Verdana" w:hAnsi="Verdana" w:cs="Tahoma"/>
          <w:sz w:val="22"/>
          <w:szCs w:val="22"/>
        </w:rPr>
        <w:t>,</w:t>
      </w:r>
      <w:r w:rsidRPr="00476BEF">
        <w:rPr>
          <w:rFonts w:ascii="Verdana" w:hAnsi="Verdana" w:cs="Tahoma"/>
          <w:sz w:val="22"/>
          <w:szCs w:val="22"/>
        </w:rPr>
        <w:t xml:space="preserve"> trei ciudaţi. Majoritatea celor prezenţi merg să se întărească cu pâinea iubirii – Euharistia.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xml:space="preserve">Din această parte activă a sfintei liturghii creşte o nouă conştiinţă a comunităţii parohiale. Se formează o nouă comunitate a familiei copiilor lui Dumnezeu, care are o singură inimă şi un singur suflet. Familia, care se ajută reciproc, în relaţii fraterne, îşi iartă reciproc greşelile şi împreună duce greutăţile.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Cum se petrec lucrurile în parohia noastră? Nu trebuie să ne ruşinăm, asta nu, dar mai avem multe de învăţat.</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Avem ministranţi aici. Aceştia fac parte din reprezentanţii tradiţionali ai comunităţii parohiale. Astăzi nu</w:t>
      </w:r>
      <w:r>
        <w:rPr>
          <w:rFonts w:ascii="Verdana" w:hAnsi="Verdana" w:cs="Tahoma"/>
          <w:sz w:val="22"/>
          <w:szCs w:val="22"/>
        </w:rPr>
        <w:t xml:space="preserve"> </w:t>
      </w:r>
      <w:r w:rsidRPr="00476BEF">
        <w:rPr>
          <w:rFonts w:ascii="Verdana" w:hAnsi="Verdana" w:cs="Tahoma"/>
          <w:sz w:val="22"/>
          <w:szCs w:val="22"/>
        </w:rPr>
        <w:t>mai reprezintă comunitatea parohială, aceasta vorbeşte şi acţionează în nume propriu. Ministranţii au serviciul lor propriu, realmente liturgic. Trebuie să o facă cu o evlavie ferventă şi cu frică, aşa cum se cuvine unui serviciu divin (Lc 29).</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Există bărbaţi tineri în sacristie. În timpurile lui Cristos</w:t>
      </w:r>
      <w:r w:rsidR="006F5A11">
        <w:rPr>
          <w:rFonts w:ascii="Verdana" w:hAnsi="Verdana" w:cs="Tahoma"/>
          <w:sz w:val="22"/>
          <w:szCs w:val="22"/>
        </w:rPr>
        <w:t>,</w:t>
      </w:r>
      <w:r w:rsidRPr="00476BEF">
        <w:rPr>
          <w:rFonts w:ascii="Verdana" w:hAnsi="Verdana" w:cs="Tahoma"/>
          <w:sz w:val="22"/>
          <w:szCs w:val="22"/>
        </w:rPr>
        <w:t xml:space="preserve"> cei care făceau acest serviciu se numeau leviţi. În timpul persecutării Bisericii</w:t>
      </w:r>
      <w:r w:rsidR="006F5A11">
        <w:rPr>
          <w:rFonts w:ascii="Verdana" w:hAnsi="Verdana" w:cs="Tahoma"/>
          <w:sz w:val="22"/>
          <w:szCs w:val="22"/>
        </w:rPr>
        <w:t>,</w:t>
      </w:r>
      <w:r w:rsidRPr="00476BEF">
        <w:rPr>
          <w:rFonts w:ascii="Verdana" w:hAnsi="Verdana" w:cs="Tahoma"/>
          <w:sz w:val="22"/>
          <w:szCs w:val="22"/>
        </w:rPr>
        <w:t xml:space="preserve"> li se spunea ostiari – paznicii intrării. În unele locuri</w:t>
      </w:r>
      <w:r w:rsidR="006F5A11">
        <w:rPr>
          <w:rFonts w:ascii="Verdana" w:hAnsi="Verdana" w:cs="Tahoma"/>
          <w:sz w:val="22"/>
          <w:szCs w:val="22"/>
        </w:rPr>
        <w:t>,</w:t>
      </w:r>
      <w:r w:rsidRPr="00476BEF">
        <w:rPr>
          <w:rFonts w:ascii="Verdana" w:hAnsi="Verdana" w:cs="Tahoma"/>
          <w:sz w:val="22"/>
          <w:szCs w:val="22"/>
        </w:rPr>
        <w:t xml:space="preserve"> li se spune crâsnici, dar acest nume nu exprimă deplin slujirea lor. Astăzi, crâsnicii se îngrijesc de veşmintele liturgice, lumânări, de trasul clopotelor</w:t>
      </w:r>
      <w:r>
        <w:rPr>
          <w:rFonts w:ascii="Verdana" w:hAnsi="Verdana" w:cs="Tahoma"/>
          <w:sz w:val="22"/>
          <w:szCs w:val="22"/>
        </w:rPr>
        <w:t>, colecte. Pentru buna</w:t>
      </w:r>
      <w:r w:rsidRPr="00476BEF">
        <w:rPr>
          <w:rFonts w:ascii="Verdana" w:hAnsi="Verdana" w:cs="Tahoma"/>
          <w:sz w:val="22"/>
          <w:szCs w:val="22"/>
        </w:rPr>
        <w:t xml:space="preserve"> desfăşurare a sfintei liturghii sunt foarte necesari. Sunt colaboratori apropiaţi ai preotului, când slujesc cu interes, de regulă se instruiesc şi îşi fac serviciul cu conşt</w:t>
      </w:r>
      <w:r>
        <w:rPr>
          <w:rFonts w:ascii="Verdana" w:hAnsi="Verdana" w:cs="Tahoma"/>
          <w:sz w:val="22"/>
          <w:szCs w:val="22"/>
        </w:rPr>
        <w:t>i</w:t>
      </w:r>
      <w:r w:rsidRPr="00476BEF">
        <w:rPr>
          <w:rFonts w:ascii="Verdana" w:hAnsi="Verdana" w:cs="Tahoma"/>
          <w:sz w:val="22"/>
          <w:szCs w:val="22"/>
        </w:rPr>
        <w:t>inciozitate.</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lastRenderedPageBreak/>
        <w:t>- Avem grupe de lectori. Menirea lor este să ne citească cuvântul lui Dumnezeu cu voce tare şi clară. Cei care se oferă să facă această slujire, ar trebui să fi</w:t>
      </w:r>
      <w:r w:rsidR="006F5A11">
        <w:rPr>
          <w:rFonts w:ascii="Verdana" w:hAnsi="Verdana" w:cs="Tahoma"/>
          <w:sz w:val="22"/>
          <w:szCs w:val="22"/>
        </w:rPr>
        <w:t>e</w:t>
      </w:r>
      <w:r w:rsidRPr="00476BEF">
        <w:rPr>
          <w:rFonts w:ascii="Verdana" w:hAnsi="Verdana" w:cs="Tahoma"/>
          <w:sz w:val="22"/>
          <w:szCs w:val="22"/>
        </w:rPr>
        <w:t xml:space="preserve"> mult mai mulţi. Un asemenea contact apropiat cu cuvântu</w:t>
      </w:r>
      <w:r>
        <w:rPr>
          <w:rFonts w:ascii="Verdana" w:hAnsi="Verdana" w:cs="Tahoma"/>
          <w:sz w:val="22"/>
          <w:szCs w:val="22"/>
        </w:rPr>
        <w:t xml:space="preserve">l lui Dumnezeu înfrumuseţează </w:t>
      </w:r>
      <w:r w:rsidRPr="00476BEF">
        <w:rPr>
          <w:rFonts w:ascii="Verdana" w:hAnsi="Verdana" w:cs="Tahoma"/>
          <w:sz w:val="22"/>
          <w:szCs w:val="22"/>
        </w:rPr>
        <w:t xml:space="preserve"> per</w:t>
      </w:r>
      <w:r>
        <w:rPr>
          <w:rFonts w:ascii="Verdana" w:hAnsi="Verdana" w:cs="Tahoma"/>
          <w:sz w:val="22"/>
          <w:szCs w:val="22"/>
        </w:rPr>
        <w:t>sonalitatea lor, toată viaţa l</w:t>
      </w:r>
      <w:r w:rsidRPr="00476BEF">
        <w:rPr>
          <w:rFonts w:ascii="Verdana" w:hAnsi="Verdana" w:cs="Tahoma"/>
          <w:sz w:val="22"/>
          <w:szCs w:val="22"/>
        </w:rPr>
        <w:t xml:space="preserve">.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xml:space="preserve">- Avem tehnicieni de profesii diferite, care se îngrijesc de reparaţiile obiectelor de funcţionare. Avem membri ai comitetului parohial, care ajută preotul </w:t>
      </w:r>
      <w:r>
        <w:rPr>
          <w:rFonts w:ascii="Verdana" w:hAnsi="Verdana" w:cs="Tahoma"/>
          <w:sz w:val="22"/>
          <w:szCs w:val="22"/>
        </w:rPr>
        <w:t>la</w:t>
      </w:r>
      <w:r w:rsidRPr="00476BEF">
        <w:rPr>
          <w:rFonts w:ascii="Verdana" w:hAnsi="Verdana" w:cs="Tahoma"/>
          <w:sz w:val="22"/>
          <w:szCs w:val="22"/>
        </w:rPr>
        <w:t xml:space="preserve"> administrarea parohiei.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Avem mai departe instrumentişti şi cântăreţi. Constituţia conciliului despre liturghie subliniază că muzica şi cântecele religioase sunt parte integrantă a liturghiei celebrate. Fără prezenţa lor la cor s-ar cânt</w:t>
      </w:r>
      <w:r>
        <w:rPr>
          <w:rFonts w:ascii="Verdana" w:hAnsi="Verdana" w:cs="Tahoma"/>
          <w:sz w:val="22"/>
          <w:szCs w:val="22"/>
        </w:rPr>
        <w:t>a</w:t>
      </w:r>
      <w:r w:rsidRPr="00476BEF">
        <w:rPr>
          <w:rFonts w:ascii="Verdana" w:hAnsi="Verdana" w:cs="Tahoma"/>
          <w:sz w:val="22"/>
          <w:szCs w:val="22"/>
        </w:rPr>
        <w:t xml:space="preserve"> mult mai greu jos, în biserică. Muzica şi cântul lor înalţă solemnitatea celebrării liturgice.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xml:space="preserve">- Nu lipsesc în  parohie nici mâini îndemânatice </w:t>
      </w:r>
      <w:r>
        <w:rPr>
          <w:rFonts w:ascii="Verdana" w:hAnsi="Verdana" w:cs="Tahoma"/>
          <w:sz w:val="22"/>
          <w:szCs w:val="22"/>
        </w:rPr>
        <w:t>,</w:t>
      </w:r>
      <w:r w:rsidRPr="00476BEF">
        <w:rPr>
          <w:rFonts w:ascii="Verdana" w:hAnsi="Verdana" w:cs="Tahoma"/>
          <w:sz w:val="22"/>
          <w:szCs w:val="22"/>
        </w:rPr>
        <w:t xml:space="preserve">care se îngrijesc de ornarea şi curăţenia bisericii.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Putem deci</w:t>
      </w:r>
      <w:r>
        <w:rPr>
          <w:rFonts w:ascii="Verdana" w:hAnsi="Verdana" w:cs="Tahoma"/>
          <w:sz w:val="22"/>
          <w:szCs w:val="22"/>
        </w:rPr>
        <w:t>,</w:t>
      </w:r>
      <w:r w:rsidRPr="00476BEF">
        <w:rPr>
          <w:rFonts w:ascii="Verdana" w:hAnsi="Verdana" w:cs="Tahoma"/>
          <w:sz w:val="22"/>
          <w:szCs w:val="22"/>
        </w:rPr>
        <w:t xml:space="preserve"> să spunem cu mândrie, că nu suntem o parohie rea, că avem o comunitate parohială bună. S-a arătat, anul trecut în iarnă, când preotul s-a îmbolnăvit subit. Am efectuat o liturghie a cuvântului frumoasă, noi </w:t>
      </w:r>
      <w:r>
        <w:rPr>
          <w:rFonts w:ascii="Verdana" w:hAnsi="Verdana" w:cs="Tahoma"/>
          <w:sz w:val="22"/>
          <w:szCs w:val="22"/>
        </w:rPr>
        <w:t>,</w:t>
      </w:r>
      <w:r w:rsidRPr="00476BEF">
        <w:rPr>
          <w:rFonts w:ascii="Verdana" w:hAnsi="Verdana" w:cs="Tahoma"/>
          <w:sz w:val="22"/>
          <w:szCs w:val="22"/>
        </w:rPr>
        <w:t>singuri fără preot – crâsnic, ministranţi, lectori,</w:t>
      </w:r>
      <w:r>
        <w:rPr>
          <w:rFonts w:ascii="Verdana" w:hAnsi="Verdana" w:cs="Tahoma"/>
          <w:sz w:val="22"/>
          <w:szCs w:val="22"/>
        </w:rPr>
        <w:t>iar</w:t>
      </w:r>
      <w:r w:rsidRPr="00476BEF">
        <w:rPr>
          <w:rFonts w:ascii="Verdana" w:hAnsi="Verdana" w:cs="Tahoma"/>
          <w:sz w:val="22"/>
          <w:szCs w:val="22"/>
        </w:rPr>
        <w:t xml:space="preserve"> cântăreţii au condus liturghia comunităţii parohiale.</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S-a administrat şi sfânta împărtăşanie. – La tine în parohie, acest lucru încă nu este valabil?</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Dominicanul Ives Congar scrie</w:t>
      </w:r>
      <w:r w:rsidR="006F5A11">
        <w:rPr>
          <w:rFonts w:ascii="Verdana" w:hAnsi="Verdana" w:cs="Tahoma"/>
          <w:sz w:val="22"/>
          <w:szCs w:val="22"/>
        </w:rPr>
        <w:t>,</w:t>
      </w:r>
      <w:r w:rsidRPr="00476BEF">
        <w:rPr>
          <w:rFonts w:ascii="Verdana" w:hAnsi="Verdana" w:cs="Tahoma"/>
          <w:sz w:val="22"/>
          <w:szCs w:val="22"/>
        </w:rPr>
        <w:t xml:space="preserve"> în introducerea cărţii sale „Laicii în Biserică” că, cu ani în urmă i-a pus întrebarea cardinalului francez: „Ce trebuie să facă laicul în Biserică?” Răspunsul suna astfel: „La rugăciunile preotului trebuie să răspundă  „amin”. Trebuie</w:t>
      </w:r>
      <w:r w:rsidR="006F5A11">
        <w:rPr>
          <w:rFonts w:ascii="Verdana" w:hAnsi="Verdana" w:cs="Tahoma"/>
          <w:sz w:val="22"/>
          <w:szCs w:val="22"/>
        </w:rPr>
        <w:t>,</w:t>
      </w:r>
      <w:r w:rsidRPr="00476BEF">
        <w:rPr>
          <w:rFonts w:ascii="Verdana" w:hAnsi="Verdana" w:cs="Tahoma"/>
          <w:sz w:val="22"/>
          <w:szCs w:val="22"/>
        </w:rPr>
        <w:t xml:space="preserve"> pentru că trebuie să asculte cu atenţie predica. La colecte să contribuie şi el.”</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De atunci</w:t>
      </w:r>
      <w:r w:rsidR="006F5A11">
        <w:rPr>
          <w:rFonts w:ascii="Verdana" w:hAnsi="Verdana" w:cs="Tahoma"/>
          <w:sz w:val="22"/>
          <w:szCs w:val="22"/>
        </w:rPr>
        <w:t>,</w:t>
      </w:r>
      <w:r w:rsidRPr="00476BEF">
        <w:rPr>
          <w:rFonts w:ascii="Verdana" w:hAnsi="Verdana" w:cs="Tahoma"/>
          <w:sz w:val="22"/>
          <w:szCs w:val="22"/>
        </w:rPr>
        <w:t xml:space="preserve"> timpurile s-au schimbat foarte mult, nu-i aşa? Astăzi suntem mai aproape de practicile Bisericii primare. Acolo era meritul laicilor,- nu al clericilor, care erau câţiva, - că</w:t>
      </w:r>
      <w:r w:rsidR="006F5A11">
        <w:rPr>
          <w:rFonts w:ascii="Verdana" w:hAnsi="Verdana" w:cs="Tahoma"/>
          <w:sz w:val="22"/>
          <w:szCs w:val="22"/>
        </w:rPr>
        <w:t xml:space="preserve"> în</w:t>
      </w:r>
      <w:r w:rsidRPr="00476BEF">
        <w:rPr>
          <w:rFonts w:ascii="Verdana" w:hAnsi="Verdana" w:cs="Tahoma"/>
          <w:sz w:val="22"/>
          <w:szCs w:val="22"/>
        </w:rPr>
        <w:t xml:space="preserve"> primele trei secole s-a extins creştinismul prin tot imperiul roman.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xml:space="preserve">Se spune, că circa dintr-un milion de locuitori de atunci o treime au fost creştini. </w:t>
      </w:r>
      <w:proofErr w:type="gramStart"/>
      <w:r w:rsidRPr="00476BEF">
        <w:rPr>
          <w:rFonts w:ascii="Verdana" w:hAnsi="Verdana" w:cs="Tahoma"/>
          <w:sz w:val="22"/>
          <w:szCs w:val="22"/>
        </w:rPr>
        <w:t>Se</w:t>
      </w:r>
      <w:proofErr w:type="gramEnd"/>
      <w:r w:rsidRPr="00476BEF">
        <w:rPr>
          <w:rFonts w:ascii="Verdana" w:hAnsi="Verdana" w:cs="Tahoma"/>
          <w:sz w:val="22"/>
          <w:szCs w:val="22"/>
        </w:rPr>
        <w:t xml:space="preserve"> pare că suntem într-o situaţie similară. Printre noi este un singur preot, noi suntem mulţi. </w:t>
      </w:r>
      <w:r w:rsidRPr="00476BEF">
        <w:rPr>
          <w:rFonts w:ascii="Verdana" w:hAnsi="Verdana" w:cs="Tahoma"/>
          <w:sz w:val="22"/>
          <w:szCs w:val="22"/>
        </w:rPr>
        <w:lastRenderedPageBreak/>
        <w:t xml:space="preserve">Fiecare trebuie să facă pentru Împărăţia lui Dumnezeu, ceea ce este capabil să facă.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Viaţa parohiei noastre trebuie să fi</w:t>
      </w:r>
      <w:r w:rsidR="006F5A11">
        <w:rPr>
          <w:rFonts w:ascii="Verdana" w:hAnsi="Verdana" w:cs="Tahoma"/>
          <w:sz w:val="22"/>
          <w:szCs w:val="22"/>
        </w:rPr>
        <w:t>e</w:t>
      </w:r>
      <w:r w:rsidRPr="00476BEF">
        <w:rPr>
          <w:rFonts w:ascii="Verdana" w:hAnsi="Verdana" w:cs="Tahoma"/>
          <w:sz w:val="22"/>
          <w:szCs w:val="22"/>
        </w:rPr>
        <w:t xml:space="preserve"> o slujire fraternă şi reciprocă. Trebuie să fie o mulţumire plină de recunoştinţă lui Dumnezeu, donatorul tuturor celor bune!</w:t>
      </w:r>
    </w:p>
    <w:p w:rsidR="00C14627" w:rsidRPr="00476BEF" w:rsidRDefault="00C14627" w:rsidP="00C14627">
      <w:pPr>
        <w:jc w:val="both"/>
        <w:rPr>
          <w:rFonts w:ascii="Verdana" w:hAnsi="Verdana" w:cs="Tahoma"/>
          <w:sz w:val="22"/>
          <w:szCs w:val="22"/>
        </w:rPr>
      </w:pP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O observaţie mai curând pentru preoţi.</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Când mergem la altar, este vorba aici de toate cele trei funcţii de bază ale Bisericii: vestirea (martyria), celebrarea (leiturgia) şi slujirea (diakonia).</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xml:space="preserve">De aceea fiecare liturghie este un act eminent pastoral, care nu rămâne între pereţii bisericii, ci radiază întreaga viaţa, întreaga lume înconjurătoare.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„Liturgia noastră este slujirea lui Dumnezeu şi a aproapelui. Dacă am avea în gând numai una dintre acestea două, nu ar fi o liturgie creştină. Celebrarea fericită a misterelor lui Dumnezeu nu poate fi separată de grijile cotidiene ale omului. Motorul liturghiei creştine este unirea acestor două.” Aceasta a scris-o A. Jungmann cu cinzeci de ani în urmă.</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O astfel de pastoraţie de la altar are forma unei elipse: una dintre axele elipsei este altarul, cealaltă axă este familia. Liturghia de duminic</w:t>
      </w:r>
      <w:r w:rsidR="006F5A11">
        <w:rPr>
          <w:rFonts w:ascii="Verdana" w:hAnsi="Verdana" w:cs="Tahoma"/>
          <w:sz w:val="22"/>
          <w:szCs w:val="22"/>
        </w:rPr>
        <w:t xml:space="preserve">ă trebuie să aibă puterea unui </w:t>
      </w:r>
      <w:r w:rsidRPr="00476BEF">
        <w:rPr>
          <w:rFonts w:ascii="Verdana" w:hAnsi="Verdana" w:cs="Tahoma"/>
          <w:sz w:val="22"/>
          <w:szCs w:val="22"/>
        </w:rPr>
        <w:t>a</w:t>
      </w:r>
      <w:r w:rsidR="006F5A11">
        <w:rPr>
          <w:rFonts w:ascii="Verdana" w:hAnsi="Verdana" w:cs="Tahoma"/>
          <w:sz w:val="22"/>
          <w:szCs w:val="22"/>
        </w:rPr>
        <w:t>r</w:t>
      </w:r>
      <w:r w:rsidRPr="00476BEF">
        <w:rPr>
          <w:rFonts w:ascii="Verdana" w:hAnsi="Verdana" w:cs="Tahoma"/>
          <w:sz w:val="22"/>
          <w:szCs w:val="22"/>
        </w:rPr>
        <w:t>c, pentru a menţine şi cea de-a doua axă: familia, viaţa de afară.</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xml:space="preserve">Ora de duminică trăită în timpul sfintei liturghii, este pentru majoritatea credincioşilor unica învăţătură în credinţă, cu care se întâlnesc, unicul moment de meditaţie şi rugăciune liniştită.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 xml:space="preserve">Această elipsă în jurul axei altarului şi familie se numeşte Biserica locală. Euharistia şi Charitas, asta ca să putem numi ambele axe. </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Această funcţie a liturghiei trebuie să ne-o amintim mereu. „Slavă în cer lui Dumnezeu” este scopul liturghiei noastre. „Pace oamenilor de bună-credinţă” este consecinţa liturghiei noastre. Bine spune LK: „Liturghia nu este numai apogeul spre care se îndreaptă activitatea Bisericii, este în acelaşi timp sursa din care izvorăşte toată puterea.” (</w:t>
      </w:r>
      <w:proofErr w:type="gramStart"/>
      <w:r w:rsidRPr="00476BEF">
        <w:rPr>
          <w:rFonts w:ascii="Verdana" w:hAnsi="Verdana" w:cs="Tahoma"/>
          <w:sz w:val="22"/>
          <w:szCs w:val="22"/>
        </w:rPr>
        <w:t>art.10</w:t>
      </w:r>
      <w:proofErr w:type="gramEnd"/>
      <w:r w:rsidRPr="00476BEF">
        <w:rPr>
          <w:rFonts w:ascii="Verdana" w:hAnsi="Verdana" w:cs="Tahoma"/>
          <w:sz w:val="22"/>
          <w:szCs w:val="22"/>
        </w:rPr>
        <w:t>).</w:t>
      </w:r>
    </w:p>
    <w:p w:rsidR="00C14627" w:rsidRPr="00476BEF" w:rsidRDefault="00C14627" w:rsidP="00C14627">
      <w:pPr>
        <w:jc w:val="both"/>
        <w:rPr>
          <w:rFonts w:ascii="Verdana" w:hAnsi="Verdana" w:cs="Tahoma"/>
          <w:sz w:val="22"/>
          <w:szCs w:val="22"/>
        </w:rPr>
      </w:pPr>
      <w:r w:rsidRPr="00476BEF">
        <w:rPr>
          <w:rFonts w:ascii="Verdana" w:hAnsi="Verdana" w:cs="Tahoma"/>
          <w:sz w:val="22"/>
          <w:szCs w:val="22"/>
        </w:rPr>
        <w:t>De ce o liturghie este vie, activă şi alta moartă şi rece? Doar se folosesc cuvinte, gesturi, texte identice!</w:t>
      </w:r>
    </w:p>
    <w:p w:rsidR="00C14627" w:rsidRDefault="00C14627" w:rsidP="00C14627">
      <w:pPr>
        <w:jc w:val="both"/>
        <w:rPr>
          <w:rFonts w:ascii="Verdana" w:hAnsi="Verdana" w:cs="Tahoma"/>
          <w:sz w:val="22"/>
          <w:szCs w:val="22"/>
        </w:rPr>
      </w:pPr>
      <w:r w:rsidRPr="00476BEF">
        <w:rPr>
          <w:rFonts w:ascii="Verdana" w:hAnsi="Verdana" w:cs="Tahoma"/>
          <w:sz w:val="22"/>
          <w:szCs w:val="22"/>
        </w:rPr>
        <w:t xml:space="preserve">Depinde dacă, ceea ce se spune prin cuvinte şi gesturi, este trăit </w:t>
      </w:r>
      <w:r w:rsidR="006F5A11">
        <w:rPr>
          <w:rFonts w:ascii="Verdana" w:hAnsi="Verdana" w:cs="Tahoma"/>
          <w:sz w:val="22"/>
          <w:szCs w:val="22"/>
        </w:rPr>
        <w:t xml:space="preserve">de liturg, dacă le ia în </w:t>
      </w:r>
      <w:r w:rsidR="006F5A11">
        <w:rPr>
          <w:rFonts w:ascii="Verdana" w:hAnsi="Verdana" w:cs="Tahoma"/>
          <w:sz w:val="22"/>
          <w:szCs w:val="22"/>
        </w:rPr>
        <w:lastRenderedPageBreak/>
        <w:t>serios</w:t>
      </w:r>
      <w:r w:rsidRPr="00476BEF">
        <w:rPr>
          <w:rFonts w:ascii="Verdana" w:hAnsi="Verdana" w:cs="Tahoma"/>
          <w:sz w:val="22"/>
          <w:szCs w:val="22"/>
        </w:rPr>
        <w:t xml:space="preserve"> sau le spune fără o participare şi convingere interioară. Restul, ca elocvenţa şi apariţia </w:t>
      </w:r>
      <w:r w:rsidRPr="00C14627">
        <w:rPr>
          <w:rFonts w:ascii="Verdana" w:hAnsi="Verdana" w:cs="Tahoma"/>
          <w:sz w:val="22"/>
          <w:szCs w:val="22"/>
        </w:rPr>
        <w:t>clebrantului</w:t>
      </w:r>
      <w:r w:rsidRPr="00476BEF">
        <w:rPr>
          <w:rFonts w:ascii="Verdana" w:hAnsi="Verdana" w:cs="Tahoma"/>
          <w:sz w:val="22"/>
          <w:szCs w:val="22"/>
        </w:rPr>
        <w:t xml:space="preserve"> este secundar. </w:t>
      </w:r>
    </w:p>
    <w:p w:rsidR="009F0F1F" w:rsidRPr="009F0F1F" w:rsidRDefault="009F0F1F" w:rsidP="00C14627">
      <w:pPr>
        <w:jc w:val="both"/>
        <w:rPr>
          <w:rFonts w:ascii="Verdana" w:hAnsi="Verdana" w:cs="Tahoma"/>
          <w:b/>
          <w:i/>
          <w:sz w:val="22"/>
          <w:szCs w:val="22"/>
        </w:rPr>
      </w:pPr>
      <w:r>
        <w:rPr>
          <w:rFonts w:ascii="Verdana" w:hAnsi="Verdana" w:cs="Tahoma"/>
          <w:b/>
          <w:i/>
          <w:sz w:val="22"/>
          <w:szCs w:val="22"/>
        </w:rPr>
        <w:t xml:space="preserve">Sursa: </w:t>
      </w:r>
      <w:hyperlink r:id="rId12" w:history="1">
        <w:r w:rsidRPr="000A7EA0">
          <w:rPr>
            <w:rStyle w:val="Hyperlink"/>
            <w:rFonts w:ascii="Verdana" w:hAnsi="Verdana" w:cs="Tahoma"/>
            <w:b/>
            <w:i/>
            <w:sz w:val="22"/>
            <w:szCs w:val="22"/>
          </w:rPr>
          <w:t>www.fatym.com</w:t>
        </w:r>
      </w:hyperlink>
      <w:r>
        <w:rPr>
          <w:rFonts w:ascii="Verdana" w:hAnsi="Verdana" w:cs="Tahoma"/>
          <w:b/>
          <w:i/>
          <w:sz w:val="22"/>
          <w:szCs w:val="22"/>
        </w:rPr>
        <w:t xml:space="preserve"> </w:t>
      </w:r>
    </w:p>
    <w:p w:rsidR="00D62B56" w:rsidRDefault="00D62B56" w:rsidP="00D62B56">
      <w:pPr>
        <w:pStyle w:val="NoSpacing"/>
        <w:spacing w:before="240"/>
        <w:jc w:val="both"/>
        <w:rPr>
          <w:rFonts w:ascii="Verdana" w:hAnsi="Verdana"/>
          <w:b/>
          <w:lang w:val="ro-RO"/>
        </w:rPr>
      </w:pPr>
      <w:bookmarkStart w:id="6" w:name="2"/>
      <w:bookmarkEnd w:id="6"/>
      <w:r>
        <w:rPr>
          <w:rFonts w:ascii="Verdana" w:hAnsi="Verdana"/>
          <w:b/>
          <w:lang w:val="ro-RO"/>
        </w:rPr>
        <w:t>Șapte cuie în sicriul sufletului (3)</w:t>
      </w:r>
    </w:p>
    <w:p w:rsidR="00D62B56" w:rsidRDefault="00D62B56" w:rsidP="00D62B56">
      <w:pPr>
        <w:pStyle w:val="NoSpacing"/>
        <w:rPr>
          <w:rFonts w:ascii="Verdana" w:hAnsi="Verdana"/>
          <w:b/>
          <w:i/>
        </w:rPr>
      </w:pPr>
      <w:proofErr w:type="gramStart"/>
      <w:r>
        <w:rPr>
          <w:rFonts w:ascii="Verdana" w:hAnsi="Verdana"/>
          <w:b/>
          <w:i/>
        </w:rPr>
        <w:t>Episcop F.J.</w:t>
      </w:r>
      <w:proofErr w:type="gramEnd"/>
      <w:r>
        <w:rPr>
          <w:rFonts w:ascii="Verdana" w:hAnsi="Verdana"/>
          <w:b/>
          <w:i/>
        </w:rPr>
        <w:t xml:space="preserve"> Sheen</w:t>
      </w:r>
    </w:p>
    <w:p w:rsidR="00D62B56" w:rsidRDefault="00D62B56" w:rsidP="00D62B56">
      <w:pPr>
        <w:pStyle w:val="NoSpacing"/>
        <w:rPr>
          <w:rFonts w:ascii="Verdana" w:hAnsi="Verdana"/>
          <w:b/>
          <w:i/>
        </w:rPr>
      </w:pPr>
    </w:p>
    <w:p w:rsidR="00D62B56" w:rsidRDefault="00D62B56" w:rsidP="00D62B56">
      <w:pPr>
        <w:pStyle w:val="NoSpacing"/>
        <w:rPr>
          <w:rFonts w:ascii="Verdana" w:hAnsi="Verdana"/>
          <w:b/>
          <w:lang w:val="ro-RO"/>
        </w:rPr>
      </w:pPr>
      <w:r>
        <w:rPr>
          <w:rFonts w:ascii="Verdana" w:hAnsi="Verdana"/>
          <w:b/>
          <w:lang w:val="ro-RO"/>
        </w:rPr>
        <w:t xml:space="preserve">Adulterul </w:t>
      </w:r>
    </w:p>
    <w:p w:rsidR="00D62B56" w:rsidRDefault="00D62B56" w:rsidP="00D62B56">
      <w:pPr>
        <w:pStyle w:val="NoSpacing"/>
        <w:ind w:firstLine="284"/>
        <w:jc w:val="both"/>
        <w:rPr>
          <w:rFonts w:ascii="Verdana" w:hAnsi="Verdana"/>
          <w:lang w:val="ro-RO"/>
        </w:rPr>
      </w:pPr>
      <w:r>
        <w:rPr>
          <w:rFonts w:ascii="Verdana" w:hAnsi="Verdana"/>
          <w:lang w:val="ro-RO"/>
        </w:rPr>
        <w:t>Adulterul este o plăcere neordonată din bucuria trupului. Este prostituția iubirii, un fel de răspândire a amorului propriu, până când EU-ul se proiectează în altă persoană, care apoi este iubită în mod greșit ca TU. Adevărata iubire se adresează persoanei, pe care o cunoaște în mod unic și de neînlocuit. Adulterul însă exclude orice element personal</w:t>
      </w:r>
      <w:r w:rsidR="006F5A11">
        <w:rPr>
          <w:rFonts w:ascii="Verdana" w:hAnsi="Verdana"/>
          <w:lang w:val="ro-RO"/>
        </w:rPr>
        <w:t>,</w:t>
      </w:r>
      <w:r>
        <w:rPr>
          <w:rFonts w:ascii="Verdana" w:hAnsi="Verdana"/>
          <w:lang w:val="ro-RO"/>
        </w:rPr>
        <w:t xml:space="preserve"> în avantajul trăirilor simțurilor. Ego-ul formează pentru necurăție un fel de pelerină și afirmă, că un asemenea păcat este necesar, pentru ca omul să rămână sănătos, și să trăiască viața din plin și să se realizeze. Încercarea falimentară de a justifica acest viciu în mod științific este deja în sine un semn, că oamenilor nu le face plăcere să considere această deficiență ca păcat. Astăzi</w:t>
      </w:r>
      <w:r w:rsidR="006F5A11">
        <w:rPr>
          <w:rFonts w:ascii="Verdana" w:hAnsi="Verdana"/>
          <w:lang w:val="ro-RO"/>
        </w:rPr>
        <w:t>,</w:t>
      </w:r>
      <w:r>
        <w:rPr>
          <w:rFonts w:ascii="Verdana" w:hAnsi="Verdana"/>
          <w:lang w:val="ro-RO"/>
        </w:rPr>
        <w:t xml:space="preserve"> atât bărbații, cât și femeile se plictisesc și sunt nemulțumiți. De aceea se dedau la necurăție, ca să compenseze nevoia în suflet, și se afundă tot mai mult în disperare. Cum spune sfântul Augustin: „Dumnezeu nu forțează omul să fie curat. Îl lasă în singură</w:t>
      </w:r>
      <w:r w:rsidR="006F5A11">
        <w:rPr>
          <w:rFonts w:ascii="Verdana" w:hAnsi="Verdana"/>
          <w:lang w:val="ro-RO"/>
        </w:rPr>
        <w:t>tate doar pe aceia, care merită</w:t>
      </w:r>
      <w:r>
        <w:rPr>
          <w:rFonts w:ascii="Verdana" w:hAnsi="Verdana"/>
          <w:lang w:val="ro-RO"/>
        </w:rPr>
        <w:t xml:space="preserve"> să se uite de ei.”</w:t>
      </w:r>
    </w:p>
    <w:p w:rsidR="00D62B56" w:rsidRDefault="00D62B56" w:rsidP="00D62B56">
      <w:pPr>
        <w:pStyle w:val="NoSpacing"/>
        <w:ind w:firstLine="284"/>
        <w:jc w:val="both"/>
        <w:rPr>
          <w:rFonts w:ascii="Verdana" w:hAnsi="Verdana"/>
          <w:lang w:val="ro-RO"/>
        </w:rPr>
      </w:pPr>
      <w:r>
        <w:rPr>
          <w:rFonts w:ascii="Verdana" w:hAnsi="Verdana"/>
          <w:lang w:val="ro-RO"/>
        </w:rPr>
        <w:t>În adulter (curvie) centrul personalității se transferă din duh în trup. În unele cazuri</w:t>
      </w:r>
      <w:r w:rsidR="006F5A11">
        <w:rPr>
          <w:rFonts w:ascii="Verdana" w:hAnsi="Verdana"/>
          <w:lang w:val="ro-RO"/>
        </w:rPr>
        <w:t>,</w:t>
      </w:r>
      <w:r>
        <w:rPr>
          <w:rFonts w:ascii="Verdana" w:hAnsi="Verdana"/>
          <w:lang w:val="ro-RO"/>
        </w:rPr>
        <w:t xml:space="preserve"> rezultă aceste devieri din conștiință neliniștită și din dorința de a scăpa de sine însuși și să caute alții. Uneori omul are și dorințe contradictorii</w:t>
      </w:r>
      <w:r w:rsidR="006F5A11">
        <w:rPr>
          <w:rFonts w:ascii="Verdana" w:hAnsi="Verdana"/>
          <w:lang w:val="ro-RO"/>
        </w:rPr>
        <w:t>,</w:t>
      </w:r>
      <w:r>
        <w:rPr>
          <w:rFonts w:ascii="Verdana" w:hAnsi="Verdana"/>
          <w:lang w:val="ro-RO"/>
        </w:rPr>
        <w:t xml:space="preserve"> să facă din EU-ul său un domn stăpânitor a toate</w:t>
      </w:r>
      <w:r w:rsidR="006F5A11">
        <w:rPr>
          <w:rFonts w:ascii="Verdana" w:hAnsi="Verdana"/>
          <w:lang w:val="ro-RO"/>
        </w:rPr>
        <w:t>,</w:t>
      </w:r>
      <w:r>
        <w:rPr>
          <w:rFonts w:ascii="Verdana" w:hAnsi="Verdana"/>
          <w:lang w:val="ro-RO"/>
        </w:rPr>
        <w:t xml:space="preserve"> prin faptul că îi supune pe alții.  Într-un stadiu mai avansat</w:t>
      </w:r>
      <w:r w:rsidR="006F5A11">
        <w:rPr>
          <w:rFonts w:ascii="Verdana" w:hAnsi="Verdana"/>
          <w:lang w:val="ro-RO"/>
        </w:rPr>
        <w:t>,</w:t>
      </w:r>
      <w:r>
        <w:rPr>
          <w:rFonts w:ascii="Verdana" w:hAnsi="Verdana"/>
          <w:lang w:val="ro-RO"/>
        </w:rPr>
        <w:t xml:space="preserve"> degener</w:t>
      </w:r>
      <w:r w:rsidR="006F5A11">
        <w:rPr>
          <w:rFonts w:ascii="Verdana" w:hAnsi="Verdana"/>
          <w:lang w:val="ro-RO"/>
        </w:rPr>
        <w:t>atul vede</w:t>
      </w:r>
      <w:r>
        <w:rPr>
          <w:rFonts w:ascii="Verdana" w:hAnsi="Verdana"/>
          <w:lang w:val="ro-RO"/>
        </w:rPr>
        <w:t xml:space="preserve"> că pentru el este imposibil să se elibereze atât de propriul EU, cât și de idoli. Sufletul este </w:t>
      </w:r>
      <w:r>
        <w:rPr>
          <w:rFonts w:ascii="Verdana" w:hAnsi="Verdana"/>
          <w:lang w:val="ro-RO"/>
        </w:rPr>
        <w:lastRenderedPageBreak/>
        <w:t>închis în el,</w:t>
      </w:r>
      <w:r w:rsidR="006F5A11">
        <w:rPr>
          <w:rFonts w:ascii="Verdana" w:hAnsi="Verdana"/>
          <w:lang w:val="ro-RO"/>
        </w:rPr>
        <w:t xml:space="preserve"> în propriul iad interior. Nici</w:t>
      </w:r>
      <w:r>
        <w:rPr>
          <w:rFonts w:ascii="Verdana" w:hAnsi="Verdana"/>
          <w:lang w:val="ro-RO"/>
        </w:rPr>
        <w:t>o pasiune nu înrobește omul atât de repede ca necurăția și nu există o perversitate, care să distrugă atât de repede puterea duhului și a voinței. Excesele influențează în patru feluri: slăbesc înțelegerea, așa că duhul este orb și nu vede adevărul; influențează vizualizarea și simțul valorilor, așa că se ajunge la un comportament presupus; întăresc egoismul și generează imposibilitatea de gândi; cuprind puterea voinței,  așa că lipsește capabilitatea hotărârii, ceea</w:t>
      </w:r>
      <w:r w:rsidR="006F5A11">
        <w:rPr>
          <w:rFonts w:ascii="Verdana" w:hAnsi="Verdana"/>
          <w:lang w:val="ro-RO"/>
        </w:rPr>
        <w:t xml:space="preserve"> ce</w:t>
      </w:r>
      <w:r>
        <w:rPr>
          <w:rFonts w:ascii="Verdana" w:hAnsi="Verdana"/>
          <w:lang w:val="ro-RO"/>
        </w:rPr>
        <w:t xml:space="preserve"> duce la lipsa de caracter. </w:t>
      </w:r>
    </w:p>
    <w:p w:rsidR="00D62B56" w:rsidRDefault="00D62B56" w:rsidP="00D62B56">
      <w:pPr>
        <w:pStyle w:val="NoSpacing"/>
        <w:ind w:firstLine="284"/>
        <w:jc w:val="both"/>
        <w:rPr>
          <w:rFonts w:ascii="Verdana" w:hAnsi="Verdana"/>
          <w:lang w:val="ro-RO"/>
        </w:rPr>
      </w:pPr>
      <w:r>
        <w:rPr>
          <w:rFonts w:ascii="Verdana" w:hAnsi="Verdana"/>
          <w:lang w:val="ro-RO"/>
        </w:rPr>
        <w:t xml:space="preserve">Acțiunea asupra voinței este la fel de devastatoare ca asupra minții. Cine dedă în mod regulat la aceste fapte, se îndreaptă spre a-l urî pe Dumnezeu și religia.  Se ajunge la ura față de Dumnezeu, pentru că se pare, că Dumnezeu stă în calea satisfacerii dorințelor trupești. Degenerații neagă existența lui Dumnezeu, pentru că atotștiința lui înseamnă, că acest comportament îl vede cineva, care trebuie să-i apostrofeze, să-i atenționeze. </w:t>
      </w:r>
    </w:p>
    <w:p w:rsidR="00D62B56" w:rsidRDefault="00D62B56" w:rsidP="00D62B56">
      <w:pPr>
        <w:pStyle w:val="NoSpacing"/>
        <w:ind w:firstLine="284"/>
        <w:jc w:val="both"/>
        <w:rPr>
          <w:rFonts w:ascii="Verdana" w:hAnsi="Verdana"/>
          <w:lang w:val="ro-RO"/>
        </w:rPr>
      </w:pPr>
      <w:r>
        <w:rPr>
          <w:rFonts w:ascii="Verdana" w:hAnsi="Verdana"/>
          <w:lang w:val="ro-RO"/>
        </w:rPr>
        <w:t>Necurăția conduce la faptul, că omul neagă nemurirea. Cu cât egoistul trăiește pentru trup, cu atât mai neplăcut îi este gândul la judecată: a recunoaște nemurirea</w:t>
      </w:r>
      <w:r w:rsidR="006F5A11">
        <w:rPr>
          <w:rFonts w:ascii="Verdana" w:hAnsi="Verdana"/>
          <w:lang w:val="ro-RO"/>
        </w:rPr>
        <w:t>,</w:t>
      </w:r>
      <w:r>
        <w:rPr>
          <w:rFonts w:ascii="Verdana" w:hAnsi="Verdana"/>
          <w:lang w:val="ro-RO"/>
        </w:rPr>
        <w:t xml:space="preserve"> înseamnă necesitatea de a schimba întreaga viață, ceea ce vanitosul EU nu vrea să accepte. Însuși gândul despre viața de după moarte poate aduce asemenea oameni la cinism. Bănuiala, că există o potențială judecată, mărește și mai mult necesitățile sufletului. Fiecare încercare</w:t>
      </w:r>
      <w:r w:rsidR="006F5A11">
        <w:rPr>
          <w:rFonts w:ascii="Verdana" w:hAnsi="Verdana"/>
          <w:lang w:val="ro-RO"/>
        </w:rPr>
        <w:t>,</w:t>
      </w:r>
      <w:r>
        <w:rPr>
          <w:rFonts w:ascii="Verdana" w:hAnsi="Verdana"/>
          <w:lang w:val="ro-RO"/>
        </w:rPr>
        <w:t xml:space="preserve"> de a salva un asemenea om este înțeles ca atac asupra fericirii lui. </w:t>
      </w:r>
    </w:p>
    <w:p w:rsidR="00D62B56" w:rsidRDefault="00D62B56" w:rsidP="00D62B56">
      <w:pPr>
        <w:pStyle w:val="NoSpacing"/>
        <w:ind w:firstLine="284"/>
        <w:jc w:val="both"/>
        <w:rPr>
          <w:rFonts w:ascii="Verdana" w:hAnsi="Verdana"/>
          <w:lang w:val="ro-RO"/>
        </w:rPr>
      </w:pPr>
      <w:r>
        <w:rPr>
          <w:rFonts w:ascii="Verdana" w:hAnsi="Verdana"/>
          <w:lang w:val="ro-RO"/>
        </w:rPr>
        <w:t>Credința în Dumnezeu și în nemurire ar pute</w:t>
      </w:r>
      <w:r w:rsidR="006F5A11">
        <w:rPr>
          <w:rFonts w:ascii="Verdana" w:hAnsi="Verdana"/>
          <w:lang w:val="ro-RO"/>
        </w:rPr>
        <w:t>a ca</w:t>
      </w:r>
      <w:r>
        <w:rPr>
          <w:rFonts w:ascii="Verdana" w:hAnsi="Verdana"/>
          <w:lang w:val="ro-RO"/>
        </w:rPr>
        <w:t xml:space="preserve"> în necurățenia EU-lui să g</w:t>
      </w:r>
      <w:r w:rsidR="006F5A11">
        <w:rPr>
          <w:rFonts w:ascii="Verdana" w:hAnsi="Verdana"/>
          <w:lang w:val="ro-RO"/>
        </w:rPr>
        <w:t>enereze dorința de a deveni</w:t>
      </w:r>
      <w:r>
        <w:rPr>
          <w:rFonts w:ascii="Verdana" w:hAnsi="Verdana"/>
          <w:lang w:val="ro-RO"/>
        </w:rPr>
        <w:t xml:space="preserve"> propriul său domn și să domnească asupra sa singur. Dar până când nu va renunța la acest viciu, nu vrea să se gândească la așa ceva. Egoiștilor trebuie atrasă atenția </w:t>
      </w:r>
      <w:r>
        <w:rPr>
          <w:rFonts w:ascii="Verdana" w:hAnsi="Verdana"/>
          <w:lang w:val="ro-RO"/>
        </w:rPr>
        <w:lastRenderedPageBreak/>
        <w:t xml:space="preserve">asupra faptului, că schimbarea modului de viață trebuie să premeargă schimbarea părerii lumești. Imediat ce voluptosul renunță la rău, imediat începe să tânjească după adevăr, de care nu trebuie să-i mai fie teamă. </w:t>
      </w:r>
    </w:p>
    <w:p w:rsidR="00D62B56" w:rsidRDefault="006F5A11" w:rsidP="00D62B56">
      <w:pPr>
        <w:pStyle w:val="NoSpacing"/>
        <w:ind w:firstLine="284"/>
        <w:jc w:val="both"/>
        <w:rPr>
          <w:rFonts w:ascii="Verdana" w:hAnsi="Verdana"/>
          <w:lang w:val="ro-RO"/>
        </w:rPr>
      </w:pPr>
      <w:r>
        <w:rPr>
          <w:rFonts w:ascii="Verdana" w:hAnsi="Verdana"/>
          <w:lang w:val="ro-RO"/>
        </w:rPr>
        <w:t>Necurăția nu are nici</w:t>
      </w:r>
      <w:r w:rsidR="00D62B56">
        <w:rPr>
          <w:rFonts w:ascii="Verdana" w:hAnsi="Verdana"/>
          <w:lang w:val="ro-RO"/>
        </w:rPr>
        <w:t>o legătură cu desăvârșirea vieții sexuale în căsătorie</w:t>
      </w:r>
      <w:r>
        <w:rPr>
          <w:rFonts w:ascii="Verdana" w:hAnsi="Verdana"/>
          <w:lang w:val="ro-RO"/>
        </w:rPr>
        <w:t>,</w:t>
      </w:r>
      <w:r w:rsidR="00D62B56">
        <w:rPr>
          <w:rFonts w:ascii="Verdana" w:hAnsi="Verdana"/>
          <w:lang w:val="ro-RO"/>
        </w:rPr>
        <w:t xml:space="preserve"> nimic comun. Adevărata iubire conjugală conduce la apariția „NOI”, la stingerea egocentrismului. În dragostea conjugală</w:t>
      </w:r>
      <w:r>
        <w:rPr>
          <w:rFonts w:ascii="Verdana" w:hAnsi="Verdana"/>
          <w:lang w:val="ro-RO"/>
        </w:rPr>
        <w:t>,</w:t>
      </w:r>
      <w:r w:rsidR="00D62B56">
        <w:rPr>
          <w:rFonts w:ascii="Verdana" w:hAnsi="Verdana"/>
          <w:lang w:val="ro-RO"/>
        </w:rPr>
        <w:t xml:space="preserve"> personalitatea caută adevărata dezvoltare a TU-ului, care este oponentul său.  Nu există un moment mai sfânt decât acela, când EU-ul se dăruiește altei persoane în așa fel, încât pudicitatea proprie este absorbită de bucuria, că  îl putem iubi pe celălalt. Asemenea oameni iubitori nu sunt niciodată singuri, pentru că la o adevărat</w:t>
      </w:r>
      <w:r>
        <w:rPr>
          <w:rFonts w:ascii="Verdana" w:hAnsi="Verdana"/>
          <w:lang w:val="ro-RO"/>
        </w:rPr>
        <w:t>ă</w:t>
      </w:r>
      <w:r w:rsidR="00D62B56">
        <w:rPr>
          <w:rFonts w:ascii="Verdana" w:hAnsi="Verdana"/>
          <w:lang w:val="ro-RO"/>
        </w:rPr>
        <w:t xml:space="preserve"> iubire nu sunt necesari doi, ci trei și cel de-al treilea în căsnicie este Dumnezeu. Un Ego iubește celălalt Ego, pentru că înseamnă ceva pentru el. În dragoste se unesc doi, </w:t>
      </w:r>
      <w:r>
        <w:rPr>
          <w:rFonts w:ascii="Verdana" w:hAnsi="Verdana"/>
          <w:lang w:val="ro-RO"/>
        </w:rPr>
        <w:t xml:space="preserve"> cu </w:t>
      </w:r>
      <w:r w:rsidR="00D62B56">
        <w:rPr>
          <w:rFonts w:ascii="Verdana" w:hAnsi="Verdana"/>
          <w:lang w:val="ro-RO"/>
        </w:rPr>
        <w:t>care ei</w:t>
      </w:r>
      <w:r w:rsidR="00BF6353">
        <w:rPr>
          <w:rFonts w:ascii="Verdana" w:hAnsi="Verdana"/>
          <w:lang w:val="ro-RO"/>
        </w:rPr>
        <w:t>,</w:t>
      </w:r>
      <w:bookmarkStart w:id="7" w:name="_GoBack"/>
      <w:bookmarkEnd w:id="7"/>
      <w:r w:rsidR="00D62B56">
        <w:rPr>
          <w:rFonts w:ascii="Verdana" w:hAnsi="Verdana"/>
          <w:lang w:val="ro-RO"/>
        </w:rPr>
        <w:t xml:space="preserve"> înșiși ar fi săraci, dar în aceasta există o mare bogăție. Divorțurile, infidelitatea înseamnă familie fără copii, căsătorii nevalabile, toate sunt caricaturi și înșelătorii împotriva iubirii, și ceea ce este neprietenos iubirii, este neprietenos și vieții și fericirii. </w:t>
      </w:r>
    </w:p>
    <w:p w:rsidR="00D62B56" w:rsidRDefault="00D62B56" w:rsidP="00D62B56">
      <w:pPr>
        <w:pStyle w:val="NoSpacing"/>
        <w:jc w:val="both"/>
        <w:rPr>
          <w:rFonts w:ascii="Verdana" w:hAnsi="Verdana"/>
          <w:b/>
          <w:i/>
        </w:rPr>
      </w:pPr>
      <w:r>
        <w:rPr>
          <w:rFonts w:ascii="Verdana" w:hAnsi="Verdana"/>
          <w:b/>
          <w:i/>
          <w:lang w:val="ro-RO"/>
        </w:rPr>
        <w:t xml:space="preserve">Sursa: </w:t>
      </w:r>
      <w:r>
        <w:rPr>
          <w:rFonts w:ascii="Verdana" w:hAnsi="Verdana"/>
          <w:b/>
          <w:i/>
        </w:rPr>
        <w:t>Světlo, nr. 5/2004, pag. 9</w:t>
      </w:r>
    </w:p>
    <w:p w:rsidR="009F0F1F" w:rsidRDefault="009F0F1F" w:rsidP="00D62B56">
      <w:pPr>
        <w:pStyle w:val="NoSpacing"/>
        <w:jc w:val="both"/>
        <w:rPr>
          <w:rFonts w:ascii="Verdana" w:hAnsi="Verdana"/>
          <w:b/>
          <w:i/>
        </w:rPr>
      </w:pPr>
    </w:p>
    <w:p w:rsidR="009F0F1F" w:rsidRDefault="009F0F1F" w:rsidP="009F0F1F">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3"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9F0F1F" w:rsidRDefault="009F0F1F" w:rsidP="009F0F1F">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9F0F1F" w:rsidRPr="00C50A30" w:rsidRDefault="009F0F1F" w:rsidP="009F0F1F">
      <w:pPr>
        <w:rPr>
          <w:rFonts w:ascii="Verdana" w:hAnsi="Verdana"/>
          <w:b/>
          <w:color w:val="FF0000"/>
          <w:lang w:val="ro-RO"/>
        </w:rPr>
      </w:pPr>
      <w:r>
        <w:rPr>
          <w:rFonts w:ascii="Verdana" w:hAnsi="Verdana"/>
          <w:b/>
          <w:color w:val="FF0000"/>
          <w:lang w:val="ro-RO"/>
        </w:rPr>
        <w:t xml:space="preserve">TOTUL ESTE  G R A T U I T!!! </w:t>
      </w:r>
    </w:p>
    <w:p w:rsidR="009F0F1F" w:rsidRDefault="009F0F1F" w:rsidP="009F0F1F">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9F0F1F" w:rsidRDefault="009F0F1F" w:rsidP="009F0F1F">
      <w:pPr>
        <w:pStyle w:val="NoSpacing"/>
        <w:jc w:val="both"/>
        <w:rPr>
          <w:rFonts w:ascii="Verdana" w:hAnsi="Verdana"/>
          <w:lang w:val="ro-RO"/>
        </w:rPr>
      </w:pPr>
      <w:r>
        <w:rPr>
          <w:rFonts w:ascii="Verdana" w:hAnsi="Verdana"/>
          <w:lang w:val="ro-RO"/>
        </w:rPr>
        <w:t xml:space="preserve">Corectură: Maria Fickl  </w:t>
      </w:r>
    </w:p>
    <w:p w:rsidR="009F0F1F" w:rsidRPr="00BE2BDF" w:rsidRDefault="009F0F1F" w:rsidP="00D62B56">
      <w:pPr>
        <w:pStyle w:val="NoSpacing"/>
        <w:jc w:val="both"/>
        <w:rPr>
          <w:rFonts w:ascii="Verdana" w:hAnsi="Verdana"/>
          <w:b/>
          <w:i/>
        </w:rPr>
      </w:pPr>
    </w:p>
    <w:sectPr w:rsidR="009F0F1F" w:rsidRPr="00BE2BDF" w:rsidSect="009F0F1F">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E91" w:rsidRDefault="00F61E91" w:rsidP="00A76F5A">
      <w:r>
        <w:separator/>
      </w:r>
    </w:p>
  </w:endnote>
  <w:endnote w:type="continuationSeparator" w:id="0">
    <w:p w:rsidR="00F61E91" w:rsidRDefault="00F61E91"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424152"/>
      <w:docPartObj>
        <w:docPartGallery w:val="Page Numbers (Bottom of Page)"/>
        <w:docPartUnique/>
      </w:docPartObj>
    </w:sdtPr>
    <w:sdtEndPr>
      <w:rPr>
        <w:noProof/>
      </w:rPr>
    </w:sdtEndPr>
    <w:sdtContent>
      <w:p w:rsidR="00D62B56" w:rsidRDefault="00D62B56">
        <w:pPr>
          <w:pStyle w:val="Footer"/>
          <w:jc w:val="center"/>
        </w:pPr>
        <w:r>
          <w:fldChar w:fldCharType="begin"/>
        </w:r>
        <w:r>
          <w:instrText xml:space="preserve"> PAGE   \* MERGEFORMAT </w:instrText>
        </w:r>
        <w:r>
          <w:fldChar w:fldCharType="separate"/>
        </w:r>
        <w:r w:rsidR="00BF6353">
          <w:rPr>
            <w:noProof/>
          </w:rPr>
          <w:t>8</w:t>
        </w:r>
        <w:r>
          <w:rPr>
            <w:noProof/>
          </w:rPr>
          <w:fldChar w:fldCharType="end"/>
        </w:r>
      </w:p>
    </w:sdtContent>
  </w:sdt>
  <w:p w:rsidR="00D62B56" w:rsidRDefault="00D62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E91" w:rsidRDefault="00F61E91" w:rsidP="00A76F5A">
      <w:r>
        <w:separator/>
      </w:r>
    </w:p>
  </w:footnote>
  <w:footnote w:type="continuationSeparator" w:id="0">
    <w:p w:rsidR="00F61E91" w:rsidRDefault="00F61E91" w:rsidP="00A76F5A">
      <w:r>
        <w:continuationSeparator/>
      </w:r>
    </w:p>
  </w:footnote>
  <w:footnote w:id="1">
    <w:p w:rsidR="00175AF5" w:rsidRPr="005E60B7" w:rsidRDefault="00175AF5" w:rsidP="00175AF5">
      <w:pPr>
        <w:pStyle w:val="FootnoteText"/>
        <w:rPr>
          <w:lang w:val="ro-RO"/>
        </w:rPr>
      </w:pPr>
      <w:r>
        <w:rPr>
          <w:rStyle w:val="FootnoteReference"/>
        </w:rPr>
        <w:footnoteRef/>
      </w:r>
      <w:r>
        <w:t xml:space="preserve"> </w:t>
      </w:r>
      <w:r>
        <w:rPr>
          <w:lang w:val="ro-RO"/>
        </w:rPr>
        <w:t>Ier 9,23</w:t>
      </w:r>
    </w:p>
  </w:footnote>
  <w:footnote w:id="2">
    <w:p w:rsidR="00175AF5" w:rsidRPr="005E60B7" w:rsidRDefault="00175AF5" w:rsidP="00175AF5">
      <w:pPr>
        <w:pStyle w:val="FootnoteText"/>
        <w:rPr>
          <w:lang w:val="ro-RO"/>
        </w:rPr>
      </w:pPr>
      <w:r>
        <w:rPr>
          <w:rStyle w:val="FootnoteReference"/>
        </w:rPr>
        <w:footnoteRef/>
      </w:r>
      <w:r>
        <w:t xml:space="preserve"> </w:t>
      </w:r>
      <w:r>
        <w:rPr>
          <w:lang w:val="ro-RO"/>
        </w:rPr>
        <w:t>Ier 1,19</w:t>
      </w:r>
    </w:p>
  </w:footnote>
  <w:footnote w:id="3">
    <w:p w:rsidR="00175AF5" w:rsidRPr="00747103" w:rsidRDefault="00175AF5" w:rsidP="00175AF5">
      <w:pPr>
        <w:pStyle w:val="FootnoteText"/>
        <w:rPr>
          <w:lang w:val="ro-RO"/>
        </w:rPr>
      </w:pPr>
      <w:r>
        <w:rPr>
          <w:rStyle w:val="FootnoteReference"/>
        </w:rPr>
        <w:footnoteRef/>
      </w:r>
      <w:r>
        <w:t xml:space="preserve"> </w:t>
      </w:r>
      <w:r>
        <w:rPr>
          <w:lang w:val="ro-RO"/>
        </w:rPr>
        <w:t xml:space="preserve">Ier 1,14 </w:t>
      </w:r>
    </w:p>
  </w:footnote>
  <w:footnote w:id="4">
    <w:p w:rsidR="00175AF5" w:rsidRDefault="00175AF5" w:rsidP="00175AF5">
      <w:pPr>
        <w:pStyle w:val="FootnoteText"/>
        <w:rPr>
          <w:sz w:val="16"/>
          <w:szCs w:val="16"/>
        </w:rPr>
      </w:pPr>
      <w:r>
        <w:rPr>
          <w:rStyle w:val="FootnoteReference"/>
        </w:rPr>
        <w:footnoteRef/>
      </w:r>
      <w:r>
        <w:t xml:space="preserve"> </w:t>
      </w:r>
      <w:r w:rsidRPr="00820123">
        <w:rPr>
          <w:sz w:val="16"/>
          <w:szCs w:val="16"/>
        </w:rPr>
        <w:t>Ier 18,18</w:t>
      </w:r>
    </w:p>
    <w:p w:rsidR="00175AF5" w:rsidRPr="00820123" w:rsidRDefault="00175AF5" w:rsidP="00175AF5">
      <w:pPr>
        <w:pStyle w:val="FootnoteText"/>
        <w:rPr>
          <w:sz w:val="16"/>
          <w:szCs w:val="16"/>
          <w:lang w:val="ro-RO"/>
        </w:rPr>
      </w:pPr>
    </w:p>
  </w:footnote>
  <w:footnote w:id="5">
    <w:p w:rsidR="00175AF5" w:rsidRPr="003C2FC7" w:rsidRDefault="00175AF5" w:rsidP="00175AF5">
      <w:pPr>
        <w:pStyle w:val="FootnoteText"/>
        <w:rPr>
          <w:lang w:val="ro-RO"/>
        </w:rPr>
      </w:pPr>
      <w:r>
        <w:rPr>
          <w:rStyle w:val="FootnoteReference"/>
        </w:rPr>
        <w:footnoteRef/>
      </w:r>
      <w:r>
        <w:t xml:space="preserve"> </w:t>
      </w:r>
      <w:r>
        <w:rPr>
          <w:lang w:val="ro-RO"/>
        </w:rPr>
        <w:t>Compară cu  1 Cor 12,28 ș.u.</w:t>
      </w:r>
    </w:p>
  </w:footnote>
  <w:footnote w:id="6">
    <w:p w:rsidR="00175AF5" w:rsidRPr="00072348" w:rsidRDefault="00175AF5" w:rsidP="00175AF5">
      <w:pPr>
        <w:pStyle w:val="FootnoteText"/>
        <w:rPr>
          <w:lang w:val="ro-RO"/>
        </w:rPr>
      </w:pPr>
      <w:r>
        <w:rPr>
          <w:rStyle w:val="FootnoteReference"/>
        </w:rPr>
        <w:footnoteRef/>
      </w:r>
      <w:r>
        <w:t xml:space="preserve"> Ier 2,31</w:t>
      </w:r>
    </w:p>
  </w:footnote>
  <w:footnote w:id="7">
    <w:p w:rsidR="00175AF5" w:rsidRDefault="00175AF5" w:rsidP="00175AF5">
      <w:pPr>
        <w:pStyle w:val="FootnoteText"/>
        <w:rPr>
          <w:lang w:val="ro-RO"/>
        </w:rPr>
      </w:pPr>
      <w:r>
        <w:rPr>
          <w:rStyle w:val="FootnoteReference"/>
        </w:rPr>
        <w:footnoteRef/>
      </w:r>
      <w:r>
        <w:t xml:space="preserve"> </w:t>
      </w:r>
      <w:r>
        <w:rPr>
          <w:lang w:val="ro-RO"/>
        </w:rPr>
        <w:t>Ier 31,13</w:t>
      </w:r>
    </w:p>
    <w:p w:rsidR="00175AF5" w:rsidRDefault="00175AF5" w:rsidP="00175AF5">
      <w:pPr>
        <w:pStyle w:val="FootnoteText"/>
        <w:rPr>
          <w:lang w:val="ro-RO"/>
        </w:rPr>
      </w:pPr>
      <w:r>
        <w:rPr>
          <w:lang w:val="ro-RO"/>
        </w:rPr>
        <w:t>8 Ier 3,12</w:t>
      </w:r>
    </w:p>
    <w:p w:rsidR="00175AF5" w:rsidRPr="00B360B9" w:rsidRDefault="00175AF5" w:rsidP="00175AF5">
      <w:pPr>
        <w:pStyle w:val="FootnoteText"/>
        <w:rPr>
          <w:lang w:val="ro-RO"/>
        </w:rPr>
      </w:pPr>
    </w:p>
  </w:footnote>
  <w:footnote w:id="8">
    <w:p w:rsidR="00175AF5" w:rsidRPr="00B360B9" w:rsidRDefault="00175AF5" w:rsidP="00175AF5">
      <w:pPr>
        <w:pStyle w:val="FootnoteText"/>
        <w:rPr>
          <w:lang w:val="ro-RO"/>
        </w:rPr>
      </w:pPr>
    </w:p>
  </w:footnote>
  <w:footnote w:id="9">
    <w:p w:rsidR="00217D25" w:rsidRPr="00CF764F" w:rsidRDefault="00217D25" w:rsidP="00217D25">
      <w:pPr>
        <w:pStyle w:val="FootnoteText"/>
        <w:rPr>
          <w:lang w:val="ro-RO"/>
        </w:rPr>
      </w:pPr>
      <w:r>
        <w:rPr>
          <w:rStyle w:val="FootnoteReference"/>
        </w:rPr>
        <w:footnoteRef/>
      </w:r>
      <w:r>
        <w:t xml:space="preserve"> </w:t>
      </w:r>
      <w:r>
        <w:rPr>
          <w:lang w:val="ro-RO"/>
        </w:rPr>
        <w:t>Ev 13,8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969B7"/>
    <w:rsid w:val="00174117"/>
    <w:rsid w:val="00175AF5"/>
    <w:rsid w:val="001F0374"/>
    <w:rsid w:val="0021274A"/>
    <w:rsid w:val="00217D25"/>
    <w:rsid w:val="0023217F"/>
    <w:rsid w:val="00291E7C"/>
    <w:rsid w:val="002B557C"/>
    <w:rsid w:val="002D14E7"/>
    <w:rsid w:val="002E4BB4"/>
    <w:rsid w:val="003367B9"/>
    <w:rsid w:val="004B4FBC"/>
    <w:rsid w:val="005A0B55"/>
    <w:rsid w:val="006113F9"/>
    <w:rsid w:val="00641B20"/>
    <w:rsid w:val="00642A41"/>
    <w:rsid w:val="006F5A11"/>
    <w:rsid w:val="00785841"/>
    <w:rsid w:val="009068E8"/>
    <w:rsid w:val="009372D0"/>
    <w:rsid w:val="00977CCA"/>
    <w:rsid w:val="009F0F1F"/>
    <w:rsid w:val="00A03E7C"/>
    <w:rsid w:val="00A467F9"/>
    <w:rsid w:val="00A75D04"/>
    <w:rsid w:val="00A76F5A"/>
    <w:rsid w:val="00A84D3B"/>
    <w:rsid w:val="00B062BB"/>
    <w:rsid w:val="00B17A1A"/>
    <w:rsid w:val="00B30C5A"/>
    <w:rsid w:val="00BA261A"/>
    <w:rsid w:val="00BC21A5"/>
    <w:rsid w:val="00BF6353"/>
    <w:rsid w:val="00C14627"/>
    <w:rsid w:val="00C22DA3"/>
    <w:rsid w:val="00D23305"/>
    <w:rsid w:val="00D56FF9"/>
    <w:rsid w:val="00D62B56"/>
    <w:rsid w:val="00D93E1B"/>
    <w:rsid w:val="00D96981"/>
    <w:rsid w:val="00E060F4"/>
    <w:rsid w:val="00EB364F"/>
    <w:rsid w:val="00F201EA"/>
    <w:rsid w:val="00F61E91"/>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BA2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BA2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BA2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BA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onimex_f@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tym.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vlux.sk/archiv/play/premenenie-vi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CFADC-4756-47A1-8414-D5202734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3799</Words>
  <Characters>21657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20</cp:revision>
  <cp:lastPrinted>2022-01-23T14:04:00Z</cp:lastPrinted>
  <dcterms:created xsi:type="dcterms:W3CDTF">2022-01-17T09:10:00Z</dcterms:created>
  <dcterms:modified xsi:type="dcterms:W3CDTF">2022-01-25T09:12:00Z</dcterms:modified>
</cp:coreProperties>
</file>