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624586" w:rsidP="00785841">
      <w:pPr>
        <w:ind w:left="-142"/>
      </w:pPr>
      <w:r>
        <w:rPr>
          <w:noProof/>
          <w:lang w:val="en-US"/>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1858010</wp:posOffset>
            </wp:positionV>
            <wp:extent cx="4624070" cy="673163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4070" cy="673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8C5C099" wp14:editId="657A814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624586">
        <w:rPr>
          <w:rFonts w:ascii="Verdana" w:hAnsi="Verdana"/>
          <w:b/>
        </w:rPr>
        <w:t xml:space="preserve">33/2021 din </w:t>
      </w:r>
      <w:proofErr w:type="gramStart"/>
      <w:r w:rsidR="00624586">
        <w:rPr>
          <w:rFonts w:ascii="Verdana" w:hAnsi="Verdana"/>
          <w:b/>
        </w:rPr>
        <w:t>15.08.2021</w:t>
      </w:r>
      <w:proofErr w:type="gramEnd"/>
    </w:p>
    <w:p w:rsidR="00624586" w:rsidRDefault="00624586" w:rsidP="00785841">
      <w:pPr>
        <w:ind w:left="-142"/>
        <w:rPr>
          <w:rFonts w:ascii="Verdana" w:hAnsi="Verdana"/>
          <w:b/>
        </w:rPr>
      </w:pPr>
    </w:p>
    <w:p w:rsidR="00624586" w:rsidRDefault="00624586" w:rsidP="00785841">
      <w:pPr>
        <w:ind w:left="-142"/>
        <w:rPr>
          <w:rFonts w:ascii="Verdana" w:hAnsi="Verdana"/>
          <w:b/>
        </w:rPr>
      </w:pPr>
    </w:p>
    <w:p w:rsidR="00A75D04" w:rsidRDefault="00A75D04" w:rsidP="00B72810">
      <w:pPr>
        <w:ind w:left="-142"/>
        <w:rPr>
          <w:rFonts w:ascii="Verdana" w:hAnsi="Verdana"/>
          <w:b/>
          <w:lang w:val="ro-RO"/>
        </w:rPr>
      </w:pPr>
      <w:r>
        <w:rPr>
          <w:rFonts w:ascii="Verdana" w:hAnsi="Verdana"/>
          <w:b/>
          <w:lang w:val="ro-RO"/>
        </w:rPr>
        <w:t xml:space="preserve">Din cuprins: </w:t>
      </w:r>
    </w:p>
    <w:p w:rsidR="00B72810" w:rsidRDefault="00B72810" w:rsidP="00B72810">
      <w:pPr>
        <w:ind w:left="-142"/>
        <w:rPr>
          <w:rFonts w:ascii="Verdana" w:hAnsi="Verdana"/>
          <w:b/>
          <w:lang w:val="ro-RO"/>
        </w:rPr>
      </w:pPr>
    </w:p>
    <w:p w:rsidR="00B72810" w:rsidRDefault="00B72810" w:rsidP="00B72810">
      <w:pPr>
        <w:ind w:left="-142"/>
        <w:rPr>
          <w:rFonts w:ascii="Verdana" w:hAnsi="Verdana"/>
          <w:b/>
          <w:lang w:val="ro-RO"/>
        </w:rPr>
      </w:pPr>
      <w:r>
        <w:rPr>
          <w:rFonts w:ascii="Verdana" w:hAnsi="Verdana"/>
          <w:b/>
          <w:lang w:val="ro-RO"/>
        </w:rPr>
        <w:t>Imnul Mariei</w:t>
      </w:r>
    </w:p>
    <w:p w:rsidR="00B72810" w:rsidRDefault="00B72810" w:rsidP="00B72810">
      <w:pPr>
        <w:ind w:left="-142"/>
        <w:rPr>
          <w:rFonts w:ascii="Verdana" w:hAnsi="Verdana"/>
          <w:b/>
          <w:lang w:val="ro-RO"/>
        </w:rPr>
      </w:pPr>
      <w:r>
        <w:rPr>
          <w:rFonts w:ascii="Verdana" w:hAnsi="Verdana"/>
          <w:b/>
          <w:lang w:val="ro-RO"/>
        </w:rPr>
        <w:t>pag. 2</w:t>
      </w:r>
    </w:p>
    <w:p w:rsidR="00B72810" w:rsidRDefault="00B72810" w:rsidP="00B72810">
      <w:pPr>
        <w:ind w:left="-142"/>
        <w:rPr>
          <w:rFonts w:ascii="Verdana" w:hAnsi="Verdana"/>
          <w:b/>
          <w:lang w:val="ro-RO"/>
        </w:rPr>
      </w:pPr>
    </w:p>
    <w:p w:rsidR="00B72810" w:rsidRPr="00B72810" w:rsidRDefault="00B72810" w:rsidP="00B72810">
      <w:pPr>
        <w:ind w:left="-142"/>
        <w:rPr>
          <w:rFonts w:ascii="Verdana" w:hAnsi="Verdana"/>
          <w:b/>
          <w:lang w:val="ro-RO"/>
        </w:rPr>
      </w:pPr>
      <w:r w:rsidRPr="00CD699C">
        <w:rPr>
          <w:rFonts w:ascii="Verdana" w:hAnsi="Verdana"/>
          <w:b/>
          <w:color w:val="943634" w:themeColor="accent2" w:themeShade="BF"/>
        </w:rPr>
        <w:t xml:space="preserve">GESTURI, CUVINTE ȘI SIMBOLURI ÎN SFÂNTA LITURGHIE </w:t>
      </w:r>
    </w:p>
    <w:p w:rsidR="00B72810" w:rsidRDefault="00B72810" w:rsidP="00B72810">
      <w:pPr>
        <w:ind w:left="-142"/>
        <w:rPr>
          <w:rFonts w:ascii="Verdana" w:hAnsi="Verdana"/>
          <w:b/>
          <w:color w:val="000000" w:themeColor="text1"/>
          <w:lang w:val="ro-RO"/>
        </w:rPr>
      </w:pPr>
      <w:r>
        <w:rPr>
          <w:rFonts w:ascii="Verdana" w:hAnsi="Verdana"/>
          <w:b/>
          <w:color w:val="000000" w:themeColor="text1"/>
          <w:lang w:val="ro-RO"/>
        </w:rPr>
        <w:t>pag.  3</w:t>
      </w:r>
    </w:p>
    <w:p w:rsidR="00B72810" w:rsidRDefault="00B72810" w:rsidP="00B72810">
      <w:pPr>
        <w:ind w:left="-142"/>
        <w:rPr>
          <w:rFonts w:ascii="Verdana" w:hAnsi="Verdana"/>
          <w:b/>
          <w:color w:val="000000" w:themeColor="text1"/>
          <w:lang w:val="ro-RO"/>
        </w:rPr>
      </w:pPr>
    </w:p>
    <w:p w:rsidR="00B72810" w:rsidRDefault="00B72810" w:rsidP="00B72810">
      <w:pPr>
        <w:ind w:left="-142"/>
        <w:rPr>
          <w:rFonts w:ascii="Verdana" w:hAnsi="Verdana"/>
          <w:b/>
          <w:lang w:val="ro-RO"/>
        </w:rPr>
      </w:pPr>
      <w:r>
        <w:rPr>
          <w:rFonts w:ascii="Verdana" w:hAnsi="Verdana"/>
          <w:b/>
          <w:lang w:val="ro-RO"/>
        </w:rPr>
        <w:t>Maria ridicată cu trupul la cer</w:t>
      </w:r>
    </w:p>
    <w:p w:rsidR="007C4D81" w:rsidRDefault="00B72810" w:rsidP="007C4D81">
      <w:pPr>
        <w:ind w:left="-142"/>
        <w:rPr>
          <w:rFonts w:ascii="Verdana" w:hAnsi="Verdana"/>
          <w:b/>
          <w:lang w:val="ro-RO"/>
        </w:rPr>
      </w:pPr>
      <w:r>
        <w:rPr>
          <w:rFonts w:ascii="Verdana" w:hAnsi="Verdana"/>
          <w:b/>
          <w:lang w:val="ro-RO"/>
        </w:rPr>
        <w:t>pag.  6</w:t>
      </w:r>
    </w:p>
    <w:p w:rsidR="007C4D81" w:rsidRDefault="007C4D81" w:rsidP="007C4D81">
      <w:pPr>
        <w:ind w:left="-142"/>
        <w:rPr>
          <w:rFonts w:ascii="Verdana" w:hAnsi="Verdana"/>
          <w:b/>
          <w:lang w:val="ro-RO"/>
        </w:rPr>
      </w:pPr>
    </w:p>
    <w:p w:rsidR="007C4D81" w:rsidRDefault="007C4D81" w:rsidP="007C4D81">
      <w:pPr>
        <w:ind w:left="-142"/>
        <w:rPr>
          <w:rFonts w:ascii="Verdana" w:hAnsi="Verdana"/>
          <w:b/>
          <w:lang w:val="ro-RO"/>
        </w:rPr>
      </w:pPr>
      <w:r>
        <w:rPr>
          <w:rFonts w:ascii="Verdana" w:hAnsi="Verdana"/>
          <w:b/>
          <w:lang w:val="ro-RO"/>
        </w:rPr>
        <w:t xml:space="preserve">Suntem născuți pentru slavă </w:t>
      </w:r>
    </w:p>
    <w:p w:rsidR="007C4D81" w:rsidRDefault="007C4D81" w:rsidP="007C4D81">
      <w:pPr>
        <w:ind w:left="-142"/>
        <w:rPr>
          <w:rFonts w:ascii="Verdana" w:hAnsi="Verdana"/>
          <w:b/>
          <w:lang w:val="ro-RO"/>
        </w:rPr>
      </w:pPr>
      <w:r>
        <w:rPr>
          <w:rFonts w:ascii="Verdana" w:hAnsi="Verdana"/>
          <w:b/>
          <w:lang w:val="ro-RO"/>
        </w:rPr>
        <w:t>pag.  7</w:t>
      </w:r>
    </w:p>
    <w:p w:rsidR="007C4D81" w:rsidRDefault="007C4D81" w:rsidP="007C4D81">
      <w:pPr>
        <w:ind w:left="-142"/>
        <w:rPr>
          <w:rFonts w:ascii="Verdana" w:hAnsi="Verdana"/>
          <w:b/>
          <w:lang w:val="ro-RO"/>
        </w:rPr>
      </w:pPr>
    </w:p>
    <w:p w:rsidR="007C4D81" w:rsidRDefault="007C4D81" w:rsidP="007C4D81">
      <w:pPr>
        <w:ind w:left="-142"/>
        <w:rPr>
          <w:rFonts w:ascii="Verdana" w:hAnsi="Verdana"/>
          <w:b/>
          <w:lang w:val="ro-RO"/>
        </w:rPr>
      </w:pPr>
      <w:r>
        <w:rPr>
          <w:rFonts w:ascii="Verdana" w:hAnsi="Verdana"/>
          <w:b/>
          <w:lang w:val="ro-RO"/>
        </w:rPr>
        <w:t>„Fecioria a venit pe pământ odată cu Maria”</w:t>
      </w:r>
    </w:p>
    <w:p w:rsidR="007C4D81" w:rsidRDefault="007C4D81" w:rsidP="007C4D81">
      <w:pPr>
        <w:ind w:left="-142"/>
        <w:rPr>
          <w:rFonts w:ascii="Verdana" w:hAnsi="Verdana"/>
          <w:b/>
          <w:lang w:val="ro-RO"/>
        </w:rPr>
      </w:pPr>
      <w:r>
        <w:rPr>
          <w:rFonts w:ascii="Verdana" w:hAnsi="Verdana"/>
          <w:b/>
          <w:lang w:val="ro-RO"/>
        </w:rPr>
        <w:t>pag. 7</w:t>
      </w:r>
    </w:p>
    <w:p w:rsidR="007C4D81" w:rsidRDefault="007C4D81" w:rsidP="007C4D81">
      <w:pPr>
        <w:ind w:left="-142"/>
        <w:rPr>
          <w:rFonts w:ascii="Verdana" w:hAnsi="Verdana"/>
          <w:b/>
          <w:lang w:val="ro-RO"/>
        </w:rPr>
      </w:pPr>
    </w:p>
    <w:p w:rsidR="007C4D81" w:rsidRDefault="007C4D81" w:rsidP="007C4D81">
      <w:pPr>
        <w:ind w:left="-142"/>
        <w:rPr>
          <w:rFonts w:ascii="Verdana" w:hAnsi="Verdana"/>
          <w:b/>
          <w:lang w:val="ro-RO"/>
        </w:rPr>
      </w:pPr>
      <w:r>
        <w:rPr>
          <w:rFonts w:ascii="Verdana" w:hAnsi="Verdana"/>
          <w:b/>
          <w:lang w:val="ro-RO"/>
        </w:rPr>
        <w:t xml:space="preserve">Isus astăzi, aceasta este Euharistia </w:t>
      </w:r>
    </w:p>
    <w:p w:rsidR="007C4D81" w:rsidRDefault="007C4D81" w:rsidP="007C4D81">
      <w:pPr>
        <w:ind w:left="-142"/>
        <w:rPr>
          <w:rFonts w:ascii="Verdana" w:hAnsi="Verdana"/>
          <w:b/>
          <w:lang w:val="ro-RO"/>
        </w:rPr>
      </w:pPr>
      <w:r>
        <w:rPr>
          <w:rFonts w:ascii="Verdana" w:hAnsi="Verdana"/>
          <w:b/>
          <w:lang w:val="ro-RO"/>
        </w:rPr>
        <w:t>pag.  8</w:t>
      </w:r>
    </w:p>
    <w:p w:rsidR="00B72810" w:rsidRPr="00B72810" w:rsidRDefault="00B72810" w:rsidP="00B72810">
      <w:pPr>
        <w:ind w:left="-142"/>
        <w:rPr>
          <w:rFonts w:ascii="Verdana" w:hAnsi="Verdana"/>
          <w:b/>
          <w:color w:val="000000" w:themeColor="text1"/>
          <w:lang w:val="ro-RO"/>
        </w:rPr>
      </w:pPr>
    </w:p>
    <w:p w:rsidR="00A76F5A" w:rsidRPr="00B72810" w:rsidRDefault="00785841" w:rsidP="00B72810">
      <w:pPr>
        <w:ind w:left="-142"/>
        <w:rPr>
          <w:rFonts w:ascii="Verdana" w:hAnsi="Verdana"/>
          <w:b/>
          <w:color w:val="000000" w:themeColor="text1"/>
          <w:lang w:val="ro-RO"/>
        </w:rPr>
      </w:pP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r w:rsidRPr="00624586">
        <w:rPr>
          <w:rFonts w:ascii="Verdana" w:hAnsi="Verdana"/>
          <w:sz w:val="22"/>
          <w:szCs w:val="22"/>
        </w:rPr>
        <w:tab/>
      </w:r>
    </w:p>
    <w:p w:rsidR="00A76F5A" w:rsidRPr="00624586" w:rsidRDefault="00A76F5A" w:rsidP="00A76F5A">
      <w:pPr>
        <w:pStyle w:val="NoSpacing"/>
        <w:rPr>
          <w:rFonts w:ascii="Verdana" w:hAnsi="Verdana"/>
          <w:sz w:val="22"/>
          <w:szCs w:val="22"/>
        </w:rPr>
      </w:pPr>
    </w:p>
    <w:p w:rsidR="002D14E7" w:rsidRPr="00624586" w:rsidRDefault="002D14E7" w:rsidP="00A76F5A">
      <w:pPr>
        <w:pStyle w:val="NoSpacing"/>
        <w:rPr>
          <w:rFonts w:ascii="Verdana" w:hAnsi="Verdana"/>
          <w:sz w:val="22"/>
          <w:szCs w:val="22"/>
        </w:rPr>
      </w:pPr>
    </w:p>
    <w:p w:rsidR="002D14E7" w:rsidRPr="00624586" w:rsidRDefault="002D14E7" w:rsidP="00A76F5A">
      <w:pPr>
        <w:pStyle w:val="NoSpacing"/>
        <w:rPr>
          <w:rFonts w:ascii="Verdana" w:hAnsi="Verdana"/>
          <w:sz w:val="22"/>
          <w:szCs w:val="22"/>
        </w:rPr>
      </w:pPr>
    </w:p>
    <w:p w:rsidR="00CD699C" w:rsidRDefault="00CD699C" w:rsidP="00624586">
      <w:pPr>
        <w:pStyle w:val="NoSpacing"/>
        <w:jc w:val="both"/>
        <w:rPr>
          <w:rFonts w:ascii="Verdana" w:hAnsi="Verdana"/>
          <w:b/>
          <w:lang w:val="ro-RO"/>
        </w:rPr>
        <w:sectPr w:rsidR="00CD699C" w:rsidSect="00B17A1A">
          <w:footerReference w:type="default" r:id="rId8"/>
          <w:pgSz w:w="12240" w:h="15840"/>
          <w:pgMar w:top="709" w:right="474" w:bottom="1440" w:left="709" w:header="708" w:footer="708" w:gutter="0"/>
          <w:cols w:space="708"/>
          <w:docGrid w:linePitch="360"/>
        </w:sectPr>
      </w:pPr>
    </w:p>
    <w:p w:rsidR="00624586" w:rsidRDefault="00624586" w:rsidP="00624586">
      <w:pPr>
        <w:pStyle w:val="NoSpacing"/>
        <w:jc w:val="both"/>
        <w:rPr>
          <w:rFonts w:ascii="Verdana" w:hAnsi="Verdana"/>
          <w:b/>
          <w:lang w:val="ro-RO"/>
        </w:rPr>
      </w:pPr>
      <w:r>
        <w:rPr>
          <w:rFonts w:ascii="Verdana" w:hAnsi="Verdana"/>
          <w:b/>
          <w:lang w:val="ro-RO"/>
        </w:rPr>
        <w:lastRenderedPageBreak/>
        <w:t>Imnul Mariei</w:t>
      </w:r>
    </w:p>
    <w:p w:rsidR="00624586" w:rsidRDefault="00624586" w:rsidP="00624586">
      <w:pPr>
        <w:pStyle w:val="NoSpacing"/>
        <w:jc w:val="both"/>
        <w:rPr>
          <w:rFonts w:ascii="Verdana" w:hAnsi="Verdana"/>
          <w:b/>
          <w:i/>
          <w:lang w:val="ro-RO"/>
        </w:rPr>
      </w:pPr>
      <w:r>
        <w:rPr>
          <w:rFonts w:ascii="Verdana" w:hAnsi="Verdana"/>
          <w:b/>
          <w:i/>
          <w:lang w:val="ro-RO"/>
        </w:rPr>
        <w:t>Solemnitatea Ridicării la cer a Fecioarei Maria</w:t>
      </w:r>
    </w:p>
    <w:p w:rsidR="00624586" w:rsidRDefault="00624586" w:rsidP="00624586">
      <w:pPr>
        <w:pStyle w:val="NoSpacing"/>
        <w:jc w:val="both"/>
        <w:rPr>
          <w:rFonts w:ascii="Verdana" w:hAnsi="Verdana"/>
          <w:lang w:val="ro-RO"/>
        </w:rPr>
      </w:pPr>
    </w:p>
    <w:p w:rsidR="00624586" w:rsidRDefault="00624586" w:rsidP="00624586">
      <w:pPr>
        <w:pStyle w:val="NoSpacing"/>
        <w:ind w:firstLine="426"/>
        <w:jc w:val="both"/>
        <w:rPr>
          <w:rFonts w:ascii="Verdana" w:hAnsi="Verdana"/>
          <w:b/>
          <w:i/>
          <w:lang w:val="ro-RO"/>
        </w:rPr>
      </w:pPr>
      <w:r>
        <w:rPr>
          <w:rFonts w:ascii="Verdana" w:hAnsi="Verdana"/>
          <w:b/>
          <w:i/>
          <w:lang w:val="ro-RO"/>
        </w:rPr>
        <w:t>Pe cei puternici i-a dat jos de pe tron și i-a înălțat pe cei umili</w:t>
      </w:r>
    </w:p>
    <w:p w:rsidR="00624586" w:rsidRDefault="00624586" w:rsidP="00624586">
      <w:pPr>
        <w:pStyle w:val="NoSpacing"/>
        <w:ind w:firstLine="426"/>
        <w:jc w:val="both"/>
        <w:rPr>
          <w:rFonts w:ascii="Verdana" w:hAnsi="Verdana"/>
          <w:lang w:val="ro-RO"/>
        </w:rPr>
      </w:pPr>
      <w:r>
        <w:rPr>
          <w:rFonts w:ascii="Verdana" w:hAnsi="Verdana"/>
          <w:lang w:val="ro-RO"/>
        </w:rPr>
        <w:t>În ziua de azi</w:t>
      </w:r>
      <w:r w:rsidR="004728F2">
        <w:rPr>
          <w:rFonts w:ascii="Verdana" w:hAnsi="Verdana"/>
          <w:lang w:val="ro-RO"/>
        </w:rPr>
        <w:t>,</w:t>
      </w:r>
      <w:r>
        <w:rPr>
          <w:rFonts w:ascii="Verdana" w:hAnsi="Verdana"/>
          <w:lang w:val="ro-RO"/>
        </w:rPr>
        <w:t xml:space="preserve"> Fiul lui Dumnezeu te trimite la școala Maicii sale. Pleacă la un drum lung din Nazaret</w:t>
      </w:r>
      <w:r w:rsidR="004728F2">
        <w:rPr>
          <w:rFonts w:ascii="Verdana" w:hAnsi="Verdana"/>
          <w:lang w:val="ro-RO"/>
        </w:rPr>
        <w:t>,</w:t>
      </w:r>
      <w:r>
        <w:rPr>
          <w:rFonts w:ascii="Verdana" w:hAnsi="Verdana"/>
          <w:lang w:val="ro-RO"/>
        </w:rPr>
        <w:t xml:space="preserve"> în munții Iudeei. Conștientizează bine, pe cine poți să însoțești:Sfânta Fecioara merge în munți ca un tabernacol viu – sub inima sa îl duce pe Dumnezeul cel viu, care în sânul ei a devenit om. Pelerinajul ei lung este un torent neîntrerupt de rugăciune: este un imn lung și slăvit</w:t>
      </w:r>
      <w:r w:rsidR="004728F2">
        <w:rPr>
          <w:rFonts w:ascii="Verdana" w:hAnsi="Verdana"/>
          <w:lang w:val="ro-RO"/>
        </w:rPr>
        <w:t>,</w:t>
      </w:r>
      <w:r>
        <w:rPr>
          <w:rFonts w:ascii="Verdana" w:hAnsi="Verdana"/>
          <w:lang w:val="ro-RO"/>
        </w:rPr>
        <w:t xml:space="preserve"> cea mai desăvârșită închinare, cea mai umilă mulțumire, dar și de o credință și încredere puternice, cu care această slujitoare ascultătoare îl slăvește pe Domnul. Compania ta nu trebuie să o deranjeze în toate acestea, poate doar să o însoțească cu o rugăciune asemănătoare și neîntreruptă. Oare nu ai toate motivele, ca să o urmezi fidel și permanent în imnul ei?</w:t>
      </w:r>
    </w:p>
    <w:p w:rsidR="00624586" w:rsidRDefault="00624586" w:rsidP="00624586">
      <w:pPr>
        <w:pStyle w:val="NoSpacing"/>
        <w:ind w:firstLine="426"/>
        <w:jc w:val="both"/>
        <w:rPr>
          <w:rFonts w:ascii="Verdana" w:hAnsi="Verdana"/>
          <w:lang w:val="ro-RO"/>
        </w:rPr>
      </w:pPr>
      <w:r>
        <w:rPr>
          <w:rFonts w:ascii="Verdana" w:hAnsi="Verdana"/>
          <w:lang w:val="ro-RO"/>
        </w:rPr>
        <w:t>Trebuie să observi</w:t>
      </w:r>
      <w:r w:rsidR="004728F2">
        <w:rPr>
          <w:rFonts w:ascii="Verdana" w:hAnsi="Verdana"/>
          <w:lang w:val="ro-RO"/>
        </w:rPr>
        <w:t>,</w:t>
      </w:r>
      <w:r>
        <w:rPr>
          <w:rFonts w:ascii="Verdana" w:hAnsi="Verdana"/>
          <w:lang w:val="ro-RO"/>
        </w:rPr>
        <w:t xml:space="preserve"> cu cel mai mare respect </w:t>
      </w:r>
      <w:r>
        <w:rPr>
          <w:rFonts w:ascii="Verdana" w:hAnsi="Verdana"/>
          <w:i/>
          <w:lang w:val="ro-RO"/>
        </w:rPr>
        <w:t xml:space="preserve">slujitoarea nesemnificativă. </w:t>
      </w:r>
      <w:r>
        <w:rPr>
          <w:rFonts w:ascii="Verdana" w:hAnsi="Verdana"/>
          <w:lang w:val="ro-RO"/>
        </w:rPr>
        <w:t>Nu găsești în ea nimic strident, nimic nu trădează, ce pagină prețioasă a unui și mai prețios tezaur. Dacă Domnul, care vede și ceea ce este ascuns</w:t>
      </w:r>
      <w:r>
        <w:rPr>
          <w:rStyle w:val="FootnoteReference"/>
          <w:rFonts w:ascii="Verdana" w:hAnsi="Verdana"/>
          <w:lang w:val="ro-RO"/>
        </w:rPr>
        <w:footnoteReference w:id="1"/>
      </w:r>
      <w:r>
        <w:rPr>
          <w:rFonts w:ascii="Verdana" w:hAnsi="Verdana"/>
          <w:lang w:val="ro-RO"/>
        </w:rPr>
        <w:t xml:space="preserve"> și-a îndreptat privirea spre ea și a găsit în ea cea mai mare plăcere și colaboratoarea lui, cine ar putea să fie mai îndrăzneț și mai încrezut și să o treacă cu vederea ca și cum nu ar avea nevoie de ea? Toate acele </w:t>
      </w:r>
      <w:r>
        <w:rPr>
          <w:rFonts w:ascii="Verdana" w:hAnsi="Verdana"/>
          <w:i/>
          <w:lang w:val="ro-RO"/>
        </w:rPr>
        <w:t xml:space="preserve">lucruri mari, care a învățat-o acela, care este puternic, </w:t>
      </w:r>
      <w:r>
        <w:rPr>
          <w:rFonts w:ascii="Verdana" w:hAnsi="Verdana"/>
          <w:lang w:val="ro-RO"/>
        </w:rPr>
        <w:t xml:space="preserve">nu sunt destinate doare ei, ci sunt înainte de toate darul </w:t>
      </w:r>
      <w:r>
        <w:rPr>
          <w:rFonts w:ascii="Verdana" w:hAnsi="Verdana"/>
          <w:i/>
          <w:lang w:val="ro-RO"/>
        </w:rPr>
        <w:t>milostivirii sale</w:t>
      </w:r>
      <w:r w:rsidR="004728F2">
        <w:rPr>
          <w:rFonts w:ascii="Verdana" w:hAnsi="Verdana"/>
          <w:i/>
          <w:lang w:val="ro-RO"/>
        </w:rPr>
        <w:t>,</w:t>
      </w:r>
      <w:r>
        <w:rPr>
          <w:rFonts w:ascii="Verdana" w:hAnsi="Verdana"/>
          <w:i/>
          <w:lang w:val="ro-RO"/>
        </w:rPr>
        <w:t xml:space="preserve"> pentru toate generațiile. </w:t>
      </w:r>
    </w:p>
    <w:p w:rsidR="00624586" w:rsidRDefault="00624586" w:rsidP="00624586">
      <w:pPr>
        <w:pStyle w:val="NoSpacing"/>
        <w:ind w:firstLine="426"/>
        <w:jc w:val="both"/>
        <w:rPr>
          <w:rFonts w:ascii="Verdana" w:hAnsi="Verdana"/>
          <w:lang w:val="ro-RO"/>
        </w:rPr>
      </w:pPr>
      <w:r>
        <w:rPr>
          <w:rFonts w:ascii="Verdana" w:hAnsi="Verdana"/>
          <w:lang w:val="ro-RO"/>
        </w:rPr>
        <w:t xml:space="preserve">Tocmai așa înțelege această fecioară simplă din Nazaret misiunea sa, când pleacă la drumul să lung către verișoara sa. Nu vrea să-l păstreze pe Domnul său numai pentru sine nici acum, când viața încolțește în sânul ei. Simte obligația să-l </w:t>
      </w:r>
      <w:r>
        <w:rPr>
          <w:rFonts w:ascii="Verdana" w:hAnsi="Verdana"/>
          <w:lang w:val="ro-RO"/>
        </w:rPr>
        <w:lastRenderedPageBreak/>
        <w:t xml:space="preserve">ducă la </w:t>
      </w:r>
      <w:r>
        <w:rPr>
          <w:rFonts w:ascii="Verdana" w:hAnsi="Verdana"/>
          <w:i/>
          <w:lang w:val="ro-RO"/>
        </w:rPr>
        <w:t xml:space="preserve">aceia, care se tem de el, </w:t>
      </w:r>
      <w:r>
        <w:rPr>
          <w:rFonts w:ascii="Verdana" w:hAnsi="Verdana"/>
          <w:lang w:val="ro-RO"/>
        </w:rPr>
        <w:t xml:space="preserve"> ca și lor să le facă lucruri mari. Dumnezeu să locuiască în tine, pentru ca în tine și prin tine </w:t>
      </w:r>
      <w:r>
        <w:rPr>
          <w:rFonts w:ascii="Verdana" w:hAnsi="Verdana"/>
          <w:i/>
          <w:lang w:val="ro-RO"/>
        </w:rPr>
        <w:t>să-și arate puterea brațului său</w:t>
      </w:r>
      <w:r>
        <w:rPr>
          <w:rFonts w:ascii="Verdana" w:hAnsi="Verdana"/>
          <w:lang w:val="ro-RO"/>
        </w:rPr>
        <w:t>, așa cum vei martor la aceasta</w:t>
      </w:r>
      <w:r w:rsidR="004728F2">
        <w:rPr>
          <w:rFonts w:ascii="Verdana" w:hAnsi="Verdana"/>
          <w:lang w:val="ro-RO"/>
        </w:rPr>
        <w:t>,</w:t>
      </w:r>
      <w:r>
        <w:rPr>
          <w:rFonts w:ascii="Verdana" w:hAnsi="Verdana"/>
          <w:lang w:val="ro-RO"/>
        </w:rPr>
        <w:t xml:space="preserve"> în casa Elisabetei. </w:t>
      </w:r>
    </w:p>
    <w:p w:rsidR="00624586" w:rsidRDefault="00624586" w:rsidP="00624586">
      <w:pPr>
        <w:pStyle w:val="NoSpacing"/>
        <w:ind w:firstLine="426"/>
        <w:jc w:val="both"/>
        <w:rPr>
          <w:rFonts w:ascii="Verdana" w:hAnsi="Verdana"/>
          <w:lang w:val="ro-RO"/>
        </w:rPr>
      </w:pPr>
      <w:r>
        <w:rPr>
          <w:rFonts w:ascii="Verdana" w:hAnsi="Verdana"/>
          <w:lang w:val="ro-RO"/>
        </w:rPr>
        <w:t xml:space="preserve">Acela, care dă posibilitatea celor smeriți să vadă mărimea Mariei, este el însuși izvorul acestei mărimi: Duhul Sfânt. Adresează-te lui și roagă-l să-ți dea lumina lui, ca să percepi mărimea și apropierea Mariei la fel ca sfânta sa verișoară – ca un dar nemeritat. Nu este printre toate creaturile din cer și de pe pământ cineva mai mare decât </w:t>
      </w:r>
      <w:r>
        <w:rPr>
          <w:rFonts w:ascii="Verdana" w:hAnsi="Verdana"/>
          <w:i/>
          <w:lang w:val="ro-RO"/>
        </w:rPr>
        <w:t xml:space="preserve">Mama Domnului tău, </w:t>
      </w:r>
      <w:r>
        <w:rPr>
          <w:rFonts w:ascii="Verdana" w:hAnsi="Verdana"/>
          <w:lang w:val="ro-RO"/>
        </w:rPr>
        <w:t xml:space="preserve">și asta cu toate, că la tine vine smerită și liniștită ca </w:t>
      </w:r>
      <w:r>
        <w:rPr>
          <w:rFonts w:ascii="Verdana" w:hAnsi="Verdana"/>
          <w:i/>
          <w:lang w:val="ro-RO"/>
        </w:rPr>
        <w:t>o slujitoare nesemnificativă</w:t>
      </w:r>
      <w:r>
        <w:rPr>
          <w:rFonts w:ascii="Verdana" w:hAnsi="Verdana"/>
          <w:lang w:val="ro-RO"/>
        </w:rPr>
        <w:t xml:space="preserve">. Ne aduce Rodul vieții sale, pentru ca în noi să reînnoiască viața. </w:t>
      </w:r>
      <w:r>
        <w:rPr>
          <w:rFonts w:ascii="Verdana" w:hAnsi="Verdana"/>
          <w:i/>
          <w:lang w:val="ro-RO"/>
        </w:rPr>
        <w:t xml:space="preserve">Toți aceia, care au căzut în moarte, pentru legătura lor cu Cristos vor fi chemați la viață. </w:t>
      </w:r>
      <w:r>
        <w:rPr>
          <w:rFonts w:ascii="Verdana" w:hAnsi="Verdana"/>
          <w:lang w:val="ro-RO"/>
        </w:rPr>
        <w:t xml:space="preserve"> Dar această unire cu Cristos este posibilă doar datorită aceleia, care </w:t>
      </w:r>
      <w:r>
        <w:rPr>
          <w:rFonts w:ascii="Verdana" w:hAnsi="Verdana"/>
          <w:i/>
          <w:lang w:val="ro-RO"/>
        </w:rPr>
        <w:t xml:space="preserve">a născut un Băiat, să domnească asupra tuturor popoarelor. </w:t>
      </w:r>
    </w:p>
    <w:p w:rsidR="00624586" w:rsidRDefault="00624586" w:rsidP="00624586">
      <w:pPr>
        <w:pStyle w:val="NoSpacing"/>
        <w:ind w:firstLine="426"/>
        <w:jc w:val="both"/>
        <w:rPr>
          <w:rFonts w:ascii="Verdana" w:hAnsi="Verdana"/>
          <w:lang w:val="ro-RO"/>
        </w:rPr>
      </w:pPr>
      <w:r>
        <w:rPr>
          <w:rFonts w:ascii="Verdana" w:hAnsi="Verdana"/>
          <w:lang w:val="ro-RO"/>
        </w:rPr>
        <w:t xml:space="preserve">De aceea nu înceta niciodată să cinstești </w:t>
      </w:r>
      <w:r>
        <w:rPr>
          <w:rFonts w:ascii="Verdana" w:hAnsi="Verdana"/>
          <w:i/>
          <w:lang w:val="ro-RO"/>
        </w:rPr>
        <w:t>pe cea binecuvântată între femei,</w:t>
      </w:r>
      <w:r>
        <w:rPr>
          <w:rFonts w:ascii="Verdana" w:hAnsi="Verdana"/>
          <w:lang w:val="ro-RO"/>
        </w:rPr>
        <w:t xml:space="preserve"> căci prin aceasta cinstești și </w:t>
      </w:r>
      <w:r>
        <w:rPr>
          <w:rFonts w:ascii="Verdana" w:hAnsi="Verdana"/>
          <w:i/>
          <w:lang w:val="ro-RO"/>
        </w:rPr>
        <w:t xml:space="preserve">rodul binecuvântat al vieții sale. </w:t>
      </w:r>
      <w:r>
        <w:rPr>
          <w:rFonts w:ascii="Verdana" w:hAnsi="Verdana"/>
          <w:lang w:val="ro-RO"/>
        </w:rPr>
        <w:t xml:space="preserve">Dacă copilul din sânul Elisabetei s-a mișcat de bucurie, imediat la auzul vocii Mariei, ce miracole ale harului îți poate aduce, când îi permiți, ca împreună cu Copilul binecuvântat să intre în inima ta? Vestește cu </w:t>
      </w:r>
      <w:r>
        <w:rPr>
          <w:rFonts w:ascii="Verdana" w:hAnsi="Verdana"/>
          <w:i/>
          <w:lang w:val="ro-RO"/>
        </w:rPr>
        <w:t>voce tare</w:t>
      </w:r>
      <w:r>
        <w:rPr>
          <w:rFonts w:ascii="Verdana" w:hAnsi="Verdana"/>
          <w:lang w:val="ro-RO"/>
        </w:rPr>
        <w:t xml:space="preserve"> slava ei pentru mari lucruri, care i le-a făcut Domnul: Ea ne-a dat Dătătorul de viață. Dar vestește-i slavă și pentru faptul, că este pregătită oricând să intre în casa ta, ca să-ți dăruiască binecuvântata prezență a Fiului lui Dumnezeu. </w:t>
      </w:r>
    </w:p>
    <w:p w:rsidR="00624586" w:rsidRDefault="00624586" w:rsidP="00624586">
      <w:pPr>
        <w:pStyle w:val="NoSpacing"/>
        <w:ind w:firstLine="426"/>
        <w:jc w:val="both"/>
        <w:rPr>
          <w:rFonts w:ascii="Verdana" w:hAnsi="Verdana"/>
          <w:lang w:val="ro-RO"/>
        </w:rPr>
      </w:pPr>
      <w:r>
        <w:rPr>
          <w:rFonts w:ascii="Verdana" w:hAnsi="Verdana"/>
          <w:lang w:val="ro-RO"/>
        </w:rPr>
        <w:t xml:space="preserve">Să nu treci cu vederea motivul, pentru care Elisabeta înainte de toate o binecuvântează pe sfânta Fecioară: o binecuvântează, </w:t>
      </w:r>
      <w:r>
        <w:rPr>
          <w:rFonts w:ascii="Verdana" w:hAnsi="Verdana"/>
          <w:i/>
          <w:lang w:val="ro-RO"/>
        </w:rPr>
        <w:t xml:space="preserve">pentru că a crezut, ce i-a fost spus de Domnul. </w:t>
      </w:r>
      <w:r>
        <w:rPr>
          <w:rFonts w:ascii="Verdana" w:hAnsi="Verdana"/>
          <w:lang w:val="ro-RO"/>
        </w:rPr>
        <w:t>A crezut în misterul de neînțeles a</w:t>
      </w:r>
      <w:r w:rsidR="004728F2">
        <w:rPr>
          <w:rFonts w:ascii="Verdana" w:hAnsi="Verdana"/>
          <w:lang w:val="ro-RO"/>
        </w:rPr>
        <w:t>l</w:t>
      </w:r>
      <w:r>
        <w:rPr>
          <w:rFonts w:ascii="Verdana" w:hAnsi="Verdana"/>
          <w:lang w:val="ro-RO"/>
        </w:rPr>
        <w:t xml:space="preserve"> întrupării Fiului celui Preaînalt și a crezut în puterea și protecția lui și în situații omenești irezolvabile. Și </w:t>
      </w:r>
      <w:r>
        <w:rPr>
          <w:rFonts w:ascii="Verdana" w:hAnsi="Verdana"/>
          <w:lang w:val="ro-RO"/>
        </w:rPr>
        <w:lastRenderedPageBreak/>
        <w:t xml:space="preserve">drumul la bătrâna sa verișoară este rodul credinței sale. Nimic nu este mai avantajos decât să-l crezi pe </w:t>
      </w:r>
      <w:r>
        <w:rPr>
          <w:rFonts w:ascii="Verdana" w:hAnsi="Verdana"/>
          <w:i/>
          <w:lang w:val="ro-RO"/>
        </w:rPr>
        <w:t xml:space="preserve">aceea, ce ți-a fost spus de Domnul, </w:t>
      </w:r>
      <w:r>
        <w:rPr>
          <w:rFonts w:ascii="Verdana" w:hAnsi="Verdana"/>
          <w:lang w:val="ro-RO"/>
        </w:rPr>
        <w:t xml:space="preserve">chiar dacă uneori ți se pare oarecum de neînțeles. Gândirea lui nu este gândirea noastră și puterea lui </w:t>
      </w:r>
      <w:r w:rsidR="004728F2">
        <w:rPr>
          <w:rFonts w:ascii="Verdana" w:hAnsi="Verdana"/>
          <w:lang w:val="ro-RO"/>
        </w:rPr>
        <w:t>depășește orice închipuire. Cei</w:t>
      </w:r>
      <w:r>
        <w:rPr>
          <w:rFonts w:ascii="Verdana" w:hAnsi="Verdana"/>
          <w:lang w:val="ro-RO"/>
        </w:rPr>
        <w:t xml:space="preserve"> care se bazează pe mintea lor, pe puterea lor și poziția lor, vor fi aruncați de pe tronul mândriei lor, în timp ce celor fideli, care smeriți recunosc și acceptă neputința lor, la final vor fi ajutați, ajutor în care au avut încredere și au crezut în el, și vor putea să atingă scopul desemnat de Dumnezeu. </w:t>
      </w:r>
    </w:p>
    <w:p w:rsidR="00624586" w:rsidRDefault="003B4115" w:rsidP="00624586">
      <w:pPr>
        <w:pStyle w:val="NoSpacing"/>
        <w:ind w:firstLine="426"/>
        <w:jc w:val="both"/>
        <w:rPr>
          <w:rFonts w:ascii="Verdana" w:hAnsi="Verdana"/>
          <w:lang w:val="ro-RO"/>
        </w:rPr>
      </w:pPr>
      <w:r w:rsidRPr="00FA03C0">
        <w:rPr>
          <w:rFonts w:ascii="Verdana" w:hAnsi="Verdana"/>
          <w:noProof/>
          <w:lang w:val="en-US"/>
        </w:rPr>
        <w:drawing>
          <wp:anchor distT="0" distB="0" distL="114300" distR="114300" simplePos="0" relativeHeight="251662336" behindDoc="1" locked="0" layoutInCell="1" allowOverlap="1" wp14:anchorId="02B3AC82" wp14:editId="41EDA6F5">
            <wp:simplePos x="0" y="0"/>
            <wp:positionH relativeFrom="column">
              <wp:posOffset>3961130</wp:posOffset>
            </wp:positionH>
            <wp:positionV relativeFrom="paragraph">
              <wp:posOffset>2202815</wp:posOffset>
            </wp:positionV>
            <wp:extent cx="3203575" cy="2413635"/>
            <wp:effectExtent l="0" t="0" r="0" b="5715"/>
            <wp:wrapTight wrapText="bothSides">
              <wp:wrapPolygon edited="0">
                <wp:start x="0" y="0"/>
                <wp:lineTo x="0" y="21481"/>
                <wp:lineTo x="21450" y="21481"/>
                <wp:lineTo x="214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3575" cy="2413635"/>
                    </a:xfrm>
                    <a:prstGeom prst="rect">
                      <a:avLst/>
                    </a:prstGeom>
                    <a:noFill/>
                  </pic:spPr>
                </pic:pic>
              </a:graphicData>
            </a:graphic>
            <wp14:sizeRelH relativeFrom="margin">
              <wp14:pctWidth>0</wp14:pctWidth>
            </wp14:sizeRelH>
            <wp14:sizeRelV relativeFrom="margin">
              <wp14:pctHeight>0</wp14:pctHeight>
            </wp14:sizeRelV>
          </wp:anchor>
        </w:drawing>
      </w:r>
      <w:r w:rsidR="00624586">
        <w:rPr>
          <w:rFonts w:ascii="Verdana" w:hAnsi="Verdana"/>
          <w:lang w:val="ro-RO"/>
        </w:rPr>
        <w:t xml:space="preserve">Nu trebuie să te temi niciodată, că prin slava adusă celei binecuvântate între femei neglijezi slava adusă Celui Preaînalt. Pentru toată slavă Maria are un singur răspuns: îl laudă pe Domnul pentru toate lucrurile pe care i le-a făcut, și pentru toată slava, care o primește. Nu te teme să-i aduci laudă aceleia, pe care ca primul a binecuvântat-o nu numai îngerul lui Dumnezeu la bunavestire, dar curând însuși Duhul Sfânt, care a anunțat viitoarea slavă a Mariei, când spune prorocirea: </w:t>
      </w:r>
      <w:r w:rsidR="00624586">
        <w:rPr>
          <w:rFonts w:ascii="Verdana" w:hAnsi="Verdana"/>
          <w:i/>
          <w:lang w:val="ro-RO"/>
        </w:rPr>
        <w:t xml:space="preserve">Mă vor binecuvânta toate generațiile, </w:t>
      </w:r>
      <w:r w:rsidR="00624586">
        <w:rPr>
          <w:rFonts w:ascii="Verdana" w:hAnsi="Verdana"/>
          <w:lang w:val="ro-RO"/>
        </w:rPr>
        <w:t xml:space="preserve"> și când el însuși în marea sa Vestire o laudă ca </w:t>
      </w:r>
      <w:r w:rsidR="00624586">
        <w:rPr>
          <w:rFonts w:ascii="Verdana" w:hAnsi="Verdana"/>
          <w:i/>
          <w:lang w:val="ro-RO"/>
        </w:rPr>
        <w:t xml:space="preserve">Femeia îmbrăcată cu soare cu douăsprezece stele în jurul capului. </w:t>
      </w:r>
    </w:p>
    <w:p w:rsidR="00624586" w:rsidRDefault="00624586" w:rsidP="00624586">
      <w:pPr>
        <w:pStyle w:val="NoSpacing"/>
        <w:ind w:firstLine="426"/>
        <w:jc w:val="both"/>
        <w:rPr>
          <w:rFonts w:ascii="Verdana" w:hAnsi="Verdana"/>
          <w:i/>
          <w:lang w:val="ro-RO"/>
        </w:rPr>
      </w:pPr>
      <w:r>
        <w:rPr>
          <w:rFonts w:ascii="Verdana" w:hAnsi="Verdana"/>
          <w:lang w:val="ro-RO"/>
        </w:rPr>
        <w:t>Dacă vrei să aduci adevărată slavă Domnului tău, unește-te pentru aceasta cu Maria. Oare nu Maria este prima, care aduce slavă și mulțumire pentru cel mai mare dar Euharistia? Ori de câte ori Domnul poto</w:t>
      </w:r>
      <w:r w:rsidR="004728F2">
        <w:rPr>
          <w:rFonts w:ascii="Verdana" w:hAnsi="Verdana"/>
          <w:lang w:val="ro-RO"/>
        </w:rPr>
        <w:t>lește foamea ta, Maria este acee</w:t>
      </w:r>
      <w:r>
        <w:rPr>
          <w:rFonts w:ascii="Verdana" w:hAnsi="Verdana"/>
          <w:lang w:val="ro-RO"/>
        </w:rPr>
        <w:t xml:space="preserve">a, care ți-l aduce și cea care nu încetează să-l laude. </w:t>
      </w:r>
      <w:r>
        <w:rPr>
          <w:rFonts w:ascii="Verdana" w:hAnsi="Verdana"/>
          <w:i/>
          <w:lang w:val="ro-RO"/>
        </w:rPr>
        <w:t xml:space="preserve">Binele </w:t>
      </w:r>
      <w:r>
        <w:rPr>
          <w:rFonts w:ascii="Verdana" w:hAnsi="Verdana"/>
          <w:lang w:val="ro-RO"/>
        </w:rPr>
        <w:t xml:space="preserve"> pe care îl primești ca hrană a îngerilor, este Trupul, </w:t>
      </w:r>
      <w:r w:rsidR="004728F2">
        <w:rPr>
          <w:rFonts w:ascii="Verdana" w:hAnsi="Verdana"/>
          <w:lang w:val="ro-RO"/>
        </w:rPr>
        <w:t xml:space="preserve">ea </w:t>
      </w:r>
      <w:r>
        <w:rPr>
          <w:rFonts w:ascii="Verdana" w:hAnsi="Verdana"/>
          <w:lang w:val="ro-RO"/>
        </w:rPr>
        <w:t>care ea l-a primit ca prima și l-a purtat în viața ei. Roagă-o, să te învețe să-l primești și să-l lauzi pe Domnul, dar învăță de la ea pregătirea să aduci cu încredere și fidelitate jertfe pentru el</w:t>
      </w:r>
      <w:r w:rsidR="004728F2">
        <w:rPr>
          <w:rFonts w:ascii="Verdana" w:hAnsi="Verdana"/>
          <w:lang w:val="ro-RO"/>
        </w:rPr>
        <w:t>,</w:t>
      </w:r>
      <w:r>
        <w:rPr>
          <w:rFonts w:ascii="Verdana" w:hAnsi="Verdana"/>
          <w:lang w:val="ro-RO"/>
        </w:rPr>
        <w:t xml:space="preserve"> în mijlocul relelor intenții, care urmaților ei, deci și ție, ți le pregătește </w:t>
      </w:r>
      <w:r>
        <w:rPr>
          <w:rFonts w:ascii="Verdana" w:hAnsi="Verdana"/>
          <w:i/>
          <w:lang w:val="ro-RO"/>
        </w:rPr>
        <w:t xml:space="preserve">marele și balaur de foc. </w:t>
      </w:r>
      <w:r>
        <w:rPr>
          <w:rFonts w:ascii="Verdana" w:hAnsi="Verdana"/>
          <w:lang w:val="ro-RO"/>
        </w:rPr>
        <w:t xml:space="preserve">Ai </w:t>
      </w:r>
      <w:r>
        <w:rPr>
          <w:rFonts w:ascii="Verdana" w:hAnsi="Verdana"/>
          <w:lang w:val="ro-RO"/>
        </w:rPr>
        <w:lastRenderedPageBreak/>
        <w:t xml:space="preserve">încredere în persistență. Fiul ei și Oaspetele tău </w:t>
      </w:r>
      <w:r>
        <w:rPr>
          <w:rFonts w:ascii="Verdana" w:hAnsi="Verdana"/>
          <w:i/>
          <w:lang w:val="ro-RO"/>
        </w:rPr>
        <w:t>va frânge puterea tuturor</w:t>
      </w:r>
      <w:r>
        <w:rPr>
          <w:rFonts w:ascii="Verdana" w:hAnsi="Verdana"/>
          <w:i/>
        </w:rPr>
        <w:t xml:space="preserve"> </w:t>
      </w:r>
      <w:r>
        <w:rPr>
          <w:rFonts w:ascii="Verdana" w:hAnsi="Verdana"/>
          <w:i/>
          <w:lang w:val="ro-RO"/>
        </w:rPr>
        <w:t xml:space="preserve">prinților, influențelor și puterilor. Lui îi aparține victoria, puterea și domnia regească. </w:t>
      </w:r>
    </w:p>
    <w:p w:rsidR="00624586" w:rsidRPr="004C2174" w:rsidRDefault="00624586" w:rsidP="00624586">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3</w:t>
      </w:r>
      <w:r w:rsidR="001270CB">
        <w:rPr>
          <w:rFonts w:ascii="Verdana" w:hAnsi="Verdana"/>
          <w:b/>
          <w:i/>
        </w:rPr>
        <w:t>3</w:t>
      </w:r>
      <w:r>
        <w:rPr>
          <w:rFonts w:ascii="Verdana" w:hAnsi="Verdana"/>
          <w:b/>
          <w:i/>
        </w:rPr>
        <w:t xml:space="preserve">/2004, </w:t>
      </w:r>
      <w:proofErr w:type="spellStart"/>
      <w:r>
        <w:rPr>
          <w:rFonts w:ascii="Verdana" w:hAnsi="Verdana"/>
          <w:b/>
          <w:i/>
        </w:rPr>
        <w:t>pag</w:t>
      </w:r>
      <w:proofErr w:type="spellEnd"/>
      <w:r>
        <w:rPr>
          <w:rFonts w:ascii="Verdana" w:hAnsi="Verdana"/>
          <w:b/>
          <w:i/>
        </w:rPr>
        <w:t>. 3</w:t>
      </w:r>
    </w:p>
    <w:p w:rsidR="00CD699C" w:rsidRDefault="00CD699C" w:rsidP="00CD699C">
      <w:pPr>
        <w:pStyle w:val="NoSpacing"/>
        <w:jc w:val="both"/>
        <w:rPr>
          <w:rFonts w:ascii="Verdana" w:hAnsi="Verdana"/>
          <w:lang w:val="ro-RO"/>
        </w:rPr>
      </w:pPr>
    </w:p>
    <w:p w:rsidR="00CD699C" w:rsidRPr="00CD699C" w:rsidRDefault="00CD699C" w:rsidP="00CD699C">
      <w:pPr>
        <w:pStyle w:val="NoSpacing"/>
        <w:jc w:val="center"/>
        <w:rPr>
          <w:rFonts w:ascii="Verdana" w:hAnsi="Verdana"/>
          <w:b/>
          <w:color w:val="943634" w:themeColor="accent2" w:themeShade="BF"/>
        </w:rPr>
      </w:pPr>
      <w:r w:rsidRPr="00CD699C">
        <w:rPr>
          <w:rFonts w:ascii="Verdana" w:hAnsi="Verdana"/>
          <w:b/>
          <w:color w:val="943634" w:themeColor="accent2" w:themeShade="BF"/>
        </w:rPr>
        <w:t xml:space="preserve">GESTURI, CUVINTE ȘI SIMBOLURI ÎN SFÂNTA LITURGHIE </w:t>
      </w:r>
    </w:p>
    <w:p w:rsidR="00CD699C" w:rsidRDefault="00CD699C" w:rsidP="00CD699C">
      <w:pPr>
        <w:pStyle w:val="NoSpacing"/>
        <w:jc w:val="center"/>
        <w:rPr>
          <w:rFonts w:ascii="Verdana" w:hAnsi="Verdana"/>
          <w:b/>
          <w:color w:val="C00000"/>
          <w:sz w:val="28"/>
          <w:szCs w:val="28"/>
        </w:rPr>
      </w:pPr>
    </w:p>
    <w:p w:rsidR="00CD699C" w:rsidRPr="003B4115" w:rsidRDefault="00CD699C" w:rsidP="00CD699C">
      <w:pPr>
        <w:pStyle w:val="NoSpacing"/>
        <w:jc w:val="center"/>
        <w:rPr>
          <w:rFonts w:ascii="Verdana" w:hAnsi="Verdana"/>
          <w:b/>
          <w:color w:val="C00000"/>
        </w:rPr>
      </w:pPr>
      <w:r w:rsidRPr="003B4115">
        <w:rPr>
          <w:rFonts w:ascii="Verdana" w:hAnsi="Verdana"/>
          <w:b/>
          <w:color w:val="C00000"/>
        </w:rPr>
        <w:t xml:space="preserve">ThDr. Jozef </w:t>
      </w:r>
      <w:proofErr w:type="spellStart"/>
      <w:r w:rsidRPr="003B4115">
        <w:rPr>
          <w:rFonts w:ascii="Verdana" w:hAnsi="Verdana"/>
          <w:b/>
          <w:color w:val="C00000"/>
        </w:rPr>
        <w:t>Haľko</w:t>
      </w:r>
      <w:proofErr w:type="spellEnd"/>
      <w:r w:rsidRPr="003B4115">
        <w:rPr>
          <w:rFonts w:ascii="Verdana" w:hAnsi="Verdana"/>
          <w:b/>
          <w:color w:val="C00000"/>
        </w:rPr>
        <w:t xml:space="preserve"> </w:t>
      </w:r>
    </w:p>
    <w:p w:rsidR="00CD699C" w:rsidRPr="003B4115" w:rsidRDefault="00CD699C" w:rsidP="00CD699C">
      <w:pPr>
        <w:pStyle w:val="NoSpacing"/>
        <w:jc w:val="center"/>
        <w:rPr>
          <w:rFonts w:ascii="Verdana" w:hAnsi="Verdana"/>
          <w:b/>
          <w:color w:val="C00000"/>
        </w:rPr>
      </w:pPr>
    </w:p>
    <w:p w:rsidR="00CD699C" w:rsidRPr="00CD699C" w:rsidRDefault="00CD699C" w:rsidP="00CD699C">
      <w:pPr>
        <w:pStyle w:val="NoSpacing"/>
        <w:jc w:val="center"/>
        <w:rPr>
          <w:rFonts w:ascii="Verdana" w:hAnsi="Verdana"/>
          <w:b/>
          <w:color w:val="000000" w:themeColor="text1"/>
        </w:rPr>
      </w:pPr>
      <w:r w:rsidRPr="00CD699C">
        <w:rPr>
          <w:rFonts w:ascii="Verdana" w:hAnsi="Verdana"/>
          <w:b/>
          <w:color w:val="000000" w:themeColor="text1"/>
        </w:rPr>
        <w:t xml:space="preserve">15. LITURGHIA CUVÂNTULUI – PRIMA LECTURĂ </w:t>
      </w:r>
    </w:p>
    <w:p w:rsidR="00CD699C" w:rsidRPr="00CD699C" w:rsidRDefault="00CD699C" w:rsidP="00CD699C">
      <w:pPr>
        <w:pStyle w:val="NoSpacing"/>
        <w:jc w:val="center"/>
        <w:rPr>
          <w:rFonts w:ascii="Verdana" w:hAnsi="Verdana"/>
          <w:b/>
          <w:color w:val="000000" w:themeColor="text1"/>
        </w:rPr>
      </w:pP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Dragi frați și surori,</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În rugăciunea de introducere (rugăciunea zilei), l-am citat pe sf. Bonifaciu, care a vestit evanghelia și pentru ea a și murit. Cu propria viață a pecetluit ceea ce a predicat.</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Cuvântul a vesti evocă cuvântul vestire și anunță credința, care ne este oferită și acceptată prin ascultare. Astăzi, când continuăm în explicarea gesturilor, cuvintelor și a simbolurilor sfintei liturghii, vedem ca oportun, că vom vorbi despre liturghia cuvântului.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După citirea rugăciunii zilei, pe care am explicat-o mai înainte amănunțit, preotul spune „Amin”, credincioșii se așează (așa cum am și vorbit) și privirile lor se fixează </w:t>
      </w:r>
      <w:r>
        <w:rPr>
          <w:rFonts w:ascii="Verdana" w:hAnsi="Verdana"/>
          <w:color w:val="000000" w:themeColor="text1"/>
          <w:lang w:val="ro-RO"/>
        </w:rPr>
        <w:lastRenderedPageBreak/>
        <w:t xml:space="preserve">pe amvon, adică pe locul de unde se citește cuvântul lui Dumnezeu.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Primul cuvânt al liturghiei cuvântului este „citire”. Liturghia cuvântului se compune din mai multe părți. Prima este lecțiunea, după care întotdeauna urmează psalmul responsorial, care va</w:t>
      </w:r>
      <w:r w:rsidR="004728F2">
        <w:rPr>
          <w:rFonts w:ascii="Verdana" w:hAnsi="Verdana"/>
          <w:color w:val="000000" w:themeColor="text1"/>
          <w:lang w:val="ro-RO"/>
        </w:rPr>
        <w:t xml:space="preserve"> fi tema</w:t>
      </w:r>
      <w:r>
        <w:rPr>
          <w:rFonts w:ascii="Verdana" w:hAnsi="Verdana"/>
          <w:color w:val="000000" w:themeColor="text1"/>
          <w:lang w:val="ro-RO"/>
        </w:rPr>
        <w:t xml:space="preserve"> viitoarei noastre explicații. În cazul, în care este duminică sau sărbătoare, atunci există și cea de-a doua lecțiune, care nu este în zilele obișnuite.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Urmează cântul Aleluia, după care este citită evanghelia. Liturghia cuvântului după evanghelie continuă cu predica sau omilia. Apoi urmează, ceea ce în mod logic rezultă din întreaga liturghie a cuvântului, aceasta este mărturisirea de credință. Pentru că liturghia cuvântului trebuie să aprofundeze unele dintre aspectele din partea mărturisirii de credință, la sfârșit este așa numita rugăciunea credincioșilor.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Aceasta este liturghia cuvântului și noi astăzi vom vorbi despre prima ei parte, adică despre prima lecțiune. Fundamental, întotdeauna primul cuvânt al liturghiei cuvântului este cuvântul „citire”.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Ce înseamnă etimologic, în natura ei interioară (în esență) acest cuvânt „citire”, dacă am căuta sensuri, care au intrat în acest cuvânt „citire” de-a lungul istorie?</w:t>
      </w:r>
    </w:p>
    <w:p w:rsidR="00CD699C" w:rsidRDefault="004728F2" w:rsidP="00CD699C">
      <w:pPr>
        <w:pStyle w:val="NoSpacing"/>
        <w:ind w:firstLine="284"/>
        <w:jc w:val="both"/>
        <w:rPr>
          <w:rFonts w:ascii="Verdana" w:hAnsi="Verdana"/>
          <w:color w:val="000000" w:themeColor="text1"/>
          <w:lang w:val="ro-RO"/>
        </w:rPr>
      </w:pPr>
      <w:r>
        <w:rPr>
          <w:rFonts w:ascii="Verdana" w:hAnsi="Verdana"/>
          <w:color w:val="000000" w:themeColor="text1"/>
          <w:lang w:val="ro-RO"/>
        </w:rPr>
        <w:t>A citi</w:t>
      </w:r>
      <w:r w:rsidR="00CD699C">
        <w:rPr>
          <w:rFonts w:ascii="Verdana" w:hAnsi="Verdana"/>
          <w:color w:val="000000" w:themeColor="text1"/>
          <w:lang w:val="ro-RO"/>
        </w:rPr>
        <w:t xml:space="preserve"> înseamnă să acordăm atenție, să recunoaștem semnele, din care s-a născut textul. Citirea nu are ca scop o ascultare pasivă a unui text, ci acela care citește, și cei care ascultă cuvântul citit, trebuie să acorde atenție, trebuie să urmărească, și să deosebească, ce aud din acest text citit. Să spunem și altfel, că sfânta liturghie se compune din două mari părți ale sfintelor liturghii. Din liturghia cuvântului și din liturghia jertfei sau jertfa euharistică. Rolul întregii liturghii a cuvântului este de </w:t>
      </w:r>
      <w:r>
        <w:rPr>
          <w:rFonts w:ascii="Verdana" w:hAnsi="Verdana"/>
          <w:color w:val="000000" w:themeColor="text1"/>
          <w:lang w:val="ro-RO"/>
        </w:rPr>
        <w:t xml:space="preserve">a </w:t>
      </w:r>
      <w:r w:rsidR="00CD699C">
        <w:rPr>
          <w:rFonts w:ascii="Verdana" w:hAnsi="Verdana"/>
          <w:color w:val="000000" w:themeColor="text1"/>
          <w:lang w:val="ro-RO"/>
        </w:rPr>
        <w:t xml:space="preserve">dispune, a pregăti, să deschidă credincioșii, să privească cu concentrarea și dragostea aferentă și să trăiască jertfa euharistică.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lastRenderedPageBreak/>
        <w:t>Prima lecțiune este de regulă din cărțile Vechiului Testament. Cele mai frecvente sunt: Geneza, Exodul, Cartea Înțelepciunii. Din prooroci</w:t>
      </w:r>
      <w:r w:rsidR="004728F2">
        <w:rPr>
          <w:rFonts w:ascii="Verdana" w:hAnsi="Verdana"/>
          <w:color w:val="000000" w:themeColor="text1"/>
          <w:lang w:val="ro-RO"/>
        </w:rPr>
        <w:t>,</w:t>
      </w:r>
      <w:r>
        <w:rPr>
          <w:rFonts w:ascii="Verdana" w:hAnsi="Verdana"/>
          <w:color w:val="000000" w:themeColor="text1"/>
          <w:lang w:val="ro-RO"/>
        </w:rPr>
        <w:t xml:space="preserve"> cei mai frecvenți sunt: proorocul Isaia, Daniel, </w:t>
      </w:r>
      <w:proofErr w:type="spellStart"/>
      <w:r>
        <w:rPr>
          <w:rFonts w:ascii="Verdana" w:hAnsi="Verdana"/>
          <w:color w:val="000000" w:themeColor="text1"/>
          <w:lang w:val="ro-RO"/>
        </w:rPr>
        <w:t>Iona</w:t>
      </w:r>
      <w:proofErr w:type="spellEnd"/>
      <w:r>
        <w:rPr>
          <w:rFonts w:ascii="Verdana" w:hAnsi="Verdana"/>
          <w:color w:val="000000" w:themeColor="text1"/>
          <w:lang w:val="ro-RO"/>
        </w:rPr>
        <w:t xml:space="preserve">. Între prima lecțiune și evanghelie este întotdeauna parcă o dependență reciprocă, întotdeauna este așa, că una face trimitere la alta. Între prima lecțiune și evanghelie este o relație parcă a unei explicații reciproce. Fie în sensul, că evanghelia este împlinirea proorocirii, </w:t>
      </w:r>
      <w:r w:rsidR="004728F2">
        <w:rPr>
          <w:rFonts w:ascii="Verdana" w:hAnsi="Verdana"/>
          <w:color w:val="000000" w:themeColor="text1"/>
          <w:lang w:val="ro-RO"/>
        </w:rPr>
        <w:t xml:space="preserve">pe </w:t>
      </w:r>
      <w:r>
        <w:rPr>
          <w:rFonts w:ascii="Verdana" w:hAnsi="Verdana"/>
          <w:color w:val="000000" w:themeColor="text1"/>
          <w:lang w:val="ro-RO"/>
        </w:rPr>
        <w:t>care o auzim în prima lecțiune sau în sensul, că între prima lecțiune și evanghelie este un contrast.  Apoi percepem mai profund învățătura lui Isus, care este o apropiere privind la faptul, ce se spune în Vechiul Testament sau nou</w:t>
      </w:r>
      <w:r w:rsidR="004728F2">
        <w:rPr>
          <w:rFonts w:ascii="Verdana" w:hAnsi="Verdana"/>
          <w:color w:val="000000" w:themeColor="text1"/>
          <w:lang w:val="ro-RO"/>
        </w:rPr>
        <w:t>,</w:t>
      </w:r>
      <w:r>
        <w:rPr>
          <w:rFonts w:ascii="Verdana" w:hAnsi="Verdana"/>
          <w:color w:val="000000" w:themeColor="text1"/>
          <w:lang w:val="ro-RO"/>
        </w:rPr>
        <w:t xml:space="preserve"> mai simplu</w:t>
      </w:r>
      <w:r w:rsidR="004728F2">
        <w:rPr>
          <w:rFonts w:ascii="Verdana" w:hAnsi="Verdana"/>
          <w:color w:val="000000" w:themeColor="text1"/>
          <w:lang w:val="ro-RO"/>
        </w:rPr>
        <w:t>,</w:t>
      </w:r>
      <w:r>
        <w:rPr>
          <w:rFonts w:ascii="Verdana" w:hAnsi="Verdana"/>
          <w:color w:val="000000" w:themeColor="text1"/>
          <w:lang w:val="ro-RO"/>
        </w:rPr>
        <w:t xml:space="preserve"> ceea ce prima lecțiune din Vechiul Testament explică și dă posibilitatea să înțelegem mai profund, ceea ce este citit în evanghelie.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Am putea să amintim exemple. Dacă ne uităm la duminica Sfintei Treimi, acolo în cartea Exodului citim despre Moise. Menționez aici exemplul, cum poate fi și cum este interconectată prima lecțiune cu evanghelia. </w:t>
      </w:r>
    </w:p>
    <w:p w:rsidR="00CD699C" w:rsidRDefault="00CD699C" w:rsidP="00CD699C">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Astăzi, despre amintirea obligatorie a sf. Bonifaciu (înaintea solemnității Preasfintei Treimi), prima lecțiune a fost din Noul Testament. Majoritatea primelor lecțiuni sunt din cărțile veterotestamentare, dar este necesar să spunem, că în perioada pascală, în general prima lecțiune este din Faptele Apostolilor. Despre duminica Preasfintei Treimi, care se apropie citim din capitolul 34 din cartea Exodului </w:t>
      </w:r>
      <w:r>
        <w:rPr>
          <w:rFonts w:ascii="Verdana" w:hAnsi="Verdana"/>
          <w:i/>
          <w:color w:val="000000" w:themeColor="text1"/>
          <w:lang w:val="ro-RO"/>
        </w:rPr>
        <w:t xml:space="preserve">despre plăcile Legii a lui Moise, despre faptul, cum invoca numele Domnului și despre promisiunea și rugămintea „să meargă Domnul în mijlocul nostru … iartă-ne vinovăția noastră și păcatul nostru și primește-ne ca moștenire” (Ex 34,8-9 </w:t>
      </w:r>
      <w:proofErr w:type="spellStart"/>
      <w:r>
        <w:rPr>
          <w:rFonts w:ascii="Verdana" w:hAnsi="Verdana"/>
          <w:i/>
          <w:color w:val="000000" w:themeColor="text1"/>
          <w:lang w:val="ro-RO"/>
        </w:rPr>
        <w:t>lecț</w:t>
      </w:r>
      <w:proofErr w:type="spellEnd"/>
      <w:r>
        <w:rPr>
          <w:rFonts w:ascii="Verdana" w:hAnsi="Verdana"/>
          <w:i/>
          <w:color w:val="000000" w:themeColor="text1"/>
          <w:lang w:val="ro-RO"/>
        </w:rPr>
        <w:t>. ceh).</w:t>
      </w:r>
    </w:p>
    <w:p w:rsidR="00CD699C" w:rsidRDefault="00CD699C" w:rsidP="00CD699C">
      <w:pPr>
        <w:pStyle w:val="NoSpacing"/>
        <w:ind w:firstLine="284"/>
        <w:jc w:val="both"/>
        <w:rPr>
          <w:rFonts w:ascii="Verdana" w:hAnsi="Verdana"/>
          <w:color w:val="000000" w:themeColor="text1"/>
          <w:lang w:val="ro-RO"/>
        </w:rPr>
        <w:sectPr w:rsidR="00CD699C" w:rsidSect="00CD699C">
          <w:type w:val="continuous"/>
          <w:pgSz w:w="12240" w:h="15840"/>
          <w:pgMar w:top="568" w:right="474" w:bottom="1276" w:left="567" w:header="708" w:footer="708" w:gutter="0"/>
          <w:cols w:num="2" w:space="708"/>
          <w:docGrid w:linePitch="360"/>
        </w:sectPr>
      </w:pP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lastRenderedPageBreak/>
        <w:t>Pentru duminica Preasfintei Treimi lecțiune veterotestamentară, în care citim conținutul profetic, care ne orientează spre ceea, ce se citește în evanghelie: „</w:t>
      </w:r>
      <w:r>
        <w:rPr>
          <w:rFonts w:ascii="Verdana" w:hAnsi="Verdana"/>
          <w:i/>
          <w:color w:val="000000" w:themeColor="text1"/>
          <w:lang w:val="ro-RO"/>
        </w:rPr>
        <w:t>Atât de mult a iubit Dumnezeu lumea, încât l-a dat pe Fiul său Unul Născut, ca nimeni, cine crede în el, să nu piară, ci să aibă viața veșnică. Dumnezeu doar nu l-a trimis pe Fiul său în lume, ca să condamne lumea, ci ca lumea</w:t>
      </w:r>
      <w:r w:rsidR="004728F2">
        <w:rPr>
          <w:rFonts w:ascii="Verdana" w:hAnsi="Verdana"/>
          <w:i/>
          <w:color w:val="000000" w:themeColor="text1"/>
          <w:lang w:val="ro-RO"/>
        </w:rPr>
        <w:t>,</w:t>
      </w:r>
      <w:r>
        <w:rPr>
          <w:rFonts w:ascii="Verdana" w:hAnsi="Verdana"/>
          <w:i/>
          <w:color w:val="000000" w:themeColor="text1"/>
          <w:lang w:val="ro-RO"/>
        </w:rPr>
        <w:t xml:space="preserve"> prin el să fie mântuită. Cine crede în el, nu este judecat; cine nu crede, deja este osândit, pentru că nu a crezut în numele Fiului Unul Născut a lui Dumnezeu.”</w:t>
      </w:r>
      <w:r>
        <w:rPr>
          <w:rFonts w:ascii="Verdana" w:hAnsi="Verdana"/>
          <w:color w:val="000000" w:themeColor="text1"/>
          <w:lang w:val="ro-RO"/>
        </w:rPr>
        <w:t xml:space="preserve"> Avem aici îndemnul să credem în numele Fiului Unul Născut a lui Dumnezeu.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Să ne amintim deci, că în prima lectură </w:t>
      </w:r>
      <w:r w:rsidR="004728F2">
        <w:rPr>
          <w:rFonts w:ascii="Verdana" w:hAnsi="Verdana"/>
          <w:color w:val="000000" w:themeColor="text1"/>
          <w:lang w:val="ro-RO"/>
        </w:rPr>
        <w:t xml:space="preserve">a </w:t>
      </w:r>
      <w:r>
        <w:rPr>
          <w:rFonts w:ascii="Verdana" w:hAnsi="Verdana"/>
          <w:color w:val="000000" w:themeColor="text1"/>
          <w:lang w:val="ro-RO"/>
        </w:rPr>
        <w:t xml:space="preserve">solemnității de duminică este exprimată rugămintea pentru iertarea nedreptăților, a păcatelor și dorința de a fi cu Dumnezeu. În evanghelie este punct după ceea ce, se realizează în Isus.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Așa că proorocirea, rugămintea, promisiu</w:t>
      </w:r>
      <w:r w:rsidR="004728F2">
        <w:rPr>
          <w:rFonts w:ascii="Verdana" w:hAnsi="Verdana"/>
          <w:color w:val="000000" w:themeColor="text1"/>
          <w:lang w:val="ro-RO"/>
        </w:rPr>
        <w:t>nea și îndeplinirea este în acee</w:t>
      </w:r>
      <w:r>
        <w:rPr>
          <w:rFonts w:ascii="Verdana" w:hAnsi="Verdana"/>
          <w:color w:val="000000" w:themeColor="text1"/>
          <w:lang w:val="ro-RO"/>
        </w:rPr>
        <w:t>ași evanghelie. Ca să fie clar, că acea primă lecțiune a fost realmente o citire, care este necesar să o ascultăm cu multă temere, credință, speranță, iubire, dedicare și deschidere, lectorul, care citește prima lecțiune la final va spune: „Cuvântul Domnului”. (în limba slovacă și cehă se spune: „Am auzit cuvântul Domnului.”)</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Deci nu este un fragment dintr-o frumoasă literatură, autor, care a trăit cu mulți ani înainte, ci este cuvântul lui Dumnezeu. Deci este cuvântul inspirat. Aceia, care au scris această Scriptură, au fost conduși de Duhul Sfânt. Prin faptul că este cuvânt inspirat de Duhul Sfânt, care acționează necontenit, care nu este un autor de demult și mort, dar mereu acționează, ca un autor al istoriei, pentru că Dumnezeu este Domnul istoriei și Duhul Sfânt acționează în istorie. În afară de aceasta, că este cuvânt inspirat, este un cuvânt actual. Deci lecțiunea veterotestamentară, cu toate că este </w:t>
      </w:r>
      <w:r>
        <w:rPr>
          <w:rFonts w:ascii="Verdana" w:hAnsi="Verdana"/>
          <w:color w:val="000000" w:themeColor="text1"/>
          <w:lang w:val="ro-RO"/>
        </w:rPr>
        <w:lastRenderedPageBreak/>
        <w:t>scrisă cu mai mult de două mii de ani, prin faptul că este cuvântul lui Dumnezeu, este cuvânt actual. Este cuvânt profetic și având în vedere evanghelia, este experiența umană, pe care o putem să o înțelegem profund și noi, care trăim în această perioadă modernă.  Pentru că acest cuvânt a fost scris, exprimat și a fost un îndemn, pe care proorocii sau aceia, care au citit acest text au trăit-o în actualitatea lor</w:t>
      </w:r>
      <w:r w:rsidR="004728F2">
        <w:rPr>
          <w:rFonts w:ascii="Verdana" w:hAnsi="Verdana"/>
          <w:color w:val="000000" w:themeColor="text1"/>
          <w:lang w:val="ro-RO"/>
        </w:rPr>
        <w:t>,</w:t>
      </w:r>
      <w:r>
        <w:rPr>
          <w:rFonts w:ascii="Verdana" w:hAnsi="Verdana"/>
          <w:color w:val="000000" w:themeColor="text1"/>
          <w:lang w:val="ro-RO"/>
        </w:rPr>
        <w:t xml:space="preserve"> ca și cuvânt modern pentru perioada lor, când au trăit ei. Această perioadă a lor a fost pentru ei perioadă modernă</w:t>
      </w:r>
      <w:r w:rsidR="004728F2">
        <w:rPr>
          <w:rFonts w:ascii="Verdana" w:hAnsi="Verdana"/>
          <w:color w:val="000000" w:themeColor="text1"/>
          <w:lang w:val="ro-RO"/>
        </w:rPr>
        <w:t>,</w:t>
      </w:r>
      <w:r>
        <w:rPr>
          <w:rFonts w:ascii="Verdana" w:hAnsi="Verdana"/>
          <w:color w:val="000000" w:themeColor="text1"/>
          <w:lang w:val="ro-RO"/>
        </w:rPr>
        <w:t xml:space="preserve"> pentru epoca lor. </w:t>
      </w:r>
    </w:p>
    <w:p w:rsidR="00CD699C" w:rsidRDefault="004728F2" w:rsidP="00CD699C">
      <w:pPr>
        <w:pStyle w:val="NoSpacing"/>
        <w:ind w:firstLine="284"/>
        <w:jc w:val="both"/>
        <w:rPr>
          <w:rFonts w:ascii="Verdana" w:hAnsi="Verdana"/>
          <w:color w:val="000000" w:themeColor="text1"/>
          <w:lang w:val="ro-RO"/>
        </w:rPr>
      </w:pPr>
      <w:r>
        <w:rPr>
          <w:rFonts w:ascii="Verdana" w:hAnsi="Verdana"/>
          <w:color w:val="000000" w:themeColor="text1"/>
          <w:lang w:val="ro-RO"/>
        </w:rPr>
        <w:t>Prin faptul, că este inspirat</w:t>
      </w:r>
      <w:r w:rsidR="00CD699C">
        <w:rPr>
          <w:rFonts w:ascii="Verdana" w:hAnsi="Verdana"/>
          <w:color w:val="000000" w:themeColor="text1"/>
          <w:lang w:val="ro-RO"/>
        </w:rPr>
        <w:t xml:space="preserve"> cuvântul profetic actual</w:t>
      </w:r>
      <w:r>
        <w:rPr>
          <w:rFonts w:ascii="Verdana" w:hAnsi="Verdana"/>
          <w:color w:val="000000" w:themeColor="text1"/>
          <w:lang w:val="ro-RO"/>
        </w:rPr>
        <w:t>,</w:t>
      </w:r>
      <w:r w:rsidR="00CD699C">
        <w:rPr>
          <w:rFonts w:ascii="Verdana" w:hAnsi="Verdana"/>
          <w:color w:val="000000" w:themeColor="text1"/>
          <w:lang w:val="ro-RO"/>
        </w:rPr>
        <w:t xml:space="preserve"> atunci își găsește împlinirea, așa cum am mai spus, în evanghelie. De aceea este important să spunem: „Cuvântul Domnului” (îl limba slovacă și cehă: „Am auzit cuvântul Domnului”). Și cei care au ascultat acest cuvânt a lui Dumnezeu, stând în șezut cu ochii ațintiți spre amvon și cu urechile deschise și cu urechile inimii sale deschise, deci cu inima deschisă au ascultat, vor răspunde: „Mulțumim lui Dumnezeu.”</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Aici este iarăși o dependență profundă. „Am auzit cuvântul lui Dumnezeu” spune lectorul, care a citit prima lecțiune și credincioșii fac o mică mărturisire de credință, în aceea, că realmente au primit, au primit ca pe cuvântul lui Dumnezeu și răspund „mulțumim lui Dumnezeu.”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Deci</w:t>
      </w:r>
      <w:r w:rsidR="004728F2">
        <w:rPr>
          <w:rFonts w:ascii="Verdana" w:hAnsi="Verdana"/>
          <w:color w:val="000000" w:themeColor="text1"/>
          <w:lang w:val="ro-RO"/>
        </w:rPr>
        <w:t>,</w:t>
      </w:r>
      <w:r>
        <w:rPr>
          <w:rFonts w:ascii="Verdana" w:hAnsi="Verdana"/>
          <w:color w:val="000000" w:themeColor="text1"/>
          <w:lang w:val="ro-RO"/>
        </w:rPr>
        <w:t xml:space="preserve"> credem că este cuvântul lui Dumnezeu, că este un dar de la Dumnezeu și suntem recunoscători pentru acest cuvânt.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A fi recunoscător înseamnă, că recunoaște</w:t>
      </w:r>
      <w:r w:rsidR="004728F2">
        <w:rPr>
          <w:rFonts w:ascii="Verdana" w:hAnsi="Verdana"/>
          <w:color w:val="000000" w:themeColor="text1"/>
          <w:lang w:val="ro-RO"/>
        </w:rPr>
        <w:t>m</w:t>
      </w:r>
      <w:r>
        <w:rPr>
          <w:rFonts w:ascii="Verdana" w:hAnsi="Verdana"/>
          <w:color w:val="000000" w:themeColor="text1"/>
          <w:lang w:val="ro-RO"/>
        </w:rPr>
        <w:t>, că am primit ceva valoros, că peste acel cuvânt a lui Dumnezeu, în lecțiunea lui Dumnezeu am primit ceva, ce în interiorul nostru ne îmbogățește, deci ne inspiră la aceea, să-i mulțumim lui Dumnezeu, ca să-i mulțumi</w:t>
      </w:r>
      <w:r w:rsidR="004728F2">
        <w:rPr>
          <w:rFonts w:ascii="Verdana" w:hAnsi="Verdana"/>
          <w:color w:val="000000" w:themeColor="text1"/>
          <w:lang w:val="ro-RO"/>
        </w:rPr>
        <w:t>m</w:t>
      </w:r>
      <w:r>
        <w:rPr>
          <w:rFonts w:ascii="Verdana" w:hAnsi="Verdana"/>
          <w:color w:val="000000" w:themeColor="text1"/>
          <w:lang w:val="ro-RO"/>
        </w:rPr>
        <w:t xml:space="preserve"> lui Dumnezeu pentru prima lectură.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Acum aș încheia din nou cu aceea, că, cuvântul lui Dumnezeu, când trebuie să </w:t>
      </w:r>
      <w:r>
        <w:rPr>
          <w:rFonts w:ascii="Verdana" w:hAnsi="Verdana"/>
          <w:color w:val="000000" w:themeColor="text1"/>
          <w:lang w:val="ro-RO"/>
        </w:rPr>
        <w:lastRenderedPageBreak/>
        <w:t xml:space="preserve">aducă în noi rod bogat, este posibil doar atunci când îl ascultăm cu credință. Și credința o recunoaștem scurt spunând – Mulțumim lui Dumnezeu. Doamne îți suntem recunoscători pentru cuvântul tău, pentru că in intimitatea noastră ne inspiri.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După prima lecțiune urmează psalmul responsorial. Mai departe ne vom ocupa de o parte fascinantă a textelor veterotestamentare și acestea merită un spațiu particular. De aceea vom vorbi despre ele data viitoare.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Liturghia cuvântului deci</w:t>
      </w:r>
      <w:r w:rsidR="004728F2">
        <w:rPr>
          <w:rFonts w:ascii="Verdana" w:hAnsi="Verdana"/>
          <w:color w:val="000000" w:themeColor="text1"/>
          <w:lang w:val="ro-RO"/>
        </w:rPr>
        <w:t>,</w:t>
      </w:r>
      <w:r>
        <w:rPr>
          <w:rFonts w:ascii="Verdana" w:hAnsi="Verdana"/>
          <w:color w:val="000000" w:themeColor="text1"/>
          <w:lang w:val="ro-RO"/>
        </w:rPr>
        <w:t xml:space="preserve"> astăzi continuă cu rugăciunea credincioșilor. Prin faptul că am citit cuvântul lui Dumnezeu, că am citit evanghelia, că Biserica ne prezintă în mod inspirat pe sfântul Bonifaciu, care pentru vestirea cuvântului lui Dumnezeu a murit. Acum să prezentăm rugămințile noastre, care sunt de fapt și ele rodul faptului că noi am citit cuvântul lui Dumnezeu, că îi suntem recunoscători lui Dumnezeu și recunoaștem, că am primit ceva de la Dumnezeu. </w:t>
      </w:r>
    </w:p>
    <w:p w:rsidR="00CD699C" w:rsidRPr="00EA2C15"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 xml:space="preserve">Și când recunoaștem, că îi adresăm mulțumiri lui Dumnezeu, că am primit ceva de la El, atunci aceasta ne inspiră la faptul ca să-l rugăm în continuare. Și asta vom face tocmai acum. </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Lăudat să fie Isus Cristos!</w:t>
      </w:r>
    </w:p>
    <w:p w:rsidR="00CD699C" w:rsidRDefault="00CD699C" w:rsidP="00CD699C">
      <w:pPr>
        <w:pStyle w:val="NoSpacing"/>
        <w:ind w:firstLine="284"/>
        <w:jc w:val="both"/>
        <w:rPr>
          <w:rFonts w:ascii="Verdana" w:hAnsi="Verdana"/>
          <w:color w:val="000000" w:themeColor="text1"/>
          <w:lang w:val="ro-RO"/>
        </w:rPr>
      </w:pPr>
      <w:r>
        <w:rPr>
          <w:rFonts w:ascii="Verdana" w:hAnsi="Verdana"/>
          <w:color w:val="000000" w:themeColor="text1"/>
          <w:lang w:val="ro-RO"/>
        </w:rPr>
        <w:t>Din sursă 05.06.2020</w:t>
      </w:r>
    </w:p>
    <w:bookmarkStart w:id="0" w:name="_Hlk70565648"/>
    <w:p w:rsidR="00CD699C" w:rsidRPr="0041285B" w:rsidRDefault="00CD699C" w:rsidP="00CD699C">
      <w:pPr>
        <w:pStyle w:val="NoSpacing"/>
        <w:jc w:val="both"/>
        <w:rPr>
          <w:rStyle w:val="Hyperlink"/>
          <w:rFonts w:ascii="Verdana" w:hAnsi="Verdana"/>
          <w:b/>
          <w:color w:val="365F91" w:themeColor="accent1" w:themeShade="BF"/>
        </w:rPr>
      </w:pPr>
      <w:r w:rsidRPr="0041285B">
        <w:rPr>
          <w:rStyle w:val="Hyperlink"/>
          <w:rFonts w:ascii="Verdana" w:hAnsi="Verdana"/>
          <w:b/>
          <w:color w:val="365F91" w:themeColor="accent1" w:themeShade="BF"/>
        </w:rPr>
        <w:fldChar w:fldCharType="begin"/>
      </w:r>
      <w:r w:rsidRPr="0041285B">
        <w:rPr>
          <w:rStyle w:val="Hyperlink"/>
          <w:rFonts w:ascii="Verdana" w:hAnsi="Verdana"/>
          <w:b/>
          <w:color w:val="365F91" w:themeColor="accent1" w:themeShade="BF"/>
        </w:rPr>
        <w:instrText xml:space="preserve"> HYPERLINK "https://www.tvlux.sk/archiv/play/bohosluzba-slova-1-citanie" </w:instrText>
      </w:r>
      <w:r w:rsidRPr="0041285B">
        <w:rPr>
          <w:rStyle w:val="Hyperlink"/>
          <w:rFonts w:ascii="Verdana" w:hAnsi="Verdana"/>
          <w:b/>
          <w:color w:val="365F91" w:themeColor="accent1" w:themeShade="BF"/>
        </w:rPr>
        <w:fldChar w:fldCharType="separate"/>
      </w:r>
      <w:r w:rsidRPr="0041285B">
        <w:rPr>
          <w:rStyle w:val="Hyperlink"/>
          <w:rFonts w:ascii="Verdana" w:hAnsi="Verdana"/>
          <w:b/>
        </w:rPr>
        <w:t>https://www.tvlux.sk/archiv/play/bohosluzba-slova-1-citanie</w:t>
      </w:r>
      <w:r w:rsidRPr="0041285B">
        <w:rPr>
          <w:rStyle w:val="Hyperlink"/>
          <w:rFonts w:ascii="Verdana" w:hAnsi="Verdana"/>
          <w:b/>
          <w:color w:val="365F91" w:themeColor="accent1" w:themeShade="BF"/>
        </w:rPr>
        <w:fldChar w:fldCharType="end"/>
      </w:r>
    </w:p>
    <w:p w:rsidR="00CD699C" w:rsidRDefault="00CD699C" w:rsidP="00CD699C">
      <w:pPr>
        <w:pStyle w:val="NoSpacing"/>
        <w:jc w:val="both"/>
        <w:rPr>
          <w:rStyle w:val="Hyperlink"/>
          <w:rFonts w:ascii="Verdana" w:hAnsi="Verdana"/>
          <w:b/>
          <w:i/>
          <w:color w:val="FF0000"/>
          <w:lang w:val="ro-RO"/>
        </w:rPr>
      </w:pPr>
      <w:r>
        <w:rPr>
          <w:rStyle w:val="Hyperlink"/>
          <w:rFonts w:ascii="Verdana" w:hAnsi="Verdana"/>
          <w:b/>
          <w:i/>
          <w:color w:val="FF0000"/>
          <w:lang w:val="ro-RO"/>
        </w:rPr>
        <w:t xml:space="preserve">Cu acordul și binecuvântarea predicatorului </w:t>
      </w:r>
      <w:proofErr w:type="spellStart"/>
      <w:r>
        <w:rPr>
          <w:rStyle w:val="Hyperlink"/>
          <w:rFonts w:ascii="Verdana" w:hAnsi="Verdana"/>
          <w:b/>
          <w:i/>
          <w:color w:val="FF0000"/>
          <w:lang w:val="ro-RO"/>
        </w:rPr>
        <w:t>Mons</w:t>
      </w:r>
      <w:proofErr w:type="spellEnd"/>
      <w:r>
        <w:rPr>
          <w:rStyle w:val="Hyperlink"/>
          <w:rFonts w:ascii="Verdana" w:hAnsi="Verdana"/>
          <w:b/>
          <w:i/>
          <w:color w:val="FF0000"/>
          <w:lang w:val="ro-RO"/>
        </w:rPr>
        <w:t xml:space="preserve">. </w:t>
      </w:r>
      <w:proofErr w:type="spellStart"/>
      <w:r>
        <w:rPr>
          <w:rStyle w:val="Hyperlink"/>
          <w:rFonts w:ascii="Verdana" w:hAnsi="Verdana"/>
          <w:b/>
          <w:i/>
          <w:color w:val="FF0000"/>
          <w:lang w:val="ro-RO"/>
        </w:rPr>
        <w:t>Jozef</w:t>
      </w:r>
      <w:proofErr w:type="spellEnd"/>
      <w:r>
        <w:rPr>
          <w:rStyle w:val="Hyperlink"/>
          <w:rFonts w:ascii="Verdana" w:hAnsi="Verdana"/>
          <w:b/>
          <w:i/>
          <w:color w:val="FF0000"/>
          <w:lang w:val="ro-RO"/>
        </w:rPr>
        <w:t xml:space="preserve"> </w:t>
      </w:r>
      <w:proofErr w:type="spellStart"/>
      <w:r>
        <w:rPr>
          <w:rStyle w:val="Hyperlink"/>
          <w:rFonts w:ascii="Verdana" w:hAnsi="Verdana"/>
          <w:b/>
          <w:i/>
          <w:color w:val="FF0000"/>
          <w:lang w:val="ro-RO"/>
        </w:rPr>
        <w:t>Haľko</w:t>
      </w:r>
      <w:proofErr w:type="spellEnd"/>
    </w:p>
    <w:p w:rsidR="00CD699C" w:rsidRDefault="00CD699C" w:rsidP="00CD699C">
      <w:pPr>
        <w:pStyle w:val="NoSpacing"/>
        <w:jc w:val="both"/>
        <w:rPr>
          <w:rStyle w:val="Hyperlink"/>
          <w:rFonts w:ascii="Verdana" w:hAnsi="Verdana"/>
          <w:b/>
          <w:i/>
          <w:color w:val="FF0000"/>
          <w:lang w:val="ro-RO"/>
        </w:rPr>
      </w:pPr>
    </w:p>
    <w:p w:rsidR="00913671" w:rsidRDefault="00913671" w:rsidP="00913671">
      <w:pPr>
        <w:pStyle w:val="NoSpacing"/>
        <w:jc w:val="both"/>
        <w:rPr>
          <w:rFonts w:ascii="Verdana" w:hAnsi="Verdana"/>
          <w:b/>
          <w:lang w:val="ro-RO"/>
        </w:rPr>
      </w:pPr>
      <w:r>
        <w:rPr>
          <w:rFonts w:ascii="Verdana" w:hAnsi="Verdana"/>
          <w:b/>
          <w:lang w:val="ro-RO"/>
        </w:rPr>
        <w:t>Maria ridicată cu trupul la cer</w:t>
      </w:r>
    </w:p>
    <w:p w:rsidR="00913671" w:rsidRDefault="00913671" w:rsidP="00913671">
      <w:pPr>
        <w:pStyle w:val="NoSpacing"/>
        <w:jc w:val="both"/>
        <w:rPr>
          <w:rFonts w:ascii="Verdana" w:hAnsi="Verdana"/>
          <w:b/>
          <w:i/>
          <w:lang w:val="ro-RO"/>
        </w:rPr>
      </w:pPr>
      <w:r>
        <w:rPr>
          <w:rFonts w:ascii="Verdana" w:hAnsi="Verdana"/>
          <w:b/>
          <w:i/>
          <w:lang w:val="ro-RO"/>
        </w:rPr>
        <w:t xml:space="preserve">André </w:t>
      </w:r>
      <w:proofErr w:type="spellStart"/>
      <w:r>
        <w:rPr>
          <w:rFonts w:ascii="Verdana" w:hAnsi="Verdana"/>
          <w:b/>
          <w:i/>
          <w:lang w:val="ro-RO"/>
        </w:rPr>
        <w:t>Sève</w:t>
      </w:r>
      <w:proofErr w:type="spellEnd"/>
    </w:p>
    <w:p w:rsidR="00913671" w:rsidRDefault="00913671" w:rsidP="00913671">
      <w:pPr>
        <w:pStyle w:val="NoSpacing"/>
        <w:jc w:val="both"/>
        <w:rPr>
          <w:rFonts w:ascii="Verdana" w:hAnsi="Verdana"/>
          <w:b/>
          <w:i/>
          <w:lang w:val="ro-RO"/>
        </w:rPr>
      </w:pPr>
    </w:p>
    <w:p w:rsidR="00913671" w:rsidRDefault="00913671" w:rsidP="00913671">
      <w:pPr>
        <w:pStyle w:val="NoSpacing"/>
        <w:ind w:firstLine="284"/>
        <w:jc w:val="both"/>
        <w:rPr>
          <w:rFonts w:ascii="Verdana" w:hAnsi="Verdana"/>
          <w:lang w:val="ro-RO"/>
        </w:rPr>
      </w:pPr>
      <w:r>
        <w:rPr>
          <w:rFonts w:ascii="Verdana" w:hAnsi="Verdana"/>
          <w:lang w:val="ro-RO"/>
        </w:rPr>
        <w:t>În anul 2004 s-au împlinit  54 de ani de la promulgarea dogmei despre ridicarea Fecioarei Maria la cer, dar în această dogmă este formulat, ceea ce a fost  de mult subiectul credinței și devoțiunii poporului lui Dumnezeu. La Ierusalim această sărbătoare  s-a celebrat deja în secolul cinci și de-a lungul a două secole s-</w:t>
      </w:r>
      <w:r>
        <w:rPr>
          <w:rFonts w:ascii="Verdana" w:hAnsi="Verdana"/>
          <w:lang w:val="ro-RO"/>
        </w:rPr>
        <w:lastRenderedPageBreak/>
        <w:t xml:space="preserve">a răspândit și în Orient și în Occident. Bisericile, care sunt consfințite Ridicării la cer a Fecioarei Maria, sunt nenumărate. </w:t>
      </w:r>
    </w:p>
    <w:p w:rsidR="00913671" w:rsidRDefault="00913671" w:rsidP="00913671">
      <w:pPr>
        <w:pStyle w:val="NoSpacing"/>
        <w:ind w:firstLine="284"/>
        <w:jc w:val="both"/>
        <w:rPr>
          <w:rFonts w:ascii="Verdana" w:hAnsi="Verdana"/>
          <w:i/>
          <w:lang w:val="ro-RO"/>
        </w:rPr>
      </w:pPr>
      <w:r>
        <w:rPr>
          <w:rFonts w:ascii="Verdana" w:hAnsi="Verdana"/>
          <w:lang w:val="ro-RO"/>
        </w:rPr>
        <w:t>Înainte de declarare</w:t>
      </w:r>
      <w:r w:rsidR="004728F2">
        <w:rPr>
          <w:rFonts w:ascii="Verdana" w:hAnsi="Verdana"/>
          <w:lang w:val="ro-RO"/>
        </w:rPr>
        <w:t>a</w:t>
      </w:r>
      <w:r>
        <w:rPr>
          <w:rFonts w:ascii="Verdana" w:hAnsi="Verdana"/>
          <w:lang w:val="ro-RO"/>
        </w:rPr>
        <w:t xml:space="preserve"> dogmei Pius al XII.-lea i-a întrebat pe toți episcopii Bisericii, ce părere au credincioșii lor. Nici o dogmă </w:t>
      </w:r>
      <w:proofErr w:type="spellStart"/>
      <w:r>
        <w:rPr>
          <w:rFonts w:ascii="Verdana" w:hAnsi="Verdana"/>
          <w:lang w:val="ro-RO"/>
        </w:rPr>
        <w:t>mariană</w:t>
      </w:r>
      <w:proofErr w:type="spellEnd"/>
      <w:r>
        <w:rPr>
          <w:rFonts w:ascii="Verdana" w:hAnsi="Verdana"/>
          <w:lang w:val="ro-RO"/>
        </w:rPr>
        <w:t xml:space="preserve"> nu ne privește  atât de mult ca tocmai aceasta. Dogma este nestemata preciziei și a înțelepciunii: </w:t>
      </w:r>
      <w:r>
        <w:rPr>
          <w:rFonts w:ascii="Verdana" w:hAnsi="Verdana"/>
          <w:i/>
          <w:lang w:val="ro-RO"/>
        </w:rPr>
        <w:t xml:space="preserve">Maica lui Dumnezeu Imaculată și întotdeauna Fecioara Maria a fost după terminarea vieții pământești luată cu trupul și sufletul în slava cerească. </w:t>
      </w:r>
    </w:p>
    <w:p w:rsidR="00913671" w:rsidRDefault="00913671" w:rsidP="00913671">
      <w:pPr>
        <w:pStyle w:val="NoSpacing"/>
        <w:ind w:firstLine="284"/>
        <w:jc w:val="both"/>
        <w:rPr>
          <w:rFonts w:ascii="Verdana" w:hAnsi="Verdana"/>
          <w:lang w:val="ro-RO"/>
        </w:rPr>
      </w:pPr>
      <w:r>
        <w:rPr>
          <w:rFonts w:ascii="Verdana" w:hAnsi="Verdana"/>
          <w:lang w:val="ro-RO"/>
        </w:rPr>
        <w:t xml:space="preserve">Nu se spune aici nimic în legătură cu împrejurările: unde, când, cum. Putem să ne gândim la cea mai ușoară moarte, </w:t>
      </w:r>
      <w:r>
        <w:rPr>
          <w:rFonts w:ascii="Verdana" w:hAnsi="Verdana"/>
          <w:i/>
          <w:lang w:val="ro-RO"/>
        </w:rPr>
        <w:t xml:space="preserve">adormirea, </w:t>
      </w:r>
      <w:r>
        <w:rPr>
          <w:rFonts w:ascii="Verdana" w:hAnsi="Verdana"/>
          <w:lang w:val="ro-RO"/>
        </w:rPr>
        <w:t xml:space="preserve">așa cum o spun frații noștri orientali, după care a urmat intrarea grandioasă în lumea Tatălui, a Fiului și a Sfântului Duh. </w:t>
      </w:r>
    </w:p>
    <w:p w:rsidR="00913671" w:rsidRDefault="00913671" w:rsidP="00913671">
      <w:pPr>
        <w:pStyle w:val="NoSpacing"/>
        <w:ind w:firstLine="284"/>
        <w:jc w:val="both"/>
        <w:rPr>
          <w:rFonts w:ascii="Verdana" w:hAnsi="Verdana"/>
          <w:lang w:val="ro-RO"/>
        </w:rPr>
      </w:pPr>
      <w:r>
        <w:rPr>
          <w:rFonts w:ascii="Verdana" w:hAnsi="Verdana"/>
          <w:lang w:val="ro-RO"/>
        </w:rPr>
        <w:t>Esențial este aceasta: intrarea trupului și a sufletului în slava cerească. „Prin această sărbătoare</w:t>
      </w:r>
      <w:r w:rsidR="004728F2">
        <w:rPr>
          <w:rFonts w:ascii="Verdana" w:hAnsi="Verdana"/>
          <w:lang w:val="ro-RO"/>
        </w:rPr>
        <w:t>,</w:t>
      </w:r>
      <w:r>
        <w:rPr>
          <w:rFonts w:ascii="Verdana" w:hAnsi="Verdana"/>
          <w:lang w:val="ro-RO"/>
        </w:rPr>
        <w:t xml:space="preserve"> Biserica cântă imnul despre trupul uman.” Spune cardinalul Josef Ratzinger. Este un trup ca și al nostru, care cu Maria intră în acea lume, la Dumnezeu. Isus, care a devenit prin Maria om, a primit în slavă trupul ei la el. </w:t>
      </w:r>
    </w:p>
    <w:p w:rsidR="00913671" w:rsidRDefault="00913671" w:rsidP="00913671">
      <w:pPr>
        <w:pStyle w:val="NoSpacing"/>
        <w:ind w:firstLine="284"/>
        <w:jc w:val="both"/>
        <w:rPr>
          <w:rFonts w:ascii="Verdana" w:hAnsi="Verdana"/>
          <w:lang w:val="ro-RO"/>
        </w:rPr>
      </w:pPr>
      <w:r>
        <w:rPr>
          <w:rFonts w:ascii="Verdana" w:hAnsi="Verdana"/>
          <w:lang w:val="ro-RO"/>
        </w:rPr>
        <w:t xml:space="preserve">Despre aceasta, cum a arătat trupul slăvit, nu avem o presupunere suficientă. Știm doar, că trupul după o groaznică devastare și prin moarte vom avea din nou o structură trupească, care ne va facilita un contact reciproc cu Dumnezeu. Teologii discută, când va veni această înviere. Pentru Maria este clar: a primit locuința sa nemijlocită în cer.  Cum spune sf. Pavel: </w:t>
      </w:r>
      <w:r>
        <w:rPr>
          <w:rFonts w:ascii="Verdana" w:hAnsi="Verdana"/>
          <w:i/>
          <w:lang w:val="ro-RO"/>
        </w:rPr>
        <w:t>De aceea suspinăm în acest cort al nostru, dorind să ne îmbrăcăm cu locuința noastră cea din cer</w:t>
      </w:r>
      <w:r w:rsidR="004728F2">
        <w:rPr>
          <w:rFonts w:ascii="Verdana" w:hAnsi="Verdana"/>
          <w:i/>
          <w:lang w:val="ro-RO"/>
        </w:rPr>
        <w:t>,</w:t>
      </w:r>
      <w:r>
        <w:rPr>
          <w:rFonts w:ascii="Verdana" w:hAnsi="Verdana"/>
          <w:i/>
          <w:lang w:val="ro-RO"/>
        </w:rPr>
        <w:t xml:space="preserve"> numai dacă</w:t>
      </w:r>
      <w:r w:rsidR="004728F2">
        <w:rPr>
          <w:rFonts w:ascii="Verdana" w:hAnsi="Verdana"/>
          <w:i/>
          <w:lang w:val="ro-RO"/>
        </w:rPr>
        <w:t xml:space="preserve"> vom</w:t>
      </w:r>
      <w:r>
        <w:rPr>
          <w:rFonts w:ascii="Verdana" w:hAnsi="Verdana"/>
          <w:i/>
          <w:lang w:val="ro-RO"/>
        </w:rPr>
        <w:t xml:space="preserve"> fi găsiți îmbrăcați, nu goi. De fapt, fiind în cortul acesta, suspinăm apăsați de greutate, pentru faptul că nu am vrea să ne dezbrăcăm, ci să ne îmbrăcăm cu ceea ce este muritor să fie absorbit de viață.</w:t>
      </w:r>
      <w:r>
        <w:rPr>
          <w:rStyle w:val="FootnoteReference"/>
          <w:rFonts w:ascii="Verdana" w:hAnsi="Verdana"/>
          <w:i/>
          <w:lang w:val="ro-RO"/>
        </w:rPr>
        <w:footnoteReference w:id="2"/>
      </w:r>
    </w:p>
    <w:p w:rsidR="00913671" w:rsidRDefault="00913671" w:rsidP="00913671">
      <w:pPr>
        <w:pStyle w:val="NoSpacing"/>
        <w:ind w:firstLine="284"/>
        <w:jc w:val="both"/>
        <w:rPr>
          <w:rFonts w:ascii="Verdana" w:hAnsi="Verdana"/>
          <w:lang w:val="ro-RO"/>
        </w:rPr>
      </w:pPr>
      <w:r>
        <w:rPr>
          <w:rFonts w:ascii="Verdana" w:hAnsi="Verdana"/>
          <w:lang w:val="ro-RO"/>
        </w:rPr>
        <w:lastRenderedPageBreak/>
        <w:t>Și aceasta este ceea ce spune tocmai dogma despre ridicarea la cer: totul ce a primit în ultima radiație în slavă – neprihănita sa zămislire, maternitatea ei divină, fecioria ei – toate acestea, atât în cer cât și pe pământ strălucesc</w:t>
      </w:r>
      <w:r w:rsidR="004728F2">
        <w:rPr>
          <w:rFonts w:ascii="Verdana" w:hAnsi="Verdana"/>
          <w:lang w:val="ro-RO"/>
        </w:rPr>
        <w:t>,</w:t>
      </w:r>
      <w:r>
        <w:rPr>
          <w:rFonts w:ascii="Verdana" w:hAnsi="Verdana"/>
          <w:lang w:val="ro-RO"/>
        </w:rPr>
        <w:t xml:space="preserve"> ca un semn al speranței și al consolării.” (compară cu LG 68)</w:t>
      </w:r>
      <w:r>
        <w:rPr>
          <w:rStyle w:val="FootnoteReference"/>
          <w:rFonts w:ascii="Verdana" w:hAnsi="Verdana"/>
          <w:lang w:val="ro-RO"/>
        </w:rPr>
        <w:footnoteReference w:id="3"/>
      </w:r>
    </w:p>
    <w:p w:rsidR="00913671" w:rsidRDefault="00913671" w:rsidP="00913671">
      <w:pPr>
        <w:pStyle w:val="NoSpacing"/>
        <w:ind w:firstLine="284"/>
        <w:jc w:val="both"/>
        <w:rPr>
          <w:rFonts w:ascii="Verdana" w:hAnsi="Verdana"/>
          <w:lang w:val="ro-RO"/>
        </w:rPr>
      </w:pPr>
    </w:p>
    <w:p w:rsidR="00913671" w:rsidRDefault="00913671" w:rsidP="00913671">
      <w:pPr>
        <w:pStyle w:val="NoSpacing"/>
        <w:ind w:firstLine="284"/>
        <w:jc w:val="both"/>
        <w:rPr>
          <w:rFonts w:ascii="Verdana" w:hAnsi="Verdana"/>
          <w:b/>
          <w:lang w:val="ro-RO"/>
        </w:rPr>
      </w:pPr>
      <w:r>
        <w:rPr>
          <w:rFonts w:ascii="Verdana" w:hAnsi="Verdana"/>
          <w:b/>
          <w:lang w:val="ro-RO"/>
        </w:rPr>
        <w:t xml:space="preserve">Suntem născuți pentru slavă </w:t>
      </w:r>
    </w:p>
    <w:p w:rsidR="00913671" w:rsidRDefault="00913671" w:rsidP="00913671">
      <w:pPr>
        <w:pStyle w:val="NoSpacing"/>
        <w:ind w:firstLine="284"/>
        <w:jc w:val="both"/>
        <w:rPr>
          <w:rFonts w:ascii="Verdana" w:hAnsi="Verdana"/>
          <w:lang w:val="ro-RO"/>
        </w:rPr>
      </w:pPr>
      <w:r>
        <w:rPr>
          <w:rFonts w:ascii="Verdana" w:hAnsi="Verdana"/>
          <w:lang w:val="ro-RO"/>
        </w:rPr>
        <w:t>Acesta este cel mai frumos dar al unei Mame. Fericirea ei veșnică este speranța noastră. Ea ne poate spune „Iată, spre ce fericire ați pornit. Trupul vostru  chinuit va fi ca și al meu, va fi un trup slăvit. Ridicarea mea la cer vă anunță mărimea voastră. Dragostea lui Dumnezeu  prin mine arată dragostea lui pentru voi.” Acesta a și fost motivul, de ce a fost dog</w:t>
      </w:r>
      <w:r w:rsidR="004728F2">
        <w:rPr>
          <w:rFonts w:ascii="Verdana" w:hAnsi="Verdana"/>
          <w:lang w:val="ro-RO"/>
        </w:rPr>
        <w:t xml:space="preserve">ma  declarată la 1. Noiembrie </w:t>
      </w:r>
      <w:r>
        <w:rPr>
          <w:rFonts w:ascii="Verdana" w:hAnsi="Verdana"/>
          <w:lang w:val="ro-RO"/>
        </w:rPr>
        <w:t xml:space="preserve"> sărbătoarea Tuturor Sfinților: pentru ca Maria să fie integrată din plin  în tot, ce se întâmplă în cer. Ea este prima în slavă, dar mereu componenta lumii celor slăviți, unde și noi suntem așteptați. </w:t>
      </w:r>
    </w:p>
    <w:p w:rsidR="00913671" w:rsidRDefault="00913671" w:rsidP="00913671">
      <w:pPr>
        <w:pStyle w:val="NoSpacing"/>
        <w:ind w:firstLine="284"/>
        <w:jc w:val="both"/>
        <w:rPr>
          <w:rFonts w:ascii="Verdana" w:hAnsi="Verdana"/>
          <w:lang w:val="ro-RO"/>
        </w:rPr>
      </w:pPr>
      <w:r>
        <w:rPr>
          <w:rFonts w:ascii="Verdana" w:hAnsi="Verdana"/>
          <w:lang w:val="ro-RO"/>
        </w:rPr>
        <w:t>Însă trebuie să murim, dar Dumnezeu nu ne-a creat pentru  spital</w:t>
      </w:r>
      <w:r w:rsidR="004728F2">
        <w:rPr>
          <w:rFonts w:ascii="Verdana" w:hAnsi="Verdana"/>
          <w:lang w:val="ro-RO"/>
        </w:rPr>
        <w:t>,</w:t>
      </w:r>
      <w:r>
        <w:rPr>
          <w:rFonts w:ascii="Verdana" w:hAnsi="Verdana"/>
          <w:lang w:val="ro-RO"/>
        </w:rPr>
        <w:t xml:space="preserve"> nici pentru înmormântare. Liturghia niciodată nu vorbește despre Vinerea Mare, fără să amintească de Paști. Isus este viu, Maria este vie, și noi vom fi veșnic viii. </w:t>
      </w:r>
    </w:p>
    <w:p w:rsidR="00913671" w:rsidRDefault="00913671" w:rsidP="00913671">
      <w:pPr>
        <w:pStyle w:val="NoSpacing"/>
        <w:ind w:firstLine="284"/>
        <w:jc w:val="both"/>
        <w:rPr>
          <w:rFonts w:ascii="Verdana" w:hAnsi="Verdana"/>
          <w:lang w:val="ro-RO"/>
        </w:rPr>
      </w:pPr>
      <w:r>
        <w:rPr>
          <w:rFonts w:ascii="Verdana" w:hAnsi="Verdana"/>
          <w:lang w:val="ro-RO"/>
        </w:rPr>
        <w:t>Despre faptul, cum a trăit Maria ultimii săi ani, nu știm nimic. A vorbi despre aceasta, că a așteptat nerăbdătoare, să se întâlnească cu Fiul său, este doar o simplă fantezie. Maria nu a cunoscut nerăbdarea și ne dă lecții,  ca să primim și această viață pământească</w:t>
      </w:r>
      <w:r w:rsidR="002823A7">
        <w:rPr>
          <w:rFonts w:ascii="Verdana" w:hAnsi="Verdana"/>
          <w:lang w:val="ro-RO"/>
        </w:rPr>
        <w:t>,</w:t>
      </w:r>
      <w:r>
        <w:rPr>
          <w:rFonts w:ascii="Verdana" w:hAnsi="Verdana"/>
          <w:lang w:val="ro-RO"/>
        </w:rPr>
        <w:t xml:space="preserve"> conform voinței lui Dumnezeu. Dacă suntem strâns uniți cu Isus, poate fi plinătatea noastră atât pe pământ cât și în cer. Această plinătate Maria a utilizat-o întotdeauna, pentru plinătatea cu el. Când o comemorăm la 15 august privim slava ei, și ea ne răspunde: „Și tu ești născut pentru această slavă!” </w:t>
      </w:r>
      <w:r>
        <w:rPr>
          <w:rFonts w:ascii="Verdana" w:hAnsi="Verdana"/>
          <w:lang w:val="ro-RO"/>
        </w:rPr>
        <w:lastRenderedPageBreak/>
        <w:t>Când va fi aceasta, nu este important din momentul , când cunoaștem țelul: Pentru totdeauna cu Isus!</w:t>
      </w:r>
    </w:p>
    <w:p w:rsidR="00913671" w:rsidRDefault="00913671" w:rsidP="00913671">
      <w:pPr>
        <w:pStyle w:val="NoSpacing"/>
        <w:ind w:firstLine="284"/>
        <w:jc w:val="both"/>
        <w:rPr>
          <w:rFonts w:ascii="Verdana" w:hAnsi="Verdana"/>
          <w:i/>
          <w:lang w:val="ro-RO"/>
        </w:rPr>
      </w:pPr>
      <w:proofErr w:type="spellStart"/>
      <w:r>
        <w:rPr>
          <w:rFonts w:ascii="Verdana" w:hAnsi="Verdana"/>
          <w:i/>
          <w:lang w:val="ro-RO"/>
        </w:rPr>
        <w:t>Medjugorije</w:t>
      </w:r>
      <w:proofErr w:type="spellEnd"/>
      <w:r>
        <w:rPr>
          <w:rFonts w:ascii="Verdana" w:hAnsi="Verdana"/>
          <w:i/>
          <w:lang w:val="ro-RO"/>
        </w:rPr>
        <w:t xml:space="preserve"> </w:t>
      </w:r>
      <w:proofErr w:type="spellStart"/>
      <w:r>
        <w:rPr>
          <w:rFonts w:ascii="Verdana" w:hAnsi="Verdana"/>
          <w:i/>
          <w:lang w:val="ro-RO"/>
        </w:rPr>
        <w:t>Trono</w:t>
      </w:r>
      <w:proofErr w:type="spellEnd"/>
      <w:r>
        <w:rPr>
          <w:rFonts w:ascii="Verdana" w:hAnsi="Verdana"/>
          <w:i/>
          <w:lang w:val="ro-RO"/>
        </w:rPr>
        <w:t xml:space="preserve"> 6-7/2004</w:t>
      </w:r>
    </w:p>
    <w:p w:rsidR="00CD699C" w:rsidRDefault="00913671" w:rsidP="00CD699C">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33/2004, </w:t>
      </w:r>
      <w:proofErr w:type="spellStart"/>
      <w:r>
        <w:rPr>
          <w:rFonts w:ascii="Verdana" w:hAnsi="Verdana"/>
          <w:b/>
          <w:i/>
        </w:rPr>
        <w:t>pag</w:t>
      </w:r>
      <w:proofErr w:type="spellEnd"/>
      <w:r>
        <w:rPr>
          <w:rFonts w:ascii="Verdana" w:hAnsi="Verdana"/>
          <w:b/>
          <w:i/>
        </w:rPr>
        <w:t>. 5</w:t>
      </w:r>
    </w:p>
    <w:p w:rsidR="005C45A5" w:rsidRDefault="005C45A5" w:rsidP="00CD699C">
      <w:pPr>
        <w:pStyle w:val="NoSpacing"/>
        <w:jc w:val="both"/>
        <w:rPr>
          <w:rFonts w:ascii="Verdana" w:hAnsi="Verdana"/>
          <w:b/>
          <w:i/>
        </w:rPr>
      </w:pPr>
    </w:p>
    <w:p w:rsidR="005C45A5" w:rsidRDefault="005C45A5" w:rsidP="005C45A5">
      <w:pPr>
        <w:pStyle w:val="NoSpacing"/>
        <w:jc w:val="both"/>
        <w:rPr>
          <w:rFonts w:ascii="Verdana" w:hAnsi="Verdana"/>
          <w:b/>
          <w:lang w:val="ro-RO"/>
        </w:rPr>
      </w:pPr>
      <w:r>
        <w:rPr>
          <w:rFonts w:ascii="Verdana" w:hAnsi="Verdana"/>
          <w:b/>
          <w:lang w:val="ro-RO"/>
        </w:rPr>
        <w:t>„Fecioria a venit pe pământ odată cu Maria”</w:t>
      </w:r>
    </w:p>
    <w:p w:rsidR="005C45A5" w:rsidRDefault="005C45A5" w:rsidP="005C45A5">
      <w:pPr>
        <w:pStyle w:val="NoSpacing"/>
        <w:jc w:val="both"/>
        <w:rPr>
          <w:rFonts w:ascii="Verdana" w:hAnsi="Verdana"/>
          <w:b/>
          <w:i/>
          <w:lang w:val="ro-RO"/>
        </w:rPr>
      </w:pPr>
      <w:r w:rsidRPr="0015407C">
        <w:rPr>
          <w:rFonts w:ascii="Verdana" w:hAnsi="Verdana"/>
          <w:b/>
          <w:i/>
          <w:lang w:val="ro-RO"/>
        </w:rPr>
        <w:t xml:space="preserve">Așa scrie papa Pius al XII.-lea în enciclica sa Sacra </w:t>
      </w:r>
      <w:proofErr w:type="spellStart"/>
      <w:r w:rsidRPr="0015407C">
        <w:rPr>
          <w:rFonts w:ascii="Verdana" w:hAnsi="Verdana"/>
          <w:b/>
          <w:i/>
          <w:lang w:val="ro-RO"/>
        </w:rPr>
        <w:t>virginitas</w:t>
      </w:r>
      <w:proofErr w:type="spellEnd"/>
      <w:r w:rsidRPr="0015407C">
        <w:rPr>
          <w:rFonts w:ascii="Verdana" w:hAnsi="Verdana"/>
          <w:b/>
          <w:i/>
          <w:lang w:val="ro-RO"/>
        </w:rPr>
        <w:t xml:space="preserve">. În anul 2004 s-au aniversat 50 de ani de la publicare acestei </w:t>
      </w:r>
      <w:proofErr w:type="spellStart"/>
      <w:r w:rsidRPr="0015407C">
        <w:rPr>
          <w:rFonts w:ascii="Verdana" w:hAnsi="Verdana"/>
          <w:b/>
          <w:i/>
          <w:lang w:val="ro-RO"/>
        </w:rPr>
        <w:t>enciclici</w:t>
      </w:r>
      <w:r>
        <w:rPr>
          <w:rFonts w:ascii="Verdana" w:hAnsi="Verdana"/>
          <w:b/>
          <w:i/>
          <w:lang w:val="ro-RO"/>
        </w:rPr>
        <w:t>i</w:t>
      </w:r>
      <w:proofErr w:type="spellEnd"/>
      <w:r w:rsidRPr="0015407C">
        <w:rPr>
          <w:rFonts w:ascii="Verdana" w:hAnsi="Verdana"/>
          <w:b/>
          <w:i/>
          <w:lang w:val="ro-RO"/>
        </w:rPr>
        <w:t>. Iată câteva citate Părinți</w:t>
      </w:r>
      <w:r w:rsidR="002823A7">
        <w:rPr>
          <w:rFonts w:ascii="Verdana" w:hAnsi="Verdana"/>
          <w:b/>
          <w:i/>
          <w:lang w:val="ro-RO"/>
        </w:rPr>
        <w:t xml:space="preserve">lor Bisericii, pe care papa a ales să le citeze </w:t>
      </w:r>
      <w:r w:rsidRPr="0015407C">
        <w:rPr>
          <w:rFonts w:ascii="Verdana" w:hAnsi="Verdana"/>
          <w:b/>
          <w:i/>
          <w:lang w:val="ro-RO"/>
        </w:rPr>
        <w:t xml:space="preserve"> în enciclica sa. </w:t>
      </w:r>
    </w:p>
    <w:p w:rsidR="005C45A5" w:rsidRDefault="005C45A5" w:rsidP="005C45A5">
      <w:pPr>
        <w:pStyle w:val="NoSpacing"/>
        <w:jc w:val="both"/>
        <w:rPr>
          <w:rFonts w:ascii="Verdana" w:hAnsi="Verdana"/>
          <w:b/>
          <w:i/>
          <w:lang w:val="ro-RO"/>
        </w:rPr>
      </w:pPr>
    </w:p>
    <w:p w:rsidR="005C45A5" w:rsidRDefault="005C45A5" w:rsidP="005C45A5">
      <w:pPr>
        <w:pStyle w:val="NoSpacing"/>
        <w:ind w:firstLine="284"/>
        <w:jc w:val="both"/>
        <w:rPr>
          <w:rFonts w:ascii="Verdana" w:hAnsi="Verdana"/>
          <w:i/>
          <w:lang w:val="ro-RO"/>
        </w:rPr>
      </w:pPr>
      <w:r>
        <w:rPr>
          <w:rFonts w:ascii="Verdana" w:hAnsi="Verdana"/>
          <w:lang w:val="ro-RO"/>
        </w:rPr>
        <w:t>„Sfânta și desăvârșita feciorie, slujirii Domnului curăția consacrată face parte în Biserică spre cele mai prețioase tezaure, pe care Fondatorul ei le-a lăsat ca moștenire. Din acest motiv  Părinții Bisericii subliniază, că o feciorie perpetuă este un bun trasat cu un caracter creștin esențial (…) Sfinții Părinți (…) și mulți alții laudă fecioria în scrierile lor cu tonurile cele mai ridicate; această învățătură a sfințilo</w:t>
      </w:r>
      <w:r w:rsidR="002823A7">
        <w:rPr>
          <w:rFonts w:ascii="Verdana" w:hAnsi="Verdana"/>
          <w:lang w:val="ro-RO"/>
        </w:rPr>
        <w:t xml:space="preserve">r Părinți îmbogățită încă </w:t>
      </w:r>
      <w:r>
        <w:rPr>
          <w:rFonts w:ascii="Verdana" w:hAnsi="Verdana"/>
          <w:lang w:val="ro-RO"/>
        </w:rPr>
        <w:t xml:space="preserve"> de-a lungul secolelor de învățătorii Bisericii și maeștrii ai ascezei creștine</w:t>
      </w:r>
      <w:r w:rsidR="002823A7">
        <w:rPr>
          <w:rFonts w:ascii="Verdana" w:hAnsi="Verdana"/>
          <w:lang w:val="ro-RO"/>
        </w:rPr>
        <w:t>,</w:t>
      </w:r>
      <w:r>
        <w:rPr>
          <w:rFonts w:ascii="Verdana" w:hAnsi="Verdana"/>
          <w:lang w:val="ro-RO"/>
        </w:rPr>
        <w:t xml:space="preserve"> pentru ambele sexe a avut o mare influență, când se exprima și confirma dorința de a se consacra lui Dumnezeu într-o desăvârșită curăție și confirmau</w:t>
      </w:r>
      <w:r w:rsidR="002823A7">
        <w:rPr>
          <w:rFonts w:ascii="Verdana" w:hAnsi="Verdana"/>
          <w:lang w:val="ro-RO"/>
        </w:rPr>
        <w:t>,</w:t>
      </w:r>
      <w:r>
        <w:rPr>
          <w:rFonts w:ascii="Verdana" w:hAnsi="Verdana"/>
          <w:lang w:val="ro-RO"/>
        </w:rPr>
        <w:t xml:space="preserve"> că se vor  consacra într-o desăvârșită </w:t>
      </w:r>
      <w:proofErr w:type="spellStart"/>
      <w:r>
        <w:rPr>
          <w:rFonts w:ascii="Verdana" w:hAnsi="Verdana"/>
          <w:lang w:val="ro-RO"/>
        </w:rPr>
        <w:t>curăța</w:t>
      </w:r>
      <w:r w:rsidR="002823A7">
        <w:rPr>
          <w:rFonts w:ascii="Verdana" w:hAnsi="Verdana"/>
          <w:lang w:val="ro-RO"/>
        </w:rPr>
        <w:t>ie</w:t>
      </w:r>
      <w:proofErr w:type="spellEnd"/>
      <w:r w:rsidR="002823A7">
        <w:rPr>
          <w:rFonts w:ascii="Verdana" w:hAnsi="Verdana"/>
          <w:lang w:val="ro-RO"/>
        </w:rPr>
        <w:t>,</w:t>
      </w:r>
      <w:r>
        <w:rPr>
          <w:rFonts w:ascii="Verdana" w:hAnsi="Verdana"/>
          <w:lang w:val="ro-RO"/>
        </w:rPr>
        <w:t xml:space="preserve"> și vor persista în ea până la moarte” (</w:t>
      </w:r>
      <w:r>
        <w:rPr>
          <w:rFonts w:ascii="Verdana" w:hAnsi="Verdana"/>
          <w:i/>
          <w:lang w:val="ro-RO"/>
        </w:rPr>
        <w:t xml:space="preserve">Sacra </w:t>
      </w:r>
      <w:proofErr w:type="spellStart"/>
      <w:r>
        <w:rPr>
          <w:rFonts w:ascii="Verdana" w:hAnsi="Verdana"/>
          <w:i/>
          <w:lang w:val="ro-RO"/>
        </w:rPr>
        <w:t>virginitas</w:t>
      </w:r>
      <w:proofErr w:type="spellEnd"/>
      <w:r>
        <w:rPr>
          <w:rFonts w:ascii="Verdana" w:hAnsi="Verdana"/>
          <w:i/>
          <w:lang w:val="ro-RO"/>
        </w:rPr>
        <w:t xml:space="preserve"> 1.3).</w:t>
      </w:r>
    </w:p>
    <w:p w:rsidR="005C45A5" w:rsidRDefault="005C45A5" w:rsidP="005C45A5">
      <w:pPr>
        <w:pStyle w:val="NoSpacing"/>
        <w:ind w:firstLine="284"/>
        <w:jc w:val="both"/>
        <w:rPr>
          <w:rFonts w:ascii="Verdana" w:hAnsi="Verdana"/>
          <w:b/>
          <w:i/>
          <w:lang w:val="ro-RO"/>
        </w:rPr>
      </w:pPr>
      <w:r>
        <w:rPr>
          <w:rFonts w:ascii="Verdana" w:hAnsi="Verdana"/>
          <w:b/>
          <w:i/>
          <w:lang w:val="ro-RO"/>
        </w:rPr>
        <w:t xml:space="preserve">Fecioria este un semn demn de admirație de sfințenie și de fertilitate sufletească, prin care se remarcă comunitatea fondată de Isus Cristos (SV 27). </w:t>
      </w:r>
    </w:p>
    <w:p w:rsidR="005C45A5" w:rsidRDefault="005C45A5" w:rsidP="005C45A5">
      <w:pPr>
        <w:pStyle w:val="NoSpacing"/>
        <w:ind w:firstLine="284"/>
        <w:jc w:val="both"/>
        <w:rPr>
          <w:rFonts w:ascii="Verdana" w:hAnsi="Verdana"/>
          <w:lang w:val="ro-RO"/>
        </w:rPr>
      </w:pPr>
      <w:r>
        <w:rPr>
          <w:rFonts w:ascii="Verdana" w:hAnsi="Verdana"/>
          <w:lang w:val="ro-RO"/>
        </w:rPr>
        <w:t xml:space="preserve">Fecioria este floarea, care încolțește în Biserică, bijuteria și ornament al Duhului Sfânt, recoltă plină de bucurie, o operă neatinsă a artistului slavei și laude, asemănarea cu Dumnezeu, pe care o reflectă sfințenia Domnului, este partea cea mai aleasă a poporului lui Dumnezeu. Dintre ele (fecioare) Mama Biserică se </w:t>
      </w:r>
      <w:r>
        <w:rPr>
          <w:rFonts w:ascii="Verdana" w:hAnsi="Verdana"/>
          <w:lang w:val="ro-RO"/>
        </w:rPr>
        <w:lastRenderedPageBreak/>
        <w:t xml:space="preserve">bucură de ele și în ele se ajunge la fertilitatea slăvită a deplinei dezvoltări: cu cât crește mai mult mulțimea fecioarelor, cu atât mai mare este mulțimea fecioarelor și cu atât mai mare este fericirea Mamei Bisericii. </w:t>
      </w:r>
    </w:p>
    <w:p w:rsidR="005C45A5" w:rsidRDefault="005C45A5" w:rsidP="005C45A5">
      <w:pPr>
        <w:pStyle w:val="NoSpacing"/>
        <w:ind w:firstLine="284"/>
        <w:jc w:val="both"/>
        <w:rPr>
          <w:rFonts w:ascii="Verdana" w:hAnsi="Verdana"/>
          <w:i/>
          <w:lang w:val="ro-RO"/>
        </w:rPr>
      </w:pPr>
      <w:r>
        <w:rPr>
          <w:rFonts w:ascii="Verdana" w:hAnsi="Verdana"/>
          <w:i/>
          <w:lang w:val="ro-RO"/>
        </w:rPr>
        <w:t xml:space="preserve">(Sf. Ciprian, De </w:t>
      </w:r>
      <w:proofErr w:type="spellStart"/>
      <w:r>
        <w:rPr>
          <w:rFonts w:ascii="Verdana" w:hAnsi="Verdana"/>
          <w:i/>
          <w:lang w:val="ro-RO"/>
        </w:rPr>
        <w:t>habitu</w:t>
      </w:r>
      <w:proofErr w:type="spellEnd"/>
      <w:r>
        <w:rPr>
          <w:rFonts w:ascii="Verdana" w:hAnsi="Verdana"/>
          <w:i/>
          <w:lang w:val="ro-RO"/>
        </w:rPr>
        <w:t xml:space="preserve"> </w:t>
      </w:r>
      <w:proofErr w:type="spellStart"/>
      <w:r>
        <w:rPr>
          <w:rFonts w:ascii="Verdana" w:hAnsi="Verdana"/>
          <w:i/>
          <w:lang w:val="ro-RO"/>
        </w:rPr>
        <w:t>virginum</w:t>
      </w:r>
      <w:proofErr w:type="spellEnd"/>
      <w:r>
        <w:rPr>
          <w:rFonts w:ascii="Verdana" w:hAnsi="Verdana"/>
          <w:i/>
          <w:lang w:val="ro-RO"/>
        </w:rPr>
        <w:t xml:space="preserve">) </w:t>
      </w:r>
    </w:p>
    <w:p w:rsidR="005C45A5" w:rsidRPr="00BE47F1" w:rsidRDefault="005C45A5" w:rsidP="005C45A5">
      <w:pPr>
        <w:pStyle w:val="NoSpacing"/>
        <w:ind w:firstLine="284"/>
        <w:jc w:val="both"/>
        <w:rPr>
          <w:rFonts w:ascii="Verdana" w:hAnsi="Verdana"/>
          <w:i/>
          <w:lang w:val="ro-RO"/>
        </w:rPr>
      </w:pPr>
      <w:r w:rsidRPr="00BE47F1">
        <w:rPr>
          <w:rFonts w:ascii="Verdana" w:hAnsi="Verdana"/>
          <w:i/>
          <w:lang w:val="ro-RO"/>
        </w:rPr>
        <w:t>Pentru păstrarea fecioriei în curăție și pentru</w:t>
      </w:r>
      <w:r w:rsidR="002823A7">
        <w:rPr>
          <w:rFonts w:ascii="Verdana" w:hAnsi="Verdana"/>
          <w:i/>
          <w:lang w:val="ro-RO"/>
        </w:rPr>
        <w:t xml:space="preserve"> că</w:t>
      </w:r>
      <w:r w:rsidRPr="00BE47F1">
        <w:rPr>
          <w:rFonts w:ascii="Verdana" w:hAnsi="Verdana"/>
          <w:i/>
          <w:lang w:val="ro-RO"/>
        </w:rPr>
        <w:t xml:space="preserve"> perfecționarea ei servește un mijloc, a cărui eficiență este confirmată de experiența repeta</w:t>
      </w:r>
      <w:r w:rsidR="002823A7">
        <w:rPr>
          <w:rFonts w:ascii="Verdana" w:hAnsi="Verdana"/>
          <w:i/>
          <w:lang w:val="ro-RO"/>
        </w:rPr>
        <w:t>tă de mii de ani: este adevărata</w:t>
      </w:r>
      <w:r w:rsidRPr="00BE47F1">
        <w:rPr>
          <w:rFonts w:ascii="Verdana" w:hAnsi="Verdana"/>
          <w:i/>
          <w:lang w:val="ro-RO"/>
        </w:rPr>
        <w:t xml:space="preserve"> iubire înfocată față de Fecioara și Maica lui Dumnezeu. Căci ea, așa cum a spus sf. Ambrozie, este „maestra fecioriei” și o puternică mamă înainte de toate a sufletelor consacrate slujirii lui Dumnezeu. (SV. 58).</w:t>
      </w:r>
    </w:p>
    <w:p w:rsidR="005C45A5" w:rsidRDefault="005C45A5" w:rsidP="005C45A5">
      <w:pPr>
        <w:pStyle w:val="NoSpacing"/>
        <w:ind w:firstLine="284"/>
        <w:jc w:val="both"/>
        <w:rPr>
          <w:rFonts w:ascii="Verdana" w:hAnsi="Verdana"/>
          <w:lang w:val="ro-RO"/>
        </w:rPr>
      </w:pPr>
      <w:r>
        <w:rPr>
          <w:rFonts w:ascii="Verdana" w:hAnsi="Verdana"/>
          <w:lang w:val="ro-RO"/>
        </w:rPr>
        <w:t>Cui ar putea Domnu</w:t>
      </w:r>
      <w:r w:rsidR="002823A7">
        <w:rPr>
          <w:rFonts w:ascii="Verdana" w:hAnsi="Verdana"/>
          <w:lang w:val="ro-RO"/>
        </w:rPr>
        <w:t>l</w:t>
      </w:r>
      <w:r>
        <w:rPr>
          <w:rFonts w:ascii="Verdana" w:hAnsi="Verdana"/>
          <w:lang w:val="ro-RO"/>
        </w:rPr>
        <w:t xml:space="preserve"> să-i recunoască meritele, cine ar putea să primească o recompensă mai mare decât propria lui Mamă? Realmente nimănui nu i-a atribuit daruri mai bog</w:t>
      </w:r>
      <w:r w:rsidR="002823A7">
        <w:rPr>
          <w:rFonts w:ascii="Verdana" w:hAnsi="Verdana"/>
          <w:lang w:val="ro-RO"/>
        </w:rPr>
        <w:t>ate decât darul fecioriei Mariei</w:t>
      </w:r>
      <w:r>
        <w:rPr>
          <w:rFonts w:ascii="Verdana" w:hAnsi="Verdana"/>
          <w:lang w:val="ro-RO"/>
        </w:rPr>
        <w:t xml:space="preserve"> (…). Când altora le promite, că vor primi daruri, ar putea să suporte, că Mamei îi sunt refuzate? Mariei nu-i vor fi refuzate, ea este maestra fecioriei, și nu se poate întâmpla, ca ea, care în sânul său l-a purtat pe Dumnezeu, s-a gândit că poartă un om. </w:t>
      </w:r>
    </w:p>
    <w:p w:rsidR="005C45A5" w:rsidRDefault="005C45A5" w:rsidP="005C45A5">
      <w:pPr>
        <w:pStyle w:val="NoSpacing"/>
        <w:ind w:firstLine="284"/>
        <w:jc w:val="both"/>
        <w:rPr>
          <w:rFonts w:ascii="Verdana" w:hAnsi="Verdana"/>
          <w:lang w:val="ro-RO"/>
        </w:rPr>
      </w:pPr>
      <w:r>
        <w:rPr>
          <w:rFonts w:ascii="Verdana" w:hAnsi="Verdana"/>
          <w:lang w:val="ro-RO"/>
        </w:rPr>
        <w:t xml:space="preserve">Harul Mariei a fost atât de mare, încât darul fecioriei nu numai că și l-a păstrat pentru ea, dar l-a dăruit și acelora, la care a văzut că va fi ornamentul neatingerii. </w:t>
      </w:r>
    </w:p>
    <w:p w:rsidR="005C45A5" w:rsidRDefault="005C45A5" w:rsidP="005C45A5">
      <w:pPr>
        <w:pStyle w:val="NoSpacing"/>
        <w:ind w:firstLine="284"/>
        <w:jc w:val="both"/>
        <w:rPr>
          <w:rFonts w:ascii="Verdana" w:hAnsi="Verdana"/>
          <w:i/>
          <w:lang w:val="ro-RO"/>
        </w:rPr>
      </w:pPr>
      <w:r>
        <w:rPr>
          <w:rFonts w:ascii="Verdana" w:hAnsi="Verdana"/>
          <w:i/>
          <w:lang w:val="ro-RO"/>
        </w:rPr>
        <w:t xml:space="preserve">(Sf. </w:t>
      </w:r>
      <w:proofErr w:type="spellStart"/>
      <w:r>
        <w:rPr>
          <w:rFonts w:ascii="Verdana" w:hAnsi="Verdana"/>
          <w:i/>
          <w:lang w:val="ro-RO"/>
        </w:rPr>
        <w:t>Ambrizie</w:t>
      </w:r>
      <w:proofErr w:type="spellEnd"/>
      <w:r>
        <w:rPr>
          <w:rFonts w:ascii="Verdana" w:hAnsi="Verdana"/>
          <w:i/>
          <w:lang w:val="ro-RO"/>
        </w:rPr>
        <w:t xml:space="preserve">, De </w:t>
      </w:r>
      <w:proofErr w:type="spellStart"/>
      <w:r>
        <w:rPr>
          <w:rFonts w:ascii="Verdana" w:hAnsi="Verdana"/>
          <w:i/>
          <w:lang w:val="ro-RO"/>
        </w:rPr>
        <w:t>institutione</w:t>
      </w:r>
      <w:proofErr w:type="spellEnd"/>
      <w:r>
        <w:rPr>
          <w:rFonts w:ascii="Verdana" w:hAnsi="Verdana"/>
          <w:i/>
          <w:lang w:val="ro-RO"/>
        </w:rPr>
        <w:t xml:space="preserve"> </w:t>
      </w:r>
      <w:proofErr w:type="spellStart"/>
      <w:r>
        <w:rPr>
          <w:rFonts w:ascii="Verdana" w:hAnsi="Verdana"/>
          <w:i/>
          <w:lang w:val="ro-RO"/>
        </w:rPr>
        <w:t>virgnis</w:t>
      </w:r>
      <w:proofErr w:type="spellEnd"/>
      <w:r>
        <w:rPr>
          <w:rFonts w:ascii="Verdana" w:hAnsi="Verdana"/>
          <w:i/>
          <w:lang w:val="ro-RO"/>
        </w:rPr>
        <w:t>).</w:t>
      </w:r>
    </w:p>
    <w:p w:rsidR="005C45A5" w:rsidRDefault="005C45A5" w:rsidP="005C45A5">
      <w:pPr>
        <w:pStyle w:val="NoSpacing"/>
        <w:ind w:firstLine="284"/>
        <w:jc w:val="both"/>
        <w:rPr>
          <w:rFonts w:ascii="Verdana" w:hAnsi="Verdana"/>
          <w:i/>
          <w:lang w:val="ro-RO"/>
        </w:rPr>
      </w:pPr>
    </w:p>
    <w:p w:rsidR="005C45A5" w:rsidRDefault="005C45A5" w:rsidP="005C45A5">
      <w:pPr>
        <w:pStyle w:val="NoSpacing"/>
        <w:ind w:firstLine="284"/>
        <w:jc w:val="both"/>
        <w:rPr>
          <w:rFonts w:ascii="Verdana" w:hAnsi="Verdana"/>
          <w:i/>
          <w:lang w:val="ro-RO"/>
        </w:rPr>
      </w:pPr>
      <w:r>
        <w:rPr>
          <w:rFonts w:ascii="Verdana" w:hAnsi="Verdana"/>
          <w:i/>
          <w:lang w:val="ro-RO"/>
        </w:rPr>
        <w:t>Nimeni nu a arătat mai bine decât sf. Augustin, cât de importantă este smerenia creștină pentru păstrarea fecioriei (SV 54)</w:t>
      </w:r>
    </w:p>
    <w:p w:rsidR="005C45A5" w:rsidRDefault="005C45A5" w:rsidP="005C45A5">
      <w:pPr>
        <w:pStyle w:val="NoSpacing"/>
        <w:ind w:firstLine="284"/>
        <w:jc w:val="both"/>
        <w:rPr>
          <w:rFonts w:ascii="Verdana" w:hAnsi="Verdana"/>
          <w:i/>
          <w:lang w:val="ro-RO"/>
        </w:rPr>
      </w:pPr>
    </w:p>
    <w:p w:rsidR="005C45A5" w:rsidRDefault="005C45A5" w:rsidP="005C45A5">
      <w:pPr>
        <w:pStyle w:val="NoSpacing"/>
        <w:ind w:firstLine="284"/>
        <w:jc w:val="both"/>
        <w:rPr>
          <w:rFonts w:ascii="Verdana" w:hAnsi="Verdana"/>
          <w:lang w:val="ro-RO"/>
        </w:rPr>
      </w:pPr>
      <w:r>
        <w:rPr>
          <w:rFonts w:ascii="Verdana" w:hAnsi="Verdana"/>
          <w:lang w:val="ro-RO"/>
        </w:rPr>
        <w:t>Moderația continuă și mai mult decât atâ</w:t>
      </w:r>
      <w:r w:rsidR="002823A7">
        <w:rPr>
          <w:rFonts w:ascii="Verdana" w:hAnsi="Verdana"/>
          <w:lang w:val="ro-RO"/>
        </w:rPr>
        <w:t>t fecioria sunt marile daruri atribuite sfinților</w:t>
      </w:r>
      <w:r>
        <w:rPr>
          <w:rFonts w:ascii="Verdana" w:hAnsi="Verdana"/>
          <w:lang w:val="ro-RO"/>
        </w:rPr>
        <w:t xml:space="preserve"> lui Dumnezeu. Este necesară însă</w:t>
      </w:r>
      <w:r w:rsidR="002823A7">
        <w:rPr>
          <w:rFonts w:ascii="Verdana" w:hAnsi="Verdana"/>
          <w:lang w:val="ro-RO"/>
        </w:rPr>
        <w:t>,</w:t>
      </w:r>
      <w:r>
        <w:rPr>
          <w:rFonts w:ascii="Verdana" w:hAnsi="Verdana"/>
          <w:lang w:val="ro-RO"/>
        </w:rPr>
        <w:t xml:space="preserve"> cu cea mai mare veghere să ne îngrijim de faptul, ca ele să nu fie afectate de mândrie (…). Cu cât tezaurul este mai mare, pe care îl văd, cu atât mă tem mai mult, să nu mi-l răpească mândria. De aceea</w:t>
      </w:r>
      <w:r w:rsidR="002823A7">
        <w:rPr>
          <w:rFonts w:ascii="Verdana" w:hAnsi="Verdana"/>
          <w:lang w:val="ro-RO"/>
        </w:rPr>
        <w:t>,</w:t>
      </w:r>
      <w:r>
        <w:rPr>
          <w:rFonts w:ascii="Verdana" w:hAnsi="Verdana"/>
          <w:lang w:val="ro-RO"/>
        </w:rPr>
        <w:t xml:space="preserve"> </w:t>
      </w:r>
      <w:r>
        <w:rPr>
          <w:rFonts w:ascii="Verdana" w:hAnsi="Verdana"/>
          <w:lang w:val="ro-RO"/>
        </w:rPr>
        <w:lastRenderedPageBreak/>
        <w:t>nimeni nu păzește mai bine tezaurul fecioriei decât Dumnezeu, care garantează: Dumnezeu este iubire.</w:t>
      </w:r>
      <w:r>
        <w:rPr>
          <w:rStyle w:val="FootnoteReference"/>
          <w:rFonts w:ascii="Verdana" w:hAnsi="Verdana"/>
          <w:lang w:val="ro-RO"/>
        </w:rPr>
        <w:footnoteReference w:id="4"/>
      </w:r>
    </w:p>
    <w:p w:rsidR="005C45A5" w:rsidRDefault="005C45A5" w:rsidP="005C45A5">
      <w:pPr>
        <w:pStyle w:val="NoSpacing"/>
        <w:ind w:firstLine="284"/>
        <w:jc w:val="both"/>
        <w:rPr>
          <w:rFonts w:ascii="Verdana" w:hAnsi="Verdana"/>
          <w:lang w:val="ro-RO"/>
        </w:rPr>
      </w:pPr>
      <w:r>
        <w:rPr>
          <w:rFonts w:ascii="Verdana" w:hAnsi="Verdana"/>
          <w:lang w:val="ro-RO"/>
        </w:rPr>
        <w:t xml:space="preserve">Paznicul fecioriei este curăția și locuința acestui paznic este smerenia. </w:t>
      </w:r>
    </w:p>
    <w:p w:rsidR="005C45A5" w:rsidRDefault="005C45A5" w:rsidP="005C45A5">
      <w:pPr>
        <w:pStyle w:val="NoSpacing"/>
        <w:ind w:firstLine="284"/>
        <w:jc w:val="both"/>
        <w:rPr>
          <w:rFonts w:ascii="Verdana" w:hAnsi="Verdana"/>
          <w:i/>
          <w:lang w:val="ro-RO"/>
        </w:rPr>
      </w:pPr>
      <w:r>
        <w:rPr>
          <w:rFonts w:ascii="Verdana" w:hAnsi="Verdana"/>
          <w:lang w:val="ro-RO"/>
        </w:rPr>
        <w:t xml:space="preserve">(Sf. Augustin </w:t>
      </w:r>
      <w:r>
        <w:rPr>
          <w:rFonts w:ascii="Verdana" w:hAnsi="Verdana"/>
          <w:i/>
          <w:lang w:val="ro-RO"/>
        </w:rPr>
        <w:t xml:space="preserve">De </w:t>
      </w:r>
      <w:proofErr w:type="spellStart"/>
      <w:r>
        <w:rPr>
          <w:rFonts w:ascii="Verdana" w:hAnsi="Verdana"/>
          <w:i/>
          <w:lang w:val="ro-RO"/>
        </w:rPr>
        <w:t>sancta</w:t>
      </w:r>
      <w:proofErr w:type="spellEnd"/>
      <w:r>
        <w:rPr>
          <w:rFonts w:ascii="Verdana" w:hAnsi="Verdana"/>
          <w:i/>
          <w:lang w:val="ro-RO"/>
        </w:rPr>
        <w:t xml:space="preserve"> virginitate) </w:t>
      </w:r>
    </w:p>
    <w:p w:rsidR="005C45A5" w:rsidRPr="00845107" w:rsidRDefault="005C45A5" w:rsidP="005C45A5">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33/2004, </w:t>
      </w:r>
      <w:proofErr w:type="spellStart"/>
      <w:r>
        <w:rPr>
          <w:rFonts w:ascii="Verdana" w:hAnsi="Verdana"/>
          <w:b/>
          <w:i/>
        </w:rPr>
        <w:t>pag</w:t>
      </w:r>
      <w:proofErr w:type="spellEnd"/>
      <w:r>
        <w:rPr>
          <w:rFonts w:ascii="Verdana" w:hAnsi="Verdana"/>
          <w:b/>
          <w:i/>
        </w:rPr>
        <w:t>. 7</w:t>
      </w:r>
    </w:p>
    <w:p w:rsidR="005C45A5" w:rsidRDefault="005C45A5" w:rsidP="005C45A5">
      <w:pPr>
        <w:pStyle w:val="NoSpacing"/>
        <w:ind w:firstLine="284"/>
        <w:jc w:val="both"/>
        <w:rPr>
          <w:rFonts w:ascii="Verdana" w:hAnsi="Verdana"/>
          <w:b/>
          <w:i/>
          <w:lang w:val="ro-RO"/>
        </w:rPr>
      </w:pPr>
    </w:p>
    <w:p w:rsidR="005C45A5" w:rsidRDefault="005C45A5" w:rsidP="005C45A5">
      <w:pPr>
        <w:pStyle w:val="NoSpacing"/>
        <w:jc w:val="both"/>
        <w:rPr>
          <w:rFonts w:ascii="Verdana" w:hAnsi="Verdana"/>
          <w:b/>
          <w:lang w:val="ro-RO"/>
        </w:rPr>
      </w:pPr>
      <w:r>
        <w:rPr>
          <w:rFonts w:ascii="Verdana" w:hAnsi="Verdana"/>
          <w:b/>
          <w:lang w:val="ro-RO"/>
        </w:rPr>
        <w:t xml:space="preserve">Isus astăzi, aceasta este Euharistia </w:t>
      </w:r>
    </w:p>
    <w:p w:rsidR="005C45A5" w:rsidRDefault="005C45A5" w:rsidP="005C45A5">
      <w:pPr>
        <w:pStyle w:val="NoSpacing"/>
        <w:ind w:firstLine="284"/>
        <w:jc w:val="both"/>
        <w:rPr>
          <w:rFonts w:ascii="Verdana" w:hAnsi="Verdana"/>
          <w:lang w:val="ro-RO"/>
        </w:rPr>
      </w:pPr>
      <w:r>
        <w:rPr>
          <w:rFonts w:ascii="Verdana" w:hAnsi="Verdana"/>
          <w:lang w:val="ro-RO"/>
        </w:rPr>
        <w:t>Sunt slab, am nevoie de putere, care să mă sprijine. Isus a venit din cer și a devenit Euharistie, Pâinea, care îmi dă putere.</w:t>
      </w:r>
    </w:p>
    <w:p w:rsidR="005C45A5" w:rsidRDefault="005C45A5" w:rsidP="005C45A5">
      <w:pPr>
        <w:pStyle w:val="NoSpacing"/>
        <w:ind w:firstLine="284"/>
        <w:jc w:val="both"/>
        <w:rPr>
          <w:rFonts w:ascii="Verdana" w:hAnsi="Verdana"/>
          <w:lang w:val="ro-RO"/>
        </w:rPr>
      </w:pPr>
      <w:r>
        <w:rPr>
          <w:rFonts w:ascii="Verdana" w:hAnsi="Verdana"/>
          <w:lang w:val="ro-RO"/>
        </w:rPr>
        <w:t xml:space="preserve">Astăzi sunt sărac. Am nevoie de apărare, care </w:t>
      </w:r>
      <w:r w:rsidR="002823A7">
        <w:rPr>
          <w:rFonts w:ascii="Verdana" w:hAnsi="Verdana"/>
          <w:lang w:val="ro-RO"/>
        </w:rPr>
        <w:t>să mă acopere, și Isus a devenit</w:t>
      </w:r>
      <w:r>
        <w:rPr>
          <w:rFonts w:ascii="Verdana" w:hAnsi="Verdana"/>
          <w:lang w:val="ro-RO"/>
        </w:rPr>
        <w:t xml:space="preserve"> casă pentru mine. </w:t>
      </w:r>
    </w:p>
    <w:p w:rsidR="005C45A5" w:rsidRDefault="005C45A5" w:rsidP="005C45A5">
      <w:pPr>
        <w:pStyle w:val="NoSpacing"/>
        <w:ind w:firstLine="284"/>
        <w:jc w:val="both"/>
        <w:rPr>
          <w:rFonts w:ascii="Verdana" w:hAnsi="Verdana"/>
          <w:lang w:val="ro-RO"/>
        </w:rPr>
      </w:pPr>
      <w:r>
        <w:rPr>
          <w:rFonts w:ascii="Verdana" w:hAnsi="Verdana"/>
          <w:lang w:val="ro-RO"/>
        </w:rPr>
        <w:t>Astăzi mi-a foame și sete, am nevoie de hrana, care ar sătura sufletul meu și inima mea, am nevoie de băutura, care ar sătura dorința mea. Și Isus a devenit</w:t>
      </w:r>
      <w:r w:rsidR="002823A7">
        <w:rPr>
          <w:rFonts w:ascii="Verdana" w:hAnsi="Verdana"/>
          <w:lang w:val="ro-RO"/>
        </w:rPr>
        <w:t>,</w:t>
      </w:r>
      <w:bookmarkStart w:id="1" w:name="_GoBack"/>
      <w:bookmarkEnd w:id="1"/>
      <w:r>
        <w:rPr>
          <w:rFonts w:ascii="Verdana" w:hAnsi="Verdana"/>
          <w:lang w:val="ro-RO"/>
        </w:rPr>
        <w:t xml:space="preserve"> în Euharistie strugurul, și vinul. </w:t>
      </w:r>
    </w:p>
    <w:p w:rsidR="005C45A5" w:rsidRDefault="005C45A5" w:rsidP="005C45A5">
      <w:pPr>
        <w:pStyle w:val="NoSpacing"/>
        <w:ind w:firstLine="284"/>
        <w:jc w:val="both"/>
        <w:rPr>
          <w:rFonts w:ascii="Verdana" w:hAnsi="Verdana"/>
          <w:lang w:val="ro-RO"/>
        </w:rPr>
      </w:pPr>
      <w:r>
        <w:rPr>
          <w:rFonts w:ascii="Verdana" w:hAnsi="Verdana"/>
          <w:lang w:val="ro-RO"/>
        </w:rPr>
        <w:t>Astăzi sunt leșinat. El mă va ridica</w:t>
      </w:r>
    </w:p>
    <w:p w:rsidR="005C45A5" w:rsidRDefault="005C45A5" w:rsidP="005C45A5">
      <w:pPr>
        <w:pStyle w:val="NoSpacing"/>
        <w:ind w:firstLine="284"/>
        <w:jc w:val="both"/>
        <w:rPr>
          <w:rFonts w:ascii="Verdana" w:hAnsi="Verdana"/>
          <w:lang w:val="ro-RO"/>
        </w:rPr>
      </w:pPr>
      <w:r>
        <w:rPr>
          <w:rFonts w:ascii="Verdana" w:hAnsi="Verdana"/>
          <w:lang w:val="ro-RO"/>
        </w:rPr>
        <w:t>Astăzi sunt deprimat. El mă va bucura.</w:t>
      </w:r>
    </w:p>
    <w:p w:rsidR="005C45A5" w:rsidRDefault="005C45A5" w:rsidP="005C45A5">
      <w:pPr>
        <w:pStyle w:val="NoSpacing"/>
        <w:ind w:firstLine="284"/>
        <w:jc w:val="both"/>
        <w:rPr>
          <w:rFonts w:ascii="Verdana" w:hAnsi="Verdana"/>
          <w:lang w:val="ro-RO"/>
        </w:rPr>
      </w:pPr>
      <w:r>
        <w:rPr>
          <w:rFonts w:ascii="Verdana" w:hAnsi="Verdana"/>
          <w:lang w:val="ro-RO"/>
        </w:rPr>
        <w:t>Isus astăzi, acela este Isus cu mine…</w:t>
      </w:r>
    </w:p>
    <w:p w:rsidR="005C45A5" w:rsidRDefault="005C45A5" w:rsidP="005C45A5">
      <w:pPr>
        <w:pStyle w:val="NoSpacing"/>
        <w:ind w:firstLine="284"/>
        <w:jc w:val="both"/>
        <w:rPr>
          <w:rFonts w:ascii="Verdana" w:hAnsi="Verdana"/>
          <w:lang w:val="ro-RO"/>
        </w:rPr>
      </w:pPr>
      <w:r>
        <w:rPr>
          <w:rFonts w:ascii="Verdana" w:hAnsi="Verdana"/>
          <w:lang w:val="ro-RO"/>
        </w:rPr>
        <w:t>Isus vine pe altar, devine Trupul în mâinile mele, mi se dăruiește</w:t>
      </w:r>
    </w:p>
    <w:p w:rsidR="005C45A5" w:rsidRDefault="005C45A5" w:rsidP="005C45A5">
      <w:pPr>
        <w:pStyle w:val="NoSpacing"/>
        <w:ind w:firstLine="284"/>
        <w:jc w:val="both"/>
        <w:rPr>
          <w:rFonts w:ascii="Verdana" w:hAnsi="Verdana"/>
          <w:lang w:val="ro-RO"/>
        </w:rPr>
      </w:pPr>
      <w:r>
        <w:rPr>
          <w:rFonts w:ascii="Verdana" w:hAnsi="Verdana"/>
          <w:lang w:val="ro-RO"/>
        </w:rPr>
        <w:t xml:space="preserve">Isus astăzi, aceasta este Euharistia. </w:t>
      </w:r>
    </w:p>
    <w:p w:rsidR="005C45A5" w:rsidRDefault="005C45A5" w:rsidP="005C45A5">
      <w:pPr>
        <w:pStyle w:val="NoSpacing"/>
        <w:ind w:firstLine="284"/>
        <w:jc w:val="both"/>
        <w:rPr>
          <w:rFonts w:ascii="Verdana" w:hAnsi="Verdana"/>
          <w:i/>
          <w:lang w:val="ro-RO"/>
        </w:rPr>
      </w:pPr>
      <w:r>
        <w:rPr>
          <w:rFonts w:ascii="Verdana" w:hAnsi="Verdana"/>
          <w:i/>
          <w:lang w:val="ro-RO"/>
        </w:rPr>
        <w:t>Herman Cohen.</w:t>
      </w:r>
    </w:p>
    <w:p w:rsidR="005C45A5" w:rsidRPr="00033A5D" w:rsidRDefault="005C45A5" w:rsidP="005C45A5">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33/2004, </w:t>
      </w:r>
      <w:proofErr w:type="spellStart"/>
      <w:r>
        <w:rPr>
          <w:rFonts w:ascii="Verdana" w:hAnsi="Verdana"/>
          <w:b/>
          <w:i/>
        </w:rPr>
        <w:t>pag</w:t>
      </w:r>
      <w:proofErr w:type="spellEnd"/>
      <w:r>
        <w:rPr>
          <w:rFonts w:ascii="Verdana" w:hAnsi="Verdana"/>
          <w:b/>
          <w:i/>
        </w:rPr>
        <w:t>. 9</w:t>
      </w:r>
    </w:p>
    <w:p w:rsidR="005C45A5" w:rsidRPr="001D2435" w:rsidRDefault="005C45A5" w:rsidP="005C45A5">
      <w:pPr>
        <w:pStyle w:val="NoSpacing"/>
        <w:jc w:val="both"/>
        <w:rPr>
          <w:rFonts w:ascii="Verdana" w:hAnsi="Verdana"/>
          <w:b/>
          <w:lang w:val="ro-RO"/>
        </w:rPr>
      </w:pPr>
    </w:p>
    <w:p w:rsidR="005C45A5" w:rsidRDefault="005C45A5" w:rsidP="005C45A5">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0"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Tel.: 0722 490 485 sau 0742 519 115.</w:t>
      </w:r>
    </w:p>
    <w:p w:rsidR="005C45A5" w:rsidRDefault="005C45A5" w:rsidP="005C45A5">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5C45A5" w:rsidRPr="00C50A30" w:rsidRDefault="005C45A5" w:rsidP="005C45A5">
      <w:pPr>
        <w:rPr>
          <w:rFonts w:ascii="Verdana" w:hAnsi="Verdana"/>
          <w:b/>
          <w:color w:val="FF0000"/>
          <w:lang w:val="ro-RO"/>
        </w:rPr>
      </w:pPr>
      <w:r>
        <w:rPr>
          <w:rFonts w:ascii="Verdana" w:hAnsi="Verdana"/>
          <w:b/>
          <w:color w:val="FF0000"/>
          <w:lang w:val="ro-RO"/>
        </w:rPr>
        <w:t xml:space="preserve">TOTUL ESTE  G R A T U I T!!! </w:t>
      </w:r>
    </w:p>
    <w:p w:rsidR="005C45A5" w:rsidRDefault="005C45A5" w:rsidP="005C45A5">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5C45A5" w:rsidRDefault="005C45A5" w:rsidP="005C45A5">
      <w:pPr>
        <w:pStyle w:val="NoSpacing"/>
        <w:jc w:val="both"/>
        <w:rPr>
          <w:rFonts w:ascii="Verdana" w:hAnsi="Verdana"/>
          <w:b/>
          <w:lang w:val="ro-RO"/>
        </w:rPr>
      </w:pPr>
      <w:r>
        <w:rPr>
          <w:rFonts w:ascii="Verdana" w:hAnsi="Verdana"/>
          <w:lang w:val="ro-RO"/>
        </w:rPr>
        <w:t xml:space="preserve">Corectură: Maria </w:t>
      </w:r>
      <w:proofErr w:type="spellStart"/>
      <w:r>
        <w:rPr>
          <w:rFonts w:ascii="Verdana" w:hAnsi="Verdana"/>
          <w:lang w:val="ro-RO"/>
        </w:rPr>
        <w:t>Fickl</w:t>
      </w:r>
      <w:bookmarkEnd w:id="0"/>
      <w:proofErr w:type="spellEnd"/>
    </w:p>
    <w:sectPr w:rsidR="005C45A5" w:rsidSect="00CD699C">
      <w:type w:val="continuous"/>
      <w:pgSz w:w="12240" w:h="15840"/>
      <w:pgMar w:top="568" w:right="474" w:bottom="1276"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79" w:rsidRDefault="00526279" w:rsidP="00A76F5A">
      <w:r>
        <w:separator/>
      </w:r>
    </w:p>
  </w:endnote>
  <w:endnote w:type="continuationSeparator" w:id="0">
    <w:p w:rsidR="00526279" w:rsidRDefault="0052627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150531"/>
      <w:docPartObj>
        <w:docPartGallery w:val="Page Numbers (Bottom of Page)"/>
        <w:docPartUnique/>
      </w:docPartObj>
    </w:sdtPr>
    <w:sdtEndPr>
      <w:rPr>
        <w:noProof/>
      </w:rPr>
    </w:sdtEndPr>
    <w:sdtContent>
      <w:p w:rsidR="00CD699C" w:rsidRDefault="00CD699C">
        <w:pPr>
          <w:pStyle w:val="Footer"/>
          <w:jc w:val="center"/>
        </w:pPr>
        <w:r>
          <w:fldChar w:fldCharType="begin"/>
        </w:r>
        <w:r>
          <w:instrText xml:space="preserve"> PAGE   \* MERGEFORMAT </w:instrText>
        </w:r>
        <w:r>
          <w:fldChar w:fldCharType="separate"/>
        </w:r>
        <w:r w:rsidR="002823A7">
          <w:rPr>
            <w:noProof/>
          </w:rPr>
          <w:t>8</w:t>
        </w:r>
        <w:r>
          <w:rPr>
            <w:noProof/>
          </w:rPr>
          <w:fldChar w:fldCharType="end"/>
        </w:r>
      </w:p>
    </w:sdtContent>
  </w:sdt>
  <w:p w:rsidR="00CD699C" w:rsidRDefault="00CD6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79" w:rsidRDefault="00526279" w:rsidP="00A76F5A">
      <w:r>
        <w:separator/>
      </w:r>
    </w:p>
  </w:footnote>
  <w:footnote w:type="continuationSeparator" w:id="0">
    <w:p w:rsidR="00526279" w:rsidRDefault="00526279" w:rsidP="00A76F5A">
      <w:r>
        <w:continuationSeparator/>
      </w:r>
    </w:p>
  </w:footnote>
  <w:footnote w:id="1">
    <w:p w:rsidR="00624586" w:rsidRPr="00CC2259" w:rsidRDefault="00624586" w:rsidP="00624586">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6,</w:t>
      </w:r>
      <w:proofErr w:type="spellStart"/>
      <w:r>
        <w:rPr>
          <w:lang w:val="ro-RO"/>
        </w:rPr>
        <w:t>6</w:t>
      </w:r>
      <w:proofErr w:type="spellEnd"/>
    </w:p>
  </w:footnote>
  <w:footnote w:id="2">
    <w:p w:rsidR="00913671" w:rsidRPr="002E3963" w:rsidRDefault="00913671" w:rsidP="00913671">
      <w:pPr>
        <w:pStyle w:val="FootnoteText"/>
      </w:pPr>
      <w:r>
        <w:rPr>
          <w:rStyle w:val="FootnoteReference"/>
        </w:rPr>
        <w:footnoteRef/>
      </w:r>
      <w:r>
        <w:t xml:space="preserve"> </w:t>
      </w:r>
      <w:r>
        <w:rPr>
          <w:lang w:val="ro-RO"/>
        </w:rPr>
        <w:t xml:space="preserve">2 </w:t>
      </w:r>
      <w:proofErr w:type="spellStart"/>
      <w:r>
        <w:t>Cor</w:t>
      </w:r>
      <w:proofErr w:type="spellEnd"/>
      <w:r>
        <w:t xml:space="preserve"> 5.2-4</w:t>
      </w:r>
    </w:p>
  </w:footnote>
  <w:footnote w:id="3">
    <w:p w:rsidR="00913671" w:rsidRDefault="00913671" w:rsidP="00913671">
      <w:pPr>
        <w:pStyle w:val="FootnoteText"/>
        <w:rPr>
          <w:lang w:val="ro-RO"/>
        </w:rPr>
      </w:pPr>
      <w:r>
        <w:rPr>
          <w:rStyle w:val="FootnoteReference"/>
        </w:rPr>
        <w:footnoteRef/>
      </w:r>
      <w:r>
        <w:t xml:space="preserve"> </w:t>
      </w:r>
      <w:r>
        <w:rPr>
          <w:lang w:val="ro-RO"/>
        </w:rPr>
        <w:t xml:space="preserve">LG – este enciclica Lumen </w:t>
      </w:r>
      <w:proofErr w:type="spellStart"/>
      <w:r>
        <w:rPr>
          <w:lang w:val="ro-RO"/>
        </w:rPr>
        <w:t>Gentium</w:t>
      </w:r>
      <w:proofErr w:type="spellEnd"/>
      <w:r>
        <w:rPr>
          <w:lang w:val="ro-RO"/>
        </w:rPr>
        <w:t xml:space="preserve"> </w:t>
      </w:r>
    </w:p>
    <w:p w:rsidR="00913671" w:rsidRPr="00D62C4D" w:rsidRDefault="00913671" w:rsidP="00913671">
      <w:pPr>
        <w:pStyle w:val="FootnoteText"/>
        <w:rPr>
          <w:b/>
          <w:lang w:val="ro-RO"/>
        </w:rPr>
      </w:pPr>
    </w:p>
  </w:footnote>
  <w:footnote w:id="4">
    <w:p w:rsidR="005C45A5" w:rsidRPr="00845107" w:rsidRDefault="005C45A5" w:rsidP="005C45A5">
      <w:pPr>
        <w:pStyle w:val="FootnoteText"/>
        <w:rPr>
          <w:lang w:val="ro-RO"/>
        </w:rPr>
      </w:pPr>
      <w:r>
        <w:rPr>
          <w:rStyle w:val="FootnoteReference"/>
        </w:rPr>
        <w:footnoteRef/>
      </w:r>
      <w:r>
        <w:t xml:space="preserve"> </w:t>
      </w:r>
      <w:r>
        <w:rPr>
          <w:lang w:val="ro-RO"/>
        </w:rPr>
        <w:t>1 In 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444F5"/>
    <w:rsid w:val="001270CB"/>
    <w:rsid w:val="001371AE"/>
    <w:rsid w:val="00174117"/>
    <w:rsid w:val="0023217F"/>
    <w:rsid w:val="002823A7"/>
    <w:rsid w:val="00291E7C"/>
    <w:rsid w:val="002D14E7"/>
    <w:rsid w:val="002E4BB4"/>
    <w:rsid w:val="003B4115"/>
    <w:rsid w:val="004306D8"/>
    <w:rsid w:val="004728F2"/>
    <w:rsid w:val="00526279"/>
    <w:rsid w:val="00567A74"/>
    <w:rsid w:val="005A0B55"/>
    <w:rsid w:val="005C45A5"/>
    <w:rsid w:val="00624586"/>
    <w:rsid w:val="00785841"/>
    <w:rsid w:val="007C4D81"/>
    <w:rsid w:val="008F4FAB"/>
    <w:rsid w:val="00913671"/>
    <w:rsid w:val="00977CCA"/>
    <w:rsid w:val="0099721F"/>
    <w:rsid w:val="00A03E7C"/>
    <w:rsid w:val="00A467F9"/>
    <w:rsid w:val="00A75D04"/>
    <w:rsid w:val="00A76F5A"/>
    <w:rsid w:val="00B17A1A"/>
    <w:rsid w:val="00B30C5A"/>
    <w:rsid w:val="00B72810"/>
    <w:rsid w:val="00C05839"/>
    <w:rsid w:val="00C4134F"/>
    <w:rsid w:val="00CD699C"/>
    <w:rsid w:val="00D23305"/>
    <w:rsid w:val="00D96981"/>
    <w:rsid w:val="00DB6E19"/>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nimex_f@yahoo.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2021-08-09T05:16:00Z</dcterms:created>
  <dcterms:modified xsi:type="dcterms:W3CDTF">2021-08-10T11:21:00Z</dcterms:modified>
</cp:coreProperties>
</file>