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B7" w:rsidRDefault="000964B7" w:rsidP="0009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64B7" w:rsidRDefault="000964B7" w:rsidP="000964B7">
      <w:pPr>
        <w:spacing w:after="0" w:line="240" w:lineRule="auto"/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</w:pPr>
      <w:proofErr w:type="spellStart"/>
      <w:proofErr w:type="gramStart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sv</w:t>
      </w:r>
      <w:proofErr w:type="spellEnd"/>
      <w:proofErr w:type="gramEnd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. </w:t>
      </w:r>
      <w:proofErr w:type="spellStart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Veronika</w:t>
      </w:r>
      <w:proofErr w:type="spellEnd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 Giuliani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  <w:t>Veronica Giuliani</w:t>
      </w:r>
    </w:p>
    <w:p w:rsidR="000964B7" w:rsidRDefault="000964B7" w:rsidP="000964B7">
      <w:pPr>
        <w:spacing w:after="0" w:line="240" w:lineRule="auto"/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</w:pPr>
    </w:p>
    <w:p w:rsidR="000964B7" w:rsidRDefault="000964B7" w:rsidP="000964B7">
      <w:pPr>
        <w:jc w:val="both"/>
        <w:rPr>
          <w:rFonts w:ascii="Verdana" w:hAnsi="Verdana"/>
        </w:rPr>
      </w:pPr>
      <w:bookmarkStart w:id="0" w:name="_Hlk72522510"/>
      <w:bookmarkStart w:id="1" w:name="_Hlk72525660"/>
      <w:bookmarkStart w:id="2" w:name="_Hlk73373402"/>
      <w:r>
        <w:rPr>
          <w:rStyle w:val="nadpisdatum"/>
          <w:rFonts w:ascii="Verdana" w:hAnsi="Verdana" w:cs="Arial"/>
          <w:b/>
          <w:color w:val="C00000"/>
        </w:rPr>
        <w:t>Zpracoval: Jan Chlumský</w:t>
      </w:r>
    </w:p>
    <w:p w:rsidR="000964B7" w:rsidRDefault="000964B7" w:rsidP="000964B7">
      <w:pPr>
        <w:jc w:val="both"/>
        <w:rPr>
          <w:rFonts w:ascii="Verdana" w:hAnsi="Verdana"/>
        </w:rPr>
      </w:pPr>
      <w:bookmarkStart w:id="3" w:name="_Hlk72525951"/>
      <w:bookmarkEnd w:id="0"/>
      <w:r>
        <w:rPr>
          <w:rStyle w:val="nadpisdatum"/>
          <w:rFonts w:ascii="Verdana" w:hAnsi="Verdana"/>
          <w:b/>
          <w:color w:val="000000" w:themeColor="text1"/>
        </w:rPr>
        <w:t>Připomínka</w:t>
      </w:r>
      <w:bookmarkEnd w:id="3"/>
      <w:r>
        <w:rPr>
          <w:rStyle w:val="nadpisdatum"/>
          <w:rFonts w:ascii="Verdana" w:hAnsi="Verdana"/>
          <w:b/>
          <w:color w:val="000000" w:themeColor="text1"/>
        </w:rPr>
        <w:t>:</w:t>
      </w:r>
      <w:r>
        <w:rPr>
          <w:rFonts w:ascii="Verdana" w:hAnsi="Verdana"/>
        </w:rPr>
        <w:t xml:space="preserve"> 9. července </w:t>
      </w:r>
    </w:p>
    <w:bookmarkEnd w:id="1"/>
    <w:p w:rsidR="000964B7" w:rsidRDefault="000964B7" w:rsidP="000964B7">
      <w:pPr>
        <w:jc w:val="both"/>
        <w:rPr>
          <w:rFonts w:ascii="Verdana" w:hAnsi="Verdana"/>
        </w:rPr>
      </w:pPr>
      <w:r>
        <w:rPr>
          <w:rStyle w:val="nadpisdatum"/>
          <w:rFonts w:ascii="Verdana" w:hAnsi="Verdana" w:cs="Arial"/>
          <w:b/>
          <w:color w:val="000000" w:themeColor="text1"/>
        </w:rPr>
        <w:t>Postavení:</w:t>
      </w:r>
      <w:r>
        <w:rPr>
          <w:rFonts w:ascii="Verdana" w:hAnsi="Verdana"/>
        </w:rPr>
        <w:tab/>
        <w:t xml:space="preserve"> stigmatizovaná řeholnice, mystička </w:t>
      </w:r>
      <w:proofErr w:type="spellStart"/>
      <w:r>
        <w:rPr>
          <w:rFonts w:ascii="Verdana" w:hAnsi="Verdana"/>
        </w:rPr>
        <w:t>OSCICap</w:t>
      </w:r>
      <w:proofErr w:type="spellEnd"/>
      <w:r>
        <w:rPr>
          <w:rFonts w:ascii="Verdana" w:hAnsi="Verdana"/>
        </w:rPr>
        <w:t xml:space="preserve">. </w:t>
      </w:r>
    </w:p>
    <w:p w:rsidR="000964B7" w:rsidRDefault="000964B7" w:rsidP="000964B7">
      <w:pPr>
        <w:jc w:val="both"/>
        <w:rPr>
          <w:rFonts w:ascii="Verdana" w:hAnsi="Verdana"/>
        </w:rPr>
      </w:pPr>
      <w:r>
        <w:rPr>
          <w:rFonts w:ascii="Verdana" w:eastAsia="Times New Roman" w:hAnsi="Verdana" w:cs="Arial"/>
          <w:b/>
          <w:bCs/>
          <w:lang w:eastAsia="cs-CZ"/>
        </w:rPr>
        <w:t>Úmrtí:</w:t>
      </w:r>
      <w:r>
        <w:rPr>
          <w:rFonts w:ascii="Verdana" w:hAnsi="Verdana"/>
        </w:rPr>
        <w:tab/>
        <w:t>1727</w:t>
      </w:r>
    </w:p>
    <w:bookmarkEnd w:id="2"/>
    <w:p w:rsidR="000964B7" w:rsidRDefault="000964B7" w:rsidP="000964B7">
      <w:pPr>
        <w:jc w:val="both"/>
        <w:rPr>
          <w:rFonts w:ascii="Verdana" w:hAnsi="Verdana"/>
        </w:rPr>
      </w:pPr>
      <w:r>
        <w:rPr>
          <w:rFonts w:ascii="Verdana" w:eastAsia="Times New Roman" w:hAnsi="Verdana" w:cs="Arial"/>
          <w:b/>
          <w:bCs/>
          <w:lang w:eastAsia="cs-CZ"/>
        </w:rPr>
        <w:t>Atributy:</w:t>
      </w:r>
      <w:r>
        <w:rPr>
          <w:rFonts w:ascii="Verdana" w:hAnsi="Verdana"/>
        </w:rPr>
        <w:tab/>
        <w:t>trnová koruna, kříž, srdce se znamením kříže</w:t>
      </w:r>
    </w:p>
    <w:p w:rsidR="000964B7" w:rsidRDefault="000964B7" w:rsidP="000964B7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ŽIVOTOPIS</w:t>
      </w:r>
    </w:p>
    <w:p w:rsidR="000964B7" w:rsidRDefault="008D5423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4DF4335F" wp14:editId="2C6396D5">
            <wp:simplePos x="0" y="0"/>
            <wp:positionH relativeFrom="column">
              <wp:posOffset>-71755</wp:posOffset>
            </wp:positionH>
            <wp:positionV relativeFrom="paragraph">
              <wp:posOffset>876935</wp:posOffset>
            </wp:positionV>
            <wp:extent cx="2689860" cy="3562350"/>
            <wp:effectExtent l="0" t="0" r="0" b="0"/>
            <wp:wrapTight wrapText="bothSides">
              <wp:wrapPolygon edited="0">
                <wp:start x="0" y="0"/>
                <wp:lineTo x="0" y="21484"/>
                <wp:lineTo x="21416" y="21484"/>
                <wp:lineTo x="214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56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B7">
        <w:rPr>
          <w:rFonts w:ascii="Verdana" w:eastAsiaTheme="minorHAnsi" w:hAnsi="Verdana" w:cstheme="minorBidi"/>
          <w:sz w:val="22"/>
          <w:szCs w:val="22"/>
          <w:lang w:eastAsia="en-US"/>
        </w:rPr>
        <w:t xml:space="preserve">Pochází ze střední Itálie. V necelých 17 letech vstoupila ke kapucínkám v </w:t>
      </w:r>
      <w:proofErr w:type="spellStart"/>
      <w:r w:rsidR="000964B7">
        <w:rPr>
          <w:rFonts w:ascii="Verdana" w:eastAsiaTheme="minorHAnsi" w:hAnsi="Verdana" w:cstheme="minorBidi"/>
          <w:sz w:val="22"/>
          <w:szCs w:val="22"/>
          <w:lang w:eastAsia="en-US"/>
        </w:rPr>
        <w:t>Città</w:t>
      </w:r>
      <w:proofErr w:type="spellEnd"/>
      <w:r w:rsidR="000964B7">
        <w:rPr>
          <w:rFonts w:ascii="Verdana" w:eastAsiaTheme="minorHAnsi" w:hAnsi="Verdana" w:cstheme="minorBidi"/>
          <w:sz w:val="22"/>
          <w:szCs w:val="22"/>
          <w:lang w:eastAsia="en-US"/>
        </w:rPr>
        <w:t xml:space="preserve"> di </w:t>
      </w:r>
      <w:proofErr w:type="spellStart"/>
      <w:r w:rsidR="000964B7">
        <w:rPr>
          <w:rFonts w:ascii="Verdana" w:eastAsiaTheme="minorHAnsi" w:hAnsi="Verdana" w:cstheme="minorBidi"/>
          <w:sz w:val="22"/>
          <w:szCs w:val="22"/>
          <w:lang w:eastAsia="en-US"/>
        </w:rPr>
        <w:t>Castello</w:t>
      </w:r>
      <w:proofErr w:type="spellEnd"/>
      <w:r w:rsidR="000964B7">
        <w:rPr>
          <w:rFonts w:ascii="Verdana" w:eastAsiaTheme="minorHAnsi" w:hAnsi="Verdana" w:cstheme="minorBidi"/>
          <w:sz w:val="22"/>
          <w:szCs w:val="22"/>
          <w:lang w:eastAsia="en-US"/>
        </w:rPr>
        <w:t>. Byla svědomitá a horlivá v tuhé kázni. Toužila osvojit si božské rozjímání, podobat se ukřižovanému Kristu. O Vánocích roku 1696 přijala Kristovu ránu v boku, o Velkém pátku 1697 ostatní tělesné rány Ukřižovaného. Byla podrobována nejtěžším zkouškám a ústrkům. Snášela je s hlubokou pokorou a velkým klidem. Až po letech byla její stigmata oficiálně uznána a Veronika se roku 1716 stala abatyší.</w:t>
      </w:r>
    </w:p>
    <w:p w:rsidR="000964B7" w:rsidRDefault="000964B7" w:rsidP="000964B7">
      <w:pPr>
        <w:spacing w:after="0" w:line="240" w:lineRule="auto"/>
        <w:jc w:val="both"/>
        <w:rPr>
          <w:rFonts w:ascii="Verdana" w:hAnsi="Verdana"/>
        </w:rPr>
      </w:pPr>
    </w:p>
    <w:p w:rsidR="000964B7" w:rsidRDefault="000964B7" w:rsidP="000964B7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 xml:space="preserve">ÚVAHY PRO MEDITACI </w:t>
      </w:r>
    </w:p>
    <w:p w:rsidR="000964B7" w:rsidRDefault="000964B7" w:rsidP="000964B7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lang w:eastAsia="cs-CZ"/>
        </w:rPr>
      </w:pPr>
      <w:r>
        <w:rPr>
          <w:rFonts w:ascii="Verdana" w:eastAsia="Times New Roman" w:hAnsi="Verdana" w:cs="Arial"/>
          <w:color w:val="6A0028"/>
          <w:lang w:eastAsia="cs-CZ"/>
        </w:rPr>
        <w:t>VÝJIMEČNÁ UČITELKA NAUKY O SMÍRU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Narodila se 27. 12. 1660 v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Mercatellu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nad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Metaurou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u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Rimini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ve střední Itálii do rodiny skrovných poměrů. Byla nejmladší ze sedmi dětí a pokřtěná Voršila. V dětství byla svéhlavá a prchlivá, ale zároveň velmi brzy začala žít s vědomím Boží přítomnosti. Již tříletá hovořila s Ježíšem a Pannou Marií. Snahou o zbožnost a častou modlitbou: "O nejmilejší Ježíši, miluji tě! Pouč mě, co mám činit?" postupovala v duchovním životě. Ve věku 6 let ráda poslouchala čtení o svatých, zejména o sv. Růženě Limské a rostla v ní touha po napodobování vzorů.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Už 28. 4. 1667 jí zemřela matka Benedikta. V témže roce se sestrou Louisou přijala svátost biřmování a až v 9 letech 2. 2. 1670 první svaté přijímání v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Palaisance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, kde žila s otcem Františkem přes dva roky, protože tam dostal práci na finančním úřadě. Jako 11letá se vrátila do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Mercatellu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a o její výchovu se staral strýc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Rasiha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.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lastRenderedPageBreak/>
        <w:t>Tehdy Voršila začala s vnitřní modlitbou a následně uvažovala o řeholním povolání, o které pak musela asi v 15 letech bojovat. Otec si totiž plánoval její provdání.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V roce 1677 dosáhla svého. Dne 17. 7. byla přijata do řádu sester klarisek – kapucínek v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Città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di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Castello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. Otcovský dům opustila natrvalo </w:t>
      </w:r>
      <w:proofErr w:type="gramStart"/>
      <w:r>
        <w:rPr>
          <w:rFonts w:ascii="Verdana" w:eastAsiaTheme="minorHAnsi" w:hAnsi="Verdana" w:cstheme="minorBidi"/>
          <w:sz w:val="22"/>
          <w:szCs w:val="22"/>
          <w:lang w:eastAsia="en-US"/>
        </w:rPr>
        <w:t>23.10. a 28</w:t>
      </w:r>
      <w:proofErr w:type="gramEnd"/>
      <w:r>
        <w:rPr>
          <w:rFonts w:ascii="Verdana" w:eastAsiaTheme="minorHAnsi" w:hAnsi="Verdana" w:cstheme="minorBidi"/>
          <w:sz w:val="22"/>
          <w:szCs w:val="22"/>
          <w:lang w:eastAsia="en-US"/>
        </w:rPr>
        <w:t>. 10. měla obláčku s přijetím nového jména Veronika. Dostalo se jí prvního vytržení mysli a brzy prožívala vnitřní zkoušky i odpor okolí. Po roce, o slavnosti Všech svatých, složila řeholní sliby. Pak zakoušela vnitřní zážitky s objímáním od Ukřižovaného.</w:t>
      </w:r>
    </w:p>
    <w:p w:rsidR="000964B7" w:rsidRDefault="008D5423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F6CF4A9" wp14:editId="71F2DC2C">
            <wp:simplePos x="0" y="0"/>
            <wp:positionH relativeFrom="column">
              <wp:posOffset>38100</wp:posOffset>
            </wp:positionH>
            <wp:positionV relativeFrom="paragraph">
              <wp:posOffset>113665</wp:posOffset>
            </wp:positionV>
            <wp:extent cx="1583690" cy="2418080"/>
            <wp:effectExtent l="0" t="0" r="0" b="1270"/>
            <wp:wrapSquare wrapText="bothSides"/>
            <wp:docPr id="4" name="Picture 4" descr="http://www.calendarcatolic.ro/Portals/0/images/Sfinti/9-iulie-Veronica_Giuli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endarcatolic.ro/Portals/0/images/Sfinti/9-iulie-Veronica_Giulian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B7">
        <w:rPr>
          <w:rFonts w:ascii="Verdana" w:eastAsiaTheme="minorHAnsi" w:hAnsi="Verdana" w:cstheme="minorBidi"/>
          <w:sz w:val="22"/>
          <w:szCs w:val="22"/>
          <w:lang w:eastAsia="en-US"/>
        </w:rPr>
        <w:t>V klášteře žila jako pokorná služebnice se snahou sloužit všem sestrám a toužila se připodobit Kristu ukřižovanému. Na Velký pátek v r. 1681 jí Ježíš položil na hlavu trnovou korunu a ona měla pocit prostřednice mezi Bohem a hříšníky. Od roku 1683, asi po 7 let, u Veroniky rostla touha po utrpení, konala asketické skutky, v srdci nesla a cítila tíhu Kristova kříže až po jeho vztyčení.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Koncem května 1685 zemřel její otec. Ve 27 letech byla zvolena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novicmistrovou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, její první úřad trval do září 1691. V roce 1693 začala svému zpovědníkovi o.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Bastianellimu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svěřovat údaje o svých mimořádných milostech. Z jeho rozhodnutí pak psala od 12. prosince duchovní deník. Uvedla v něm svá utrpení, modlitby, stavy malomyslnosti i radosti a hluboké mystické myšlenky. Během jejích dalších let vzniklo dílo o 44 svazcích.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V dalším roce o Velikonocích prožila mystický sňatek s Ježíšem a 3. 5. měla vidění tajemného kalicha trpkostí. Od října se stala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novicmistrovou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podruhé. Následující rok, 20. 3. ji Ježíš požádal o tříletý přísný půst. Dovolení žít jen o chlebu a vodě dostala na svátek narození Panny Marie. Na Boží hod vánoční 1696 přijala zranění srdce šípem a rána jí často krvácela. Před vyvrcholením postní doby vykonala mimořádnou generální zpověď za přítomnosti nebeského dvora a na velký pátek obdržela stigmata. O dva dny později, jak to vyjádřila, prožila "opravdový sňatek" se svým Božským snoubencem. 2. května pak "milující srdce" nahradilo "srdce raněné" a 16. 5. složila do Ježíšových rukou věčné sliby.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Pak na ni Abatyše poslala žalobu Svatému Oficiu. Ježíš ji upozornil, aby se připravila na velké soužení a v následujícím měsíci jí dal okusit tekutiny vytékající z rány v jeho srdci.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Začal rok 1698. V březnu byla Veronika proti Boží vůli vyloučena z volební kapituly komunity a sesazena z úřadu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novicmistrové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>. Na církevní příkaz ji podrobovali nejtěžším zkouškám, byla vyšetřována a všichni s ní zacházeli jako s podvodnicí. Její rány se nedaly ukrýt.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V dubnu 1699 jí byly strupy po stigmatech na rukou a nohou odstraněny a od 23. 6. byla po 50 dní nucena pobývat na ošetřovně v odloučenosti od sester. Byl jí zakázán vstup do hovorny i psaní dopisů s výjimkou zpovědníkovi.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Ježíš jí v dalším roce dal asketický program a ona se stala žačkou Panny Marie. Svou pozornost obracela na vnitřní očišťování. Rok nato prožila pocit, že brzy zemře. Její život ale pokračoval pro utrpení, které přijímala s velkou láskou.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lastRenderedPageBreak/>
        <w:t xml:space="preserve">Zaražení pěti šípů do srdce prožila od 8. do 12. prosince 1702 a na Štědrý den se jí dostalo jména "Veronika od Ježíše a Marie". 6. 2. se jí vtiskly do srdce nástroje umučení. Začátkem června byla znovu ustanovena za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novicmistrovou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>, ale další měsíc Svaté Oficium zpřísnilo svá opatření.</w:t>
      </w:r>
    </w:p>
    <w:p w:rsidR="000964B7" w:rsidRDefault="008B2A5D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483252E" wp14:editId="3635FEFF">
            <wp:simplePos x="0" y="0"/>
            <wp:positionH relativeFrom="column">
              <wp:posOffset>4050030</wp:posOffset>
            </wp:positionH>
            <wp:positionV relativeFrom="paragraph">
              <wp:posOffset>31750</wp:posOffset>
            </wp:positionV>
            <wp:extent cx="1823085" cy="2195830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B7">
        <w:rPr>
          <w:rFonts w:ascii="Verdana" w:eastAsiaTheme="minorHAnsi" w:hAnsi="Verdana" w:cstheme="minorBidi"/>
          <w:sz w:val="22"/>
          <w:szCs w:val="22"/>
          <w:lang w:eastAsia="en-US"/>
        </w:rPr>
        <w:t>Následující rok v srpnu a říjnu prožila těžké onemocnění. V dalších letech zažila jednotu s Mariiným a Ježíšovým Srdcem. Skrze ruce Panny Marie se darovala Ježíši. Prožila sedm mečů Mariiných bolestí. Do srdce jí byla vtištěna pečeť s později zjeveným heslem: "Pramen milosti". V lednu r. 1712 jí byl nabídnut kalich plný Ježíšovy Krve a druhý plný slz Panny Marie, také jí Matka Boží určila druhého strážného anděla.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Dva měsíce v roce 1714 byla pod kontrolou o. </w:t>
      </w:r>
      <w:proofErr w:type="spellStart"/>
      <w:r>
        <w:rPr>
          <w:rFonts w:ascii="Verdana" w:eastAsiaTheme="minorHAnsi" w:hAnsi="Verdana" w:cstheme="minorBidi"/>
          <w:sz w:val="22"/>
          <w:szCs w:val="22"/>
          <w:lang w:eastAsia="en-US"/>
        </w:rPr>
        <w:t>Cerivelliho</w:t>
      </w:r>
      <w:proofErr w:type="spellEnd"/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, prožila mimořádné obnovení Umučení a ve vidění </w:t>
      </w:r>
      <w:proofErr w:type="gramStart"/>
      <w:r>
        <w:rPr>
          <w:rFonts w:ascii="Verdana" w:eastAsiaTheme="minorHAnsi" w:hAnsi="Verdana" w:cstheme="minorBidi"/>
          <w:sz w:val="22"/>
          <w:szCs w:val="22"/>
          <w:lang w:eastAsia="en-US"/>
        </w:rPr>
        <w:t>navštívila Loreto</w:t>
      </w:r>
      <w:proofErr w:type="gramEnd"/>
      <w:r>
        <w:rPr>
          <w:rFonts w:ascii="Verdana" w:eastAsiaTheme="minorHAnsi" w:hAnsi="Verdana" w:cstheme="minorBidi"/>
          <w:sz w:val="22"/>
          <w:szCs w:val="22"/>
          <w:lang w:eastAsia="en-US"/>
        </w:rPr>
        <w:t>. Pak se jí také dostalo mystického spojení s Marií.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Pro zažitou zkušenost přítomnosti celé Trojice v eucharistii napsala 30. 5. 1715 do svého deníčku: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>"Zdálo se mi, že vidím trojjediného Boha: Otce s jeho všemohoucností, Syna s jeho moudrostí, Ducha svatého s jeho láskou. Pokaždé, když přijímáme, stávají se naše duše a srdce chrámem Nejsvětější Trojice, a když k nám přichází Bůh, přichází k nám celý ráj. Když jsem viděla, jak je Bůh uzavřen v přesvaté hostii, byla jsem celý den u vytržení. Takový jásot mě zachvátil! Byla bych dala život za tuto pravdu, dala bych ho tisíckrát." (</w:t>
      </w:r>
      <w:proofErr w:type="spellStart"/>
      <w:r>
        <w:rPr>
          <w:rFonts w:ascii="Verdana" w:hAnsi="Verdana" w:cs="Arial"/>
          <w:i/>
          <w:iCs/>
          <w:color w:val="000000"/>
          <w:sz w:val="22"/>
          <w:szCs w:val="22"/>
        </w:rPr>
        <w:t>Diario</w:t>
      </w:r>
      <w:proofErr w:type="spellEnd"/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, sv. III, </w:t>
      </w:r>
      <w:proofErr w:type="spellStart"/>
      <w:r>
        <w:rPr>
          <w:rFonts w:ascii="Verdana" w:hAnsi="Verdana" w:cs="Arial"/>
          <w:i/>
          <w:iCs/>
          <w:color w:val="000000"/>
          <w:sz w:val="22"/>
          <w:szCs w:val="22"/>
        </w:rPr>
        <w:t>Citta</w:t>
      </w:r>
      <w:proofErr w:type="spellEnd"/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 di </w:t>
      </w:r>
      <w:proofErr w:type="spellStart"/>
      <w:r>
        <w:rPr>
          <w:rFonts w:ascii="Verdana" w:hAnsi="Verdana" w:cs="Arial"/>
          <w:i/>
          <w:iCs/>
          <w:color w:val="000000"/>
          <w:sz w:val="22"/>
          <w:szCs w:val="22"/>
        </w:rPr>
        <w:t>Castello</w:t>
      </w:r>
      <w:proofErr w:type="spellEnd"/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 1973, str. 928).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V březnu 1716 Svaté Oficium odvolalo zákaz jejího hlasovacího práva v klášteře a hned 5. 4. byla zvolena abatyší. Za jejího vedení se uskutečnila stavba nového klášterního křídla a v dalším roce vznikl v kapli požár, k jehož uhašení došlo zákrokem Panny Marie.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Pak byl na vizitaci generál kapucínů. V dubnu 1719 bylo opět odhlasováno její postavení abatyše a rozšířeno její jméno. Po víc jak roce, v srpnu, začala psát, co jí diktovala Panna Maria. Na první místo stavěla poslušnost. Ještě dvakrát byla potvrzena v úřadu abatyše. Dostalo se jí také utvrzení v milosti. Po 19 letech jí 17. 9. 1726 stigmata naposled krvácela. V dalším roce 6. 6. ochrnula a po 33 dnech za svítání vydechla naposledy.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Tato vyvolená Boží dcera byla později nazvána "výjimečnou učitelkou nauky o smíru". Za blahořečenou ji prohlásil papež Pius VII., 17. 6. 1804 a papež Řehoř XVI. ji 26. 5. 1839 svatořečil.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Druhé čtení o její památce v kapucínském řádu nahlíží do jejího deníku na strany 629-630, z nichž je zde k přiblížení Veroničina ducha oběti a smíru, vybráno několik řádků:</w:t>
      </w:r>
    </w:p>
    <w:p w:rsidR="000964B7" w:rsidRDefault="000964B7" w:rsidP="000964B7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"Dnes se mi vrátila bolest do rukou, nohou a srdce. Prožila jsem vzácnou noc, plnou utrpení a smíru: díky Bohu! Ráno jsem přijala svátost pokání a načerpala z ní sílu </w:t>
      </w:r>
      <w:r>
        <w:rPr>
          <w:rFonts w:ascii="Verdana" w:eastAsia="Times New Roman" w:hAnsi="Verdana" w:cs="Arial"/>
          <w:i/>
          <w:iCs/>
          <w:color w:val="000000"/>
          <w:lang w:eastAsia="cs-CZ"/>
        </w:rPr>
        <w:lastRenderedPageBreak/>
        <w:t xml:space="preserve">snést ještě větší utrpení. Pak při svatém přijímání jsem zakusila milost Boha vládnoucího a přikazujícího v nejhlubším nitru </w:t>
      </w:r>
      <w:proofErr w:type="gramStart"/>
      <w:r>
        <w:rPr>
          <w:rFonts w:ascii="Verdana" w:eastAsia="Times New Roman" w:hAnsi="Verdana" w:cs="Arial"/>
          <w:i/>
          <w:iCs/>
          <w:color w:val="000000"/>
          <w:lang w:eastAsia="cs-CZ"/>
        </w:rPr>
        <w:t>duše...</w:t>
      </w:r>
      <w:proofErr w:type="gramEnd"/>
    </w:p>
    <w:p w:rsidR="000964B7" w:rsidRDefault="000964B7" w:rsidP="000964B7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Několik dní zakouším v srdci působení, mající tento účinek: První je, že poznávám a bolí mě mé viny a vzrušuje mě touha po obrácení duší, za které přináším oběť krve a života. Současně je tu i veliká důvěra v milosrdenství Boží a ve svatost a lásku blahoslavené Panny Marie. Druhý účinek je v tom, že se cítím opuštěná a utopená v moři pokušení, ale hned zase okouším ten skrytý smysl a vidím, že jsem zcela spokojená, naplněná velkým mírem a v Boží vůli pevně zakotvená. A třetí účinek se projevuje takto: Když jsem uvnitř znepokojena ďábelskými útrapami a navenek se věnuji svým věcem a kvůli práci sem i tam pobíhám, ono skryté působení dává, že dělám všechno, jako bych sama na to upínala mysl, a ani nevím, jak dokončím práci, že je dokonalá. To se mi stává i v důležitých </w:t>
      </w:r>
      <w:proofErr w:type="gramStart"/>
      <w:r>
        <w:rPr>
          <w:rFonts w:ascii="Verdana" w:eastAsia="Times New Roman" w:hAnsi="Verdana" w:cs="Arial"/>
          <w:i/>
          <w:iCs/>
          <w:color w:val="000000"/>
          <w:lang w:eastAsia="cs-CZ"/>
        </w:rPr>
        <w:t>věcech...</w:t>
      </w:r>
      <w:proofErr w:type="gramEnd"/>
    </w:p>
    <w:p w:rsidR="000964B7" w:rsidRDefault="000964B7" w:rsidP="000964B7">
      <w:pPr>
        <w:spacing w:before="105" w:after="0" w:line="273" w:lineRule="atLeast"/>
        <w:jc w:val="both"/>
        <w:rPr>
          <w:rFonts w:ascii="Verdana" w:eastAsia="Times New Roman" w:hAnsi="Verdana" w:cs="Arial"/>
          <w:i/>
          <w:iCs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V každé velké vyprahlosti, odporu a ztrátě úmyslu mi snadno vyjde jakékoliv dílo, jakkoliv obtížné: Všechno ke chvále Boží! (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Un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tesoro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i/>
          <w:iCs/>
          <w:color w:val="000000"/>
          <w:lang w:eastAsia="cs-CZ"/>
        </w:rPr>
        <w:t>nascosto</w:t>
      </w:r>
      <w:proofErr w:type="spellEnd"/>
      <w:r>
        <w:rPr>
          <w:rFonts w:ascii="Verdana" w:eastAsia="Times New Roman" w:hAnsi="Verdana" w:cs="Arial"/>
          <w:i/>
          <w:iCs/>
          <w:color w:val="000000"/>
          <w:lang w:eastAsia="cs-CZ"/>
        </w:rPr>
        <w:t>, VIII)</w:t>
      </w:r>
    </w:p>
    <w:p w:rsidR="000964B7" w:rsidRDefault="000964B7" w:rsidP="000964B7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  <w:lang w:eastAsia="cs-CZ"/>
        </w:rPr>
      </w:pPr>
      <w:r>
        <w:rPr>
          <w:rFonts w:ascii="Arial" w:eastAsia="Times New Roman" w:hAnsi="Arial" w:cs="Arial"/>
          <w:color w:val="6A0028"/>
          <w:sz w:val="29"/>
          <w:szCs w:val="29"/>
          <w:lang w:eastAsia="cs-CZ"/>
        </w:rPr>
        <w:t>PŘEDSEVZETÍ, MODLITBA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Z lásky k duším, které potřebují obrácení, přinesu nějakou oběť se slovy střelné modlitby, kterou budu častěji opakovat: "Ježíši, Maria, miluji vás, zachraňte duše!" A zapamatuji si, že: "Tou nejlepší touhou, jakou můžeme mít, je touha činit Boží vůli."</w:t>
      </w:r>
    </w:p>
    <w:p w:rsidR="000964B7" w:rsidRDefault="000964B7" w:rsidP="000964B7">
      <w:pPr>
        <w:pStyle w:val="odstavec"/>
        <w:spacing w:before="105" w:beforeAutospacing="0" w:after="0" w:afterAutospacing="0" w:line="273" w:lineRule="atLeast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eastAsiaTheme="minorHAnsi" w:hAnsi="Verdana" w:cstheme="minorBidi"/>
          <w:sz w:val="22"/>
          <w:szCs w:val="22"/>
          <w:lang w:eastAsia="en-US"/>
        </w:rPr>
        <w:t>Bože, ty jsi svatou pannu Veroniku učinil obdivuhodnou ranami utrpení tvého Syna, které jsi vtiskl do jejího těla; dej nám, ať se stále více podobáme Kristu ukřižovanému, abychom se radovali, až se zjeví ve své slávě. Neboť on s Tebou v jednotě Ducha svatého žije a kraluje po všechny věky věků. Amen</w:t>
      </w:r>
    </w:p>
    <w:p w:rsidR="000964B7" w:rsidRDefault="000964B7" w:rsidP="000964B7">
      <w:pPr>
        <w:spacing w:before="105" w:after="0" w:line="273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(závěrečná modlitba z breviáře</w:t>
      </w:r>
      <w:r w:rsidR="0026761B">
        <w:rPr>
          <w:rStyle w:val="FootnoteReference"/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footnoteReference w:id="1"/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)</w:t>
      </w:r>
    </w:p>
    <w:p w:rsidR="000964B7" w:rsidRDefault="000964B7" w:rsidP="0009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64B7" w:rsidRPr="00C56118" w:rsidRDefault="00C56118" w:rsidP="000964B7">
      <w:pPr>
        <w:spacing w:after="0" w:line="240" w:lineRule="auto"/>
        <w:rPr>
          <w:rFonts w:ascii="Verdana" w:eastAsia="Times New Roman" w:hAnsi="Verdana" w:cs="Times New Roman"/>
          <w:i/>
          <w:color w:val="943634" w:themeColor="accent2" w:themeShade="BF"/>
          <w:lang w:eastAsia="cs-CZ"/>
        </w:rPr>
      </w:pPr>
      <w:proofErr w:type="gramStart"/>
      <w:r>
        <w:rPr>
          <w:rFonts w:ascii="Verdana" w:eastAsia="Times New Roman" w:hAnsi="Verdana" w:cs="Times New Roman"/>
          <w:i/>
          <w:color w:val="943634" w:themeColor="accent2" w:themeShade="BF"/>
          <w:lang w:eastAsia="cs-CZ"/>
        </w:rPr>
        <w:t>Ze stránkách</w:t>
      </w:r>
      <w:proofErr w:type="gramEnd"/>
      <w:r>
        <w:rPr>
          <w:rFonts w:ascii="Verdana" w:eastAsia="Times New Roman" w:hAnsi="Verdana" w:cs="Times New Roman"/>
          <w:i/>
          <w:color w:val="943634" w:themeColor="accent2" w:themeShade="BF"/>
          <w:lang w:eastAsia="cs-CZ"/>
        </w:rPr>
        <w:t xml:space="preserve"> </w:t>
      </w:r>
      <w:hyperlink r:id="rId11" w:history="1">
        <w:r w:rsidRPr="00B90047">
          <w:rPr>
            <w:rStyle w:val="Hyperlink"/>
            <w:rFonts w:ascii="Verdana" w:eastAsia="Times New Roman" w:hAnsi="Verdana" w:cs="Times New Roman"/>
            <w:i/>
            <w:lang w:eastAsia="cs-CZ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www.catholica.cz</w:t>
        </w:r>
      </w:hyperlink>
      <w:r>
        <w:rPr>
          <w:rFonts w:ascii="Verdana" w:eastAsia="Times New Roman" w:hAnsi="Verdana" w:cs="Times New Roman"/>
          <w:i/>
          <w:color w:val="943634" w:themeColor="accent2" w:themeShade="BF"/>
          <w:lang w:eastAsia="cs-CZ"/>
        </w:rPr>
        <w:t xml:space="preserve">, připravil k tisku, </w:t>
      </w:r>
      <w:proofErr w:type="spellStart"/>
      <w:r>
        <w:rPr>
          <w:rFonts w:ascii="Verdana" w:eastAsia="Times New Roman" w:hAnsi="Verdana" w:cs="Times New Roman"/>
          <w:i/>
          <w:color w:val="943634" w:themeColor="accent2" w:themeShade="BF"/>
          <w:lang w:eastAsia="cs-CZ"/>
        </w:rPr>
        <w:t>Iosif</w:t>
      </w:r>
      <w:proofErr w:type="spellEnd"/>
      <w:r>
        <w:rPr>
          <w:rFonts w:ascii="Verdana" w:eastAsia="Times New Roman" w:hAnsi="Verdana" w:cs="Times New Roman"/>
          <w:i/>
          <w:color w:val="943634" w:themeColor="accent2" w:themeShade="BF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color w:val="943634" w:themeColor="accent2" w:themeShade="BF"/>
          <w:lang w:eastAsia="cs-CZ"/>
        </w:rPr>
        <w:t>Fickl</w:t>
      </w:r>
      <w:proofErr w:type="spellEnd"/>
      <w:r>
        <w:rPr>
          <w:rFonts w:ascii="Verdana" w:eastAsia="Times New Roman" w:hAnsi="Verdana" w:cs="Times New Roman"/>
          <w:i/>
          <w:color w:val="943634" w:themeColor="accent2" w:themeShade="BF"/>
          <w:lang w:eastAsia="cs-CZ"/>
        </w:rPr>
        <w:t xml:space="preserve">. </w:t>
      </w:r>
      <w:bookmarkStart w:id="4" w:name="_GoBack"/>
      <w:bookmarkEnd w:id="4"/>
    </w:p>
    <w:p w:rsidR="000964B7" w:rsidRDefault="000964B7" w:rsidP="0009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64B7" w:rsidRDefault="000964B7" w:rsidP="00096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4DC8" w:rsidRPr="000964B7" w:rsidRDefault="007B4DC8" w:rsidP="000964B7">
      <w:pPr>
        <w:pStyle w:val="NoSpacing"/>
        <w:jc w:val="both"/>
        <w:rPr>
          <w:rFonts w:ascii="Verdana" w:hAnsi="Verdana"/>
        </w:rPr>
      </w:pPr>
    </w:p>
    <w:sectPr w:rsidR="007B4DC8" w:rsidRPr="000964B7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FE3" w:rsidRDefault="009E4FE3" w:rsidP="008D5423">
      <w:pPr>
        <w:spacing w:after="0" w:line="240" w:lineRule="auto"/>
      </w:pPr>
      <w:r>
        <w:separator/>
      </w:r>
    </w:p>
  </w:endnote>
  <w:endnote w:type="continuationSeparator" w:id="0">
    <w:p w:rsidR="009E4FE3" w:rsidRDefault="009E4FE3" w:rsidP="008D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49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118" w:rsidRDefault="00C561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6118" w:rsidRDefault="00C56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FE3" w:rsidRDefault="009E4FE3" w:rsidP="008D5423">
      <w:pPr>
        <w:spacing w:after="0" w:line="240" w:lineRule="auto"/>
      </w:pPr>
      <w:r>
        <w:separator/>
      </w:r>
    </w:p>
  </w:footnote>
  <w:footnote w:type="continuationSeparator" w:id="0">
    <w:p w:rsidR="009E4FE3" w:rsidRDefault="009E4FE3" w:rsidP="008D5423">
      <w:pPr>
        <w:spacing w:after="0" w:line="240" w:lineRule="auto"/>
      </w:pPr>
      <w:r>
        <w:continuationSeparator/>
      </w:r>
    </w:p>
  </w:footnote>
  <w:footnote w:id="1">
    <w:p w:rsidR="0026761B" w:rsidRPr="0026761B" w:rsidRDefault="0026761B" w:rsidP="0026761B">
      <w:pPr>
        <w:pStyle w:val="NoSpacing"/>
        <w:rPr>
          <w:rFonts w:ascii="Verdana" w:hAnsi="Verdana"/>
          <w:b/>
          <w:color w:val="000000" w:themeColor="text1"/>
          <w:sz w:val="20"/>
          <w:szCs w:val="20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6761B">
        <w:rPr>
          <w:rFonts w:ascii="Arial" w:hAnsi="Arial" w:cs="Arial"/>
          <w:b/>
          <w:bCs/>
          <w:color w:val="000000" w:themeColor="text1"/>
          <w:sz w:val="20"/>
          <w:szCs w:val="20"/>
        </w:rPr>
        <w:t>Breviář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26761B">
        <w:rPr>
          <w:color w:val="000000" w:themeColor="text1"/>
          <w:sz w:val="20"/>
          <w:szCs w:val="20"/>
        </w:rPr>
        <w:fldChar w:fldCharType="begin"/>
      </w:r>
      <w:r w:rsidRPr="0026761B">
        <w:rPr>
          <w:color w:val="000000" w:themeColor="text1"/>
          <w:sz w:val="20"/>
          <w:szCs w:val="20"/>
        </w:rPr>
        <w:instrText xml:space="preserve"> HYPERLINK "https://cs.wikipedia.org/wiki/Latina" \o "Latina" </w:instrText>
      </w:r>
      <w:r w:rsidRPr="0026761B">
        <w:rPr>
          <w:color w:val="000000" w:themeColor="text1"/>
          <w:sz w:val="20"/>
          <w:szCs w:val="20"/>
        </w:rPr>
        <w:fldChar w:fldCharType="separate"/>
      </w:r>
      <w:r w:rsidRPr="0026761B">
        <w:rPr>
          <w:rStyle w:val="Hyperlink"/>
          <w:rFonts w:ascii="Arial" w:hAnsi="Arial" w:cs="Arial"/>
          <w:color w:val="000000" w:themeColor="text1"/>
          <w:sz w:val="20"/>
          <w:szCs w:val="20"/>
        </w:rPr>
        <w:t>latinsky</w:t>
      </w:r>
      <w:proofErr w:type="spellEnd"/>
      <w:r w:rsidRPr="0026761B">
        <w:rPr>
          <w:color w:val="000000" w:themeColor="text1"/>
          <w:sz w:val="20"/>
          <w:szCs w:val="20"/>
        </w:rPr>
        <w:fldChar w:fldCharType="end"/>
      </w:r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i/>
          <w:iCs/>
          <w:color w:val="000000" w:themeColor="text1"/>
          <w:sz w:val="20"/>
          <w:szCs w:val="20"/>
        </w:rPr>
        <w:t>breviarium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liturgická</w:t>
        </w:r>
        <w:proofErr w:type="spellEnd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kniha</w:t>
        </w:r>
        <w:proofErr w:type="spellEnd"/>
      </w:hyperlink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užívaná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západní</w:t>
        </w:r>
        <w:proofErr w:type="spellEnd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církvi</w:t>
        </w:r>
        <w:proofErr w:type="spellEnd"/>
      </w:hyperlink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která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obsahuje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veškeré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texty</w:t>
        </w:r>
        <w:proofErr w:type="spellEnd"/>
      </w:hyperlink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potřebné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soukromé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individuální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modlitbě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denní</w:t>
        </w:r>
        <w:proofErr w:type="spellEnd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modlitby</w:t>
        </w:r>
        <w:proofErr w:type="spellEnd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26761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církve</w:t>
        </w:r>
        <w:proofErr w:type="spellEnd"/>
      </w:hyperlink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Bývá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vydáván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více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svazcích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Kniha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se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skládá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žalmů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úryvků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biblických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knih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vybraných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textů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svatých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hymnů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křesťanských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modliteb</w:t>
      </w:r>
      <w:proofErr w:type="spellEnd"/>
      <w:r w:rsidRPr="002676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proofErr w:type="gramEnd"/>
    </w:p>
    <w:p w:rsidR="0026761B" w:rsidRPr="0026761B" w:rsidRDefault="0026761B">
      <w:pPr>
        <w:pStyle w:val="FootnoteText"/>
        <w:rPr>
          <w:color w:val="000000" w:themeColor="text1"/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B7"/>
    <w:rsid w:val="000964B7"/>
    <w:rsid w:val="0026761B"/>
    <w:rsid w:val="007B4DC8"/>
    <w:rsid w:val="008B2A5D"/>
    <w:rsid w:val="008D5423"/>
    <w:rsid w:val="009E4FE3"/>
    <w:rsid w:val="00B1346D"/>
    <w:rsid w:val="00C56118"/>
    <w:rsid w:val="00C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B7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4B7"/>
    <w:pPr>
      <w:spacing w:after="0" w:line="240" w:lineRule="auto"/>
    </w:pPr>
  </w:style>
  <w:style w:type="paragraph" w:customStyle="1" w:styleId="odstavec">
    <w:name w:val="odstavec"/>
    <w:basedOn w:val="Normal"/>
    <w:rsid w:val="0009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datum">
    <w:name w:val="nadpisdatum"/>
    <w:basedOn w:val="DefaultParagraphFont"/>
    <w:rsid w:val="000964B7"/>
  </w:style>
  <w:style w:type="paragraph" w:styleId="BalloonText">
    <w:name w:val="Balloon Text"/>
    <w:basedOn w:val="Normal"/>
    <w:link w:val="BalloonTextChar"/>
    <w:uiPriority w:val="99"/>
    <w:semiHidden/>
    <w:unhideWhenUsed/>
    <w:rsid w:val="0009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B7"/>
    <w:rPr>
      <w:rFonts w:ascii="Tahoma" w:hAnsi="Tahoma" w:cs="Tahoma"/>
      <w:sz w:val="16"/>
      <w:szCs w:val="16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7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61B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2676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76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118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C5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18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B7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4B7"/>
    <w:pPr>
      <w:spacing w:after="0" w:line="240" w:lineRule="auto"/>
    </w:pPr>
  </w:style>
  <w:style w:type="paragraph" w:customStyle="1" w:styleId="odstavec">
    <w:name w:val="odstavec"/>
    <w:basedOn w:val="Normal"/>
    <w:rsid w:val="0009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datum">
    <w:name w:val="nadpisdatum"/>
    <w:basedOn w:val="DefaultParagraphFont"/>
    <w:rsid w:val="000964B7"/>
  </w:style>
  <w:style w:type="paragraph" w:styleId="BalloonText">
    <w:name w:val="Balloon Text"/>
    <w:basedOn w:val="Normal"/>
    <w:link w:val="BalloonTextChar"/>
    <w:uiPriority w:val="99"/>
    <w:semiHidden/>
    <w:unhideWhenUsed/>
    <w:rsid w:val="0009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B7"/>
    <w:rPr>
      <w:rFonts w:ascii="Tahoma" w:hAnsi="Tahoma" w:cs="Tahoma"/>
      <w:sz w:val="16"/>
      <w:szCs w:val="16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7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761B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2676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76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118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C5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18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tholic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1C9B-7A8C-4CA0-BACF-9FC908E4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dcterms:created xsi:type="dcterms:W3CDTF">2021-06-24T13:48:00Z</dcterms:created>
  <dcterms:modified xsi:type="dcterms:W3CDTF">2021-07-08T05:59:00Z</dcterms:modified>
</cp:coreProperties>
</file>