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125" w:rsidRDefault="00C7510E" w:rsidP="00821125">
      <w:pPr>
        <w:pStyle w:val="NoSpacing"/>
        <w:rPr>
          <w:rFonts w:ascii="Verdana" w:hAnsi="Verdana"/>
          <w:b/>
          <w:color w:val="6A0028"/>
          <w:sz w:val="32"/>
          <w:szCs w:val="32"/>
          <w:shd w:val="clear" w:color="auto" w:fill="FFFFFF"/>
        </w:rPr>
      </w:pPr>
      <w:bookmarkStart w:id="0" w:name="_GoBack"/>
      <w:bookmarkEnd w:id="0"/>
      <w:r>
        <w:rPr>
          <w:noProof/>
          <w:color w:val="0B0080"/>
        </w:rPr>
        <w:drawing>
          <wp:anchor distT="0" distB="0" distL="114300" distR="114300" simplePos="0" relativeHeight="251659264" behindDoc="0" locked="0" layoutInCell="1" allowOverlap="1" wp14:anchorId="2AF9CD0B" wp14:editId="4C3BE0C8">
            <wp:simplePos x="0" y="0"/>
            <wp:positionH relativeFrom="column">
              <wp:posOffset>-655320</wp:posOffset>
            </wp:positionH>
            <wp:positionV relativeFrom="paragraph">
              <wp:posOffset>-294005</wp:posOffset>
            </wp:positionV>
            <wp:extent cx="3167380" cy="3544570"/>
            <wp:effectExtent l="0" t="0" r="0" b="0"/>
            <wp:wrapSquare wrapText="bothSides"/>
            <wp:docPr id="2" name="Picture 2" descr="File:Marie of the Incarnatio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Marie of the Incarnation.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7380" cy="3544570"/>
                    </a:xfrm>
                    <a:prstGeom prst="rect">
                      <a:avLst/>
                    </a:prstGeom>
                    <a:noFill/>
                    <a:ln>
                      <a:noFill/>
                    </a:ln>
                  </pic:spPr>
                </pic:pic>
              </a:graphicData>
            </a:graphic>
            <wp14:sizeRelH relativeFrom="page">
              <wp14:pctWidth>0</wp14:pctWidth>
            </wp14:sizeRelH>
            <wp14:sizeRelV relativeFrom="page">
              <wp14:pctHeight>0</wp14:pctHeight>
            </wp14:sizeRelV>
          </wp:anchor>
        </w:drawing>
      </w:r>
      <w:r w:rsidR="00821125">
        <w:rPr>
          <w:rFonts w:ascii="Verdana" w:hAnsi="Verdana"/>
          <w:b/>
          <w:color w:val="6A0028"/>
          <w:sz w:val="32"/>
          <w:szCs w:val="32"/>
          <w:shd w:val="clear" w:color="auto" w:fill="FFFFFF"/>
          <w:lang w:val="ro-RO"/>
        </w:rPr>
        <w:t xml:space="preserve">Fericita Maria </w:t>
      </w:r>
      <w:r>
        <w:rPr>
          <w:rFonts w:ascii="Verdana" w:hAnsi="Verdana"/>
          <w:b/>
          <w:color w:val="6A0028"/>
          <w:sz w:val="32"/>
          <w:szCs w:val="32"/>
          <w:shd w:val="clear" w:color="auto" w:fill="FFFFFF"/>
        </w:rPr>
        <w:t>(Barbara) Avrillot</w:t>
      </w:r>
    </w:p>
    <w:p w:rsidR="00C7510E" w:rsidRPr="00821125" w:rsidRDefault="00C7510E" w:rsidP="00821125">
      <w:pPr>
        <w:pStyle w:val="NoSpacing"/>
        <w:rPr>
          <w:rFonts w:ascii="Verdana" w:hAnsi="Verdana"/>
          <w:sz w:val="24"/>
          <w:szCs w:val="24"/>
        </w:rPr>
      </w:pPr>
      <w:r>
        <w:rPr>
          <w:color w:val="000000"/>
        </w:rPr>
        <w:br/>
      </w:r>
      <w:r w:rsidRPr="00821125">
        <w:rPr>
          <w:rFonts w:ascii="Verdana" w:hAnsi="Verdana"/>
          <w:sz w:val="24"/>
          <w:szCs w:val="24"/>
        </w:rPr>
        <w:t>Maria ab Incarnatione (Barbara); Avrillot</w:t>
      </w:r>
    </w:p>
    <w:p w:rsidR="00821125" w:rsidRPr="00821125" w:rsidRDefault="00821125" w:rsidP="00821125">
      <w:pPr>
        <w:pStyle w:val="NoSpacing"/>
        <w:rPr>
          <w:rFonts w:ascii="Verdana" w:hAnsi="Verdana"/>
          <w:sz w:val="24"/>
          <w:szCs w:val="24"/>
        </w:rPr>
      </w:pPr>
    </w:p>
    <w:p w:rsidR="00821125" w:rsidRDefault="00821125" w:rsidP="00821125">
      <w:pPr>
        <w:pStyle w:val="NoSpacing"/>
        <w:rPr>
          <w:sz w:val="16"/>
          <w:szCs w:val="16"/>
        </w:rPr>
      </w:pPr>
    </w:p>
    <w:p w:rsidR="00C7510E" w:rsidRDefault="00821125" w:rsidP="00C7510E">
      <w:pPr>
        <w:pStyle w:val="NoSpacing"/>
        <w:jc w:val="both"/>
        <w:rPr>
          <w:rStyle w:val="nadpisdatum"/>
          <w:rFonts w:ascii="Verdana" w:hAnsi="Verdana" w:cs="Arial"/>
          <w:b/>
          <w:color w:val="C00000"/>
          <w:lang w:val="cs-CZ"/>
        </w:rPr>
      </w:pPr>
      <w:r>
        <w:rPr>
          <w:rStyle w:val="nadpisdatum"/>
          <w:rFonts w:ascii="Verdana" w:hAnsi="Verdana" w:cs="Arial"/>
          <w:b/>
          <w:color w:val="C00000"/>
          <w:lang w:val="cs-CZ"/>
        </w:rPr>
        <w:t xml:space="preserve">  </w:t>
      </w:r>
      <w:r>
        <w:rPr>
          <w:rStyle w:val="nadpisdatum"/>
          <w:rFonts w:ascii="Verdana" w:hAnsi="Verdana" w:cs="Arial"/>
          <w:b/>
          <w:color w:val="C00000"/>
          <w:lang w:val="ro-RO"/>
        </w:rPr>
        <w:t xml:space="preserve">Elaborat: </w:t>
      </w:r>
      <w:r w:rsidR="00C7510E">
        <w:rPr>
          <w:rStyle w:val="nadpisdatum"/>
          <w:rFonts w:ascii="Verdana" w:hAnsi="Verdana" w:cs="Arial"/>
          <w:b/>
          <w:color w:val="C00000"/>
          <w:lang w:val="cs-CZ"/>
        </w:rPr>
        <w:t xml:space="preserve"> Jan Chlumský </w:t>
      </w:r>
    </w:p>
    <w:p w:rsidR="00C7510E" w:rsidRDefault="00C7510E" w:rsidP="00C7510E">
      <w:pPr>
        <w:pStyle w:val="NoSpacing"/>
        <w:jc w:val="both"/>
        <w:rPr>
          <w:rStyle w:val="nadpisdatum"/>
          <w:rFonts w:ascii="Verdana" w:hAnsi="Verdana" w:cs="Arial"/>
          <w:b/>
          <w:color w:val="C00000"/>
          <w:sz w:val="16"/>
          <w:szCs w:val="16"/>
          <w:lang w:val="cs-CZ"/>
        </w:rPr>
      </w:pPr>
    </w:p>
    <w:p w:rsidR="00C7510E" w:rsidRDefault="00C7510E" w:rsidP="00C7510E">
      <w:pPr>
        <w:pStyle w:val="NoSpacing"/>
        <w:jc w:val="both"/>
        <w:rPr>
          <w:rStyle w:val="nadpisdatum"/>
          <w:rFonts w:ascii="Verdana" w:hAnsi="Verdana" w:cs="Arial"/>
          <w:b/>
          <w:color w:val="C00000"/>
          <w:sz w:val="16"/>
          <w:szCs w:val="16"/>
          <w:lang w:val="cs-CZ"/>
        </w:rPr>
      </w:pPr>
    </w:p>
    <w:p w:rsidR="00C7510E" w:rsidRDefault="00821125" w:rsidP="00C7510E">
      <w:pPr>
        <w:pStyle w:val="NoSpacing"/>
        <w:spacing w:line="256" w:lineRule="auto"/>
        <w:jc w:val="both"/>
        <w:rPr>
          <w:rStyle w:val="nadpisdatum"/>
          <w:rFonts w:ascii="Verdana" w:hAnsi="Verdana" w:cs="Arial"/>
          <w:color w:val="000000" w:themeColor="text1"/>
          <w:lang w:val="cs-CZ"/>
        </w:rPr>
      </w:pPr>
      <w:r>
        <w:rPr>
          <w:rStyle w:val="nadpisdatum"/>
          <w:rFonts w:ascii="Verdana" w:hAnsi="Verdana" w:cs="Arial"/>
          <w:b/>
          <w:color w:val="000000" w:themeColor="text1"/>
          <w:lang w:val="ro-RO"/>
        </w:rPr>
        <w:t xml:space="preserve">Comemorare: </w:t>
      </w:r>
      <w:r>
        <w:rPr>
          <w:rStyle w:val="nadpisdatum"/>
          <w:rFonts w:ascii="Verdana" w:hAnsi="Verdana" w:cs="Arial"/>
          <w:color w:val="000000" w:themeColor="text1"/>
          <w:lang w:val="ro-RO"/>
        </w:rPr>
        <w:t xml:space="preserve">18 aprilie </w:t>
      </w:r>
    </w:p>
    <w:p w:rsidR="00821125" w:rsidRDefault="00821125" w:rsidP="00C7510E">
      <w:pPr>
        <w:pStyle w:val="NoSpacing"/>
        <w:spacing w:line="256" w:lineRule="auto"/>
        <w:jc w:val="both"/>
        <w:rPr>
          <w:rStyle w:val="nadpisdatum"/>
          <w:rFonts w:ascii="Verdana" w:hAnsi="Verdana" w:cs="Arial"/>
          <w:color w:val="000000" w:themeColor="text1"/>
          <w:lang w:val="ro-RO"/>
        </w:rPr>
      </w:pPr>
      <w:r>
        <w:rPr>
          <w:rStyle w:val="nadpisdatum"/>
          <w:rFonts w:ascii="Verdana" w:hAnsi="Verdana" w:cs="Arial"/>
          <w:b/>
          <w:color w:val="000000" w:themeColor="text1"/>
          <w:lang w:val="ro-RO"/>
        </w:rPr>
        <w:t xml:space="preserve">Poziția: </w:t>
      </w:r>
      <w:r>
        <w:rPr>
          <w:rStyle w:val="nadpisdatum"/>
          <w:rFonts w:ascii="Verdana" w:hAnsi="Verdana" w:cs="Arial"/>
          <w:color w:val="000000" w:themeColor="text1"/>
          <w:lang w:val="ro-RO"/>
        </w:rPr>
        <w:t>văduvă, mistică, călugăriță OCD</w:t>
      </w:r>
    </w:p>
    <w:p w:rsidR="00821125" w:rsidRDefault="00821125" w:rsidP="00C7510E">
      <w:pPr>
        <w:pStyle w:val="NoSpacing"/>
        <w:spacing w:line="256" w:lineRule="auto"/>
        <w:jc w:val="both"/>
        <w:rPr>
          <w:rStyle w:val="nadpisdatum"/>
          <w:rFonts w:ascii="Verdana" w:hAnsi="Verdana" w:cs="Arial"/>
          <w:color w:val="000000" w:themeColor="text1"/>
          <w:lang w:val="ro-RO"/>
        </w:rPr>
      </w:pPr>
    </w:p>
    <w:p w:rsidR="00821125" w:rsidRDefault="00821125" w:rsidP="00821125">
      <w:pPr>
        <w:pStyle w:val="NoSpacing"/>
        <w:spacing w:line="256" w:lineRule="auto"/>
        <w:jc w:val="both"/>
        <w:rPr>
          <w:rStyle w:val="nadpisdatum"/>
          <w:rFonts w:ascii="Verdana" w:hAnsi="Verdana" w:cs="Arial"/>
          <w:color w:val="000000" w:themeColor="text1"/>
          <w:lang w:val="cs-CZ"/>
        </w:rPr>
      </w:pPr>
      <w:r>
        <w:rPr>
          <w:rStyle w:val="nadpisdatum"/>
          <w:rFonts w:ascii="Verdana" w:hAnsi="Verdana" w:cs="Arial"/>
          <w:b/>
          <w:color w:val="000000" w:themeColor="text1"/>
          <w:lang w:val="ro-RO"/>
        </w:rPr>
        <w:t xml:space="preserve">Decedată: </w:t>
      </w:r>
      <w:r>
        <w:rPr>
          <w:rStyle w:val="nadpisdatum"/>
          <w:rFonts w:ascii="Verdana" w:hAnsi="Verdana" w:cs="Arial"/>
          <w:color w:val="000000" w:themeColor="text1"/>
          <w:lang w:val="ro-RO"/>
        </w:rPr>
        <w:t>1618</w:t>
      </w:r>
      <w:r w:rsidR="00C7510E">
        <w:rPr>
          <w:rStyle w:val="nadpisdatum"/>
          <w:rFonts w:ascii="Verdana" w:hAnsi="Verdana" w:cs="Arial"/>
          <w:color w:val="000000" w:themeColor="text1"/>
          <w:lang w:val="cs-CZ"/>
        </w:rPr>
        <w:t xml:space="preserve">    </w:t>
      </w:r>
    </w:p>
    <w:p w:rsidR="00821125" w:rsidRDefault="00821125" w:rsidP="00821125">
      <w:pPr>
        <w:pStyle w:val="NoSpacing"/>
        <w:spacing w:line="256" w:lineRule="auto"/>
        <w:jc w:val="both"/>
        <w:rPr>
          <w:rStyle w:val="nadpisdatum"/>
          <w:rFonts w:ascii="Verdana" w:hAnsi="Verdana" w:cs="Arial"/>
          <w:color w:val="000000" w:themeColor="text1"/>
          <w:lang w:val="cs-CZ"/>
        </w:rPr>
      </w:pPr>
    </w:p>
    <w:p w:rsidR="00C7510E" w:rsidRDefault="00821125" w:rsidP="00821125">
      <w:pPr>
        <w:pStyle w:val="NoSpacing"/>
        <w:spacing w:line="256" w:lineRule="auto"/>
        <w:jc w:val="both"/>
        <w:rPr>
          <w:rStyle w:val="nadpisdatum"/>
          <w:rFonts w:ascii="Verdana" w:hAnsi="Verdana" w:cs="Arial"/>
          <w:color w:val="943634" w:themeColor="accent2" w:themeShade="BF"/>
          <w:lang w:val="ro-RO"/>
        </w:rPr>
      </w:pPr>
      <w:r>
        <w:rPr>
          <w:rStyle w:val="nadpisdatum"/>
          <w:rFonts w:ascii="Verdana" w:hAnsi="Verdana" w:cs="Arial"/>
          <w:color w:val="943634" w:themeColor="accent2" w:themeShade="BF"/>
          <w:lang w:val="ro-RO"/>
        </w:rPr>
        <w:t xml:space="preserve">BIOGRAFIA </w:t>
      </w:r>
    </w:p>
    <w:p w:rsidR="00821125" w:rsidRDefault="00821125" w:rsidP="00821125">
      <w:pPr>
        <w:pStyle w:val="NoSpacing"/>
        <w:spacing w:line="256" w:lineRule="auto"/>
        <w:jc w:val="both"/>
        <w:rPr>
          <w:rStyle w:val="nadpisdatum"/>
          <w:rFonts w:ascii="Verdana" w:hAnsi="Verdana" w:cs="Arial"/>
          <w:color w:val="943634" w:themeColor="accent2" w:themeShade="BF"/>
          <w:lang w:val="ro-RO"/>
        </w:rPr>
      </w:pPr>
    </w:p>
    <w:p w:rsidR="00821125" w:rsidRPr="00821125" w:rsidRDefault="00821125" w:rsidP="00821125">
      <w:pPr>
        <w:pStyle w:val="NoSpacing"/>
        <w:jc w:val="both"/>
        <w:rPr>
          <w:rStyle w:val="nadpisdatum"/>
        </w:rPr>
      </w:pPr>
      <w:r>
        <w:rPr>
          <w:rStyle w:val="nadpisdatum"/>
          <w:rFonts w:ascii="Verdana" w:hAnsi="Verdana" w:cs="Arial"/>
          <w:color w:val="000000" w:themeColor="text1"/>
          <w:lang w:val="ro-RO"/>
        </w:rPr>
        <w:t>Provine din Paris și a devenit modelul unei mame și soții bune. S-a conectat foarte activ în apostolatul laic. A participat în mod semnificativ la reînnoirea venirilor de atunci</w:t>
      </w:r>
      <w:r w:rsidR="00175672">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din alte ordine călugărești noi la Paris și a fondat mănăstiri. Aproximativ la 48 de ani, după moartea soțului său a intrat în ordinul călugărilor carmelitani desculți</w:t>
      </w:r>
      <w:r w:rsidR="00175672">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la Amiens. A murit la 52 de ani</w:t>
      </w:r>
      <w:r w:rsidR="00175672">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în mânăstirea Pontois. </w:t>
      </w:r>
    </w:p>
    <w:p w:rsidR="00821125" w:rsidRDefault="00821125" w:rsidP="00821125">
      <w:pPr>
        <w:pStyle w:val="NoSpacing"/>
        <w:rPr>
          <w:rStyle w:val="nadpisdatum"/>
          <w:rFonts w:ascii="Verdana" w:hAnsi="Verdana" w:cs="Arial"/>
          <w:color w:val="000000" w:themeColor="text1"/>
          <w:lang w:val="ro-RO"/>
        </w:rPr>
      </w:pPr>
    </w:p>
    <w:p w:rsidR="0062664D" w:rsidRDefault="0062664D" w:rsidP="00821125">
      <w:pPr>
        <w:pStyle w:val="NoSpacing"/>
        <w:rPr>
          <w:rStyle w:val="nadpisdatum"/>
          <w:rFonts w:ascii="Verdana" w:hAnsi="Verdana" w:cs="Arial"/>
          <w:color w:val="000000" w:themeColor="text1"/>
          <w:lang w:val="ro-RO"/>
        </w:rPr>
      </w:pPr>
    </w:p>
    <w:p w:rsidR="0062664D" w:rsidRDefault="00AE5E4E" w:rsidP="00AE5E4E">
      <w:pPr>
        <w:pStyle w:val="NoSpacing"/>
        <w:jc w:val="both"/>
        <w:rPr>
          <w:rStyle w:val="nadpisdatum"/>
          <w:rFonts w:ascii="Verdana" w:hAnsi="Verdana" w:cs="Arial"/>
          <w:color w:val="943634" w:themeColor="accent2" w:themeShade="BF"/>
          <w:lang w:val="ro-RO"/>
        </w:rPr>
      </w:pPr>
      <w:r>
        <w:rPr>
          <w:rStyle w:val="nadpisdatum"/>
          <w:rFonts w:ascii="Verdana" w:hAnsi="Verdana" w:cs="Arial"/>
          <w:color w:val="943634" w:themeColor="accent2" w:themeShade="BF"/>
          <w:lang w:val="ro-RO"/>
        </w:rPr>
        <w:t>REFLECȚII PENTRU MEDITAȚIE</w:t>
      </w:r>
    </w:p>
    <w:p w:rsidR="00AE5E4E" w:rsidRDefault="00AE5E4E" w:rsidP="00AE5E4E">
      <w:pPr>
        <w:pStyle w:val="NoSpacing"/>
        <w:jc w:val="both"/>
        <w:rPr>
          <w:rStyle w:val="nadpisdatum"/>
          <w:rFonts w:ascii="Verdana" w:hAnsi="Verdana" w:cs="Arial"/>
          <w:color w:val="943634" w:themeColor="accent2" w:themeShade="BF"/>
          <w:lang w:val="ro-RO"/>
        </w:rPr>
      </w:pPr>
      <w:r>
        <w:rPr>
          <w:rStyle w:val="nadpisdatum"/>
          <w:rFonts w:ascii="Verdana" w:hAnsi="Verdana" w:cs="Arial"/>
          <w:color w:val="943634" w:themeColor="accent2" w:themeShade="BF"/>
          <w:lang w:val="ro-RO"/>
        </w:rPr>
        <w:t>O MAMĂ MODEL, APOSTOL ACTIV ȘI O SMERIT</w:t>
      </w:r>
      <w:r w:rsidR="001F01AF">
        <w:rPr>
          <w:rStyle w:val="nadpisdatum"/>
          <w:rFonts w:ascii="Verdana" w:hAnsi="Verdana" w:cs="Arial"/>
          <w:color w:val="943634" w:themeColor="accent2" w:themeShade="BF"/>
          <w:lang w:val="ro-RO"/>
        </w:rPr>
        <w:t>Ă</w:t>
      </w:r>
      <w:r>
        <w:rPr>
          <w:rStyle w:val="nadpisdatum"/>
          <w:rFonts w:ascii="Verdana" w:hAnsi="Verdana" w:cs="Arial"/>
          <w:color w:val="943634" w:themeColor="accent2" w:themeShade="BF"/>
          <w:lang w:val="ro-RO"/>
        </w:rPr>
        <w:t xml:space="preserve"> CARMELITANĂ</w:t>
      </w:r>
    </w:p>
    <w:p w:rsidR="00AE5E4E" w:rsidRDefault="00AE5E4E" w:rsidP="00AE5E4E">
      <w:pPr>
        <w:pStyle w:val="NoSpacing"/>
        <w:jc w:val="both"/>
        <w:rPr>
          <w:rStyle w:val="nadpisdatum"/>
          <w:rFonts w:ascii="Verdana" w:hAnsi="Verdana" w:cs="Arial"/>
          <w:color w:val="000000" w:themeColor="text1"/>
          <w:lang w:val="ro-RO"/>
        </w:rPr>
      </w:pPr>
    </w:p>
    <w:p w:rsidR="00CC6369" w:rsidRDefault="00AE5E4E" w:rsidP="00AE5E4E">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S-a născut la Paris</w:t>
      </w:r>
      <w:r w:rsidR="00175672">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în februarie 1566. Părinții Maria și Nicolae Avrillot au botezat-o Barbara</w:t>
      </w:r>
      <w:r w:rsidR="00175672">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iar mai târziu au dus-o pentru educație la surorile Smereniei Fecioarei M</w:t>
      </w:r>
      <w:r w:rsidR="00CC6369">
        <w:rPr>
          <w:rStyle w:val="nadpisdatum"/>
          <w:rFonts w:ascii="Verdana" w:hAnsi="Verdana" w:cs="Arial"/>
          <w:color w:val="000000" w:themeColor="text1"/>
          <w:lang w:val="ro-RO"/>
        </w:rPr>
        <w:t>aria, unde a stat până la 14 ani. La 16 ani părinții au forțat-o la o căsătorie cu vice-contele Petru Akrie de Villemor. Au avut șase copii și Barbara a fost o mamă și soție model. A fost îndrăgită de toți și excela prin frumusețe. Făcea uz de bogăție într-un mod rațional, a fost activă social și apostolic, mai ales în timpul asediului Parisului</w:t>
      </w:r>
      <w:r w:rsidR="00175672">
        <w:rPr>
          <w:rStyle w:val="nadpisdatum"/>
          <w:rFonts w:ascii="Verdana" w:hAnsi="Verdana" w:cs="Arial"/>
          <w:color w:val="000000" w:themeColor="text1"/>
          <w:lang w:val="ro-RO"/>
        </w:rPr>
        <w:t>,</w:t>
      </w:r>
      <w:r w:rsidR="00CC6369">
        <w:rPr>
          <w:rStyle w:val="nadpisdatum"/>
          <w:rFonts w:ascii="Verdana" w:hAnsi="Verdana" w:cs="Arial"/>
          <w:color w:val="000000" w:themeColor="text1"/>
          <w:lang w:val="ro-RO"/>
        </w:rPr>
        <w:t xml:space="preserve"> din anul 1590. </w:t>
      </w:r>
    </w:p>
    <w:p w:rsidR="00CC6369" w:rsidRDefault="00CC6369" w:rsidP="00AE5E4E">
      <w:pPr>
        <w:pStyle w:val="NoSpacing"/>
        <w:jc w:val="both"/>
        <w:rPr>
          <w:rStyle w:val="nadpisdatum"/>
          <w:rFonts w:ascii="Verdana" w:hAnsi="Verdana" w:cs="Arial"/>
          <w:color w:val="000000" w:themeColor="text1"/>
          <w:lang w:val="ro-RO"/>
        </w:rPr>
      </w:pPr>
    </w:p>
    <w:p w:rsidR="00856F2E" w:rsidRDefault="00CC6369" w:rsidP="00AE5E4E">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 xml:space="preserve">Soțul ei făcea parte din ligă, după înfrângerea căreia a fost trimis în exil de Henric al IV-lea și familiei i-a fost confiscată casa și averea. Barbara trebuia să muncească neobosit, ca să hrănească copiii și a primit multe nerecunoștințe, dar nimic nu i-a slăbit încrederea în Dumnezeu. După patru ani a reușit să-și reabiliteze soțul și  odată cu întoarcerea lui la Paris </w:t>
      </w:r>
      <w:r w:rsidR="00856F2E">
        <w:rPr>
          <w:rStyle w:val="nadpisdatum"/>
          <w:rFonts w:ascii="Verdana" w:hAnsi="Verdana" w:cs="Arial"/>
          <w:color w:val="000000" w:themeColor="text1"/>
          <w:lang w:val="ro-RO"/>
        </w:rPr>
        <w:t>le-a fost înapoiată proprietatea și din nou au devenit o familie importantă.</w:t>
      </w:r>
    </w:p>
    <w:p w:rsidR="00CC6369" w:rsidRDefault="00856F2E" w:rsidP="00AE5E4E">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Barbara a participat la reînnoirea barocă religioasă contra reformată în Franța</w:t>
      </w:r>
      <w:r w:rsidR="00175672">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prin intermediul catolicilor și a misticilor fervenți, care se întâlneau la ea. De aici, în afară de altele au fost sprijinite reînnoirea ordinelor călugărești și  dezvoltarea noilor ordine. Barbara a fost </w:t>
      </w:r>
      <w:r w:rsidR="000F5DEA">
        <w:rPr>
          <w:rStyle w:val="nadpisdatum"/>
          <w:rFonts w:ascii="Verdana" w:hAnsi="Verdana" w:cs="Arial"/>
          <w:color w:val="000000" w:themeColor="text1"/>
          <w:lang w:val="ro-RO"/>
        </w:rPr>
        <w:t xml:space="preserve">consilieră la reforma benedictinilor parizieni. După lecturarea scrierilor sfintei Tereza de Avila a avut o trăire mistică, în care s-a simțit în suflet îndemnată de sf. Tereza să cheme din Spania carmelitanele desculțe. După aprobarea unor teologi a </w:t>
      </w:r>
      <w:r w:rsidR="000F5DEA">
        <w:rPr>
          <w:rStyle w:val="nadpisdatum"/>
          <w:rFonts w:ascii="Verdana" w:hAnsi="Verdana" w:cs="Arial"/>
          <w:color w:val="000000" w:themeColor="text1"/>
          <w:lang w:val="ro-RO"/>
        </w:rPr>
        <w:lastRenderedPageBreak/>
        <w:t xml:space="preserve">obținut și aprobarea regală și a obținut bula de fondare  cu data de 13.11.1603. A construit prima mănăstire și la sfârșitul lui august a venit de la Paris primele șase carmelitate. Barbara a participat la fondarea mănăstirii carmelitanelorla Pontois, </w:t>
      </w:r>
      <w:r w:rsidR="001E2B2E">
        <w:rPr>
          <w:rStyle w:val="nadpisdatum"/>
          <w:rFonts w:ascii="Verdana" w:hAnsi="Verdana" w:cs="Arial"/>
          <w:color w:val="000000" w:themeColor="text1"/>
          <w:lang w:val="ro-RO"/>
        </w:rPr>
        <w:t>în Dijon și la Amiens. Ca primi</w:t>
      </w:r>
      <w:r w:rsidR="000F5DEA">
        <w:rPr>
          <w:rStyle w:val="nadpisdatum"/>
          <w:rFonts w:ascii="Verdana" w:hAnsi="Verdana" w:cs="Arial"/>
          <w:color w:val="000000" w:themeColor="text1"/>
          <w:lang w:val="ro-RO"/>
        </w:rPr>
        <w:t xml:space="preserve"> reprezentanți au fost </w:t>
      </w:r>
      <w:r w:rsidR="001E2B2E">
        <w:rPr>
          <w:rStyle w:val="nadpisdatum"/>
          <w:rFonts w:ascii="Verdana" w:hAnsi="Verdana" w:cs="Arial"/>
          <w:color w:val="000000" w:themeColor="text1"/>
          <w:lang w:val="ro-RO"/>
        </w:rPr>
        <w:t>numiți prin bula papală</w:t>
      </w:r>
      <w:r w:rsidR="00175672">
        <w:rPr>
          <w:rStyle w:val="nadpisdatum"/>
          <w:rFonts w:ascii="Verdana" w:hAnsi="Verdana" w:cs="Arial"/>
          <w:color w:val="000000" w:themeColor="text1"/>
          <w:lang w:val="ro-RO"/>
        </w:rPr>
        <w:t>,</w:t>
      </w:r>
      <w:r w:rsidR="001E2B2E">
        <w:rPr>
          <w:rStyle w:val="nadpisdatum"/>
          <w:rFonts w:ascii="Verdana" w:hAnsi="Verdana" w:cs="Arial"/>
          <w:color w:val="000000" w:themeColor="text1"/>
          <w:lang w:val="ro-RO"/>
        </w:rPr>
        <w:t xml:space="preserve"> unii spirituali din cercul Mistic din jurul Barbarei. Trei fiice ale ei </w:t>
      </w:r>
      <w:r w:rsidR="00175672">
        <w:rPr>
          <w:rStyle w:val="nadpisdatum"/>
          <w:rFonts w:ascii="Verdana" w:hAnsi="Verdana" w:cs="Arial"/>
          <w:color w:val="000000" w:themeColor="text1"/>
          <w:lang w:val="ro-RO"/>
        </w:rPr>
        <w:t>a</w:t>
      </w:r>
      <w:r w:rsidR="001E2B2E">
        <w:rPr>
          <w:rStyle w:val="nadpisdatum"/>
          <w:rFonts w:ascii="Verdana" w:hAnsi="Verdana" w:cs="Arial"/>
          <w:color w:val="000000" w:themeColor="text1"/>
          <w:lang w:val="ro-RO"/>
        </w:rPr>
        <w:t xml:space="preserve">u devenit carmelitane, prima dintre ele a fost Marketa la 15 ani. </w:t>
      </w:r>
    </w:p>
    <w:p w:rsidR="001E2B2E" w:rsidRDefault="001E2B2E" w:rsidP="00AE5E4E">
      <w:pPr>
        <w:pStyle w:val="NoSpacing"/>
        <w:jc w:val="both"/>
        <w:rPr>
          <w:rStyle w:val="nadpisdatum"/>
          <w:rFonts w:ascii="Verdana" w:hAnsi="Verdana" w:cs="Arial"/>
          <w:color w:val="000000" w:themeColor="text1"/>
          <w:lang w:val="ro-RO"/>
        </w:rPr>
      </w:pPr>
    </w:p>
    <w:p w:rsidR="001E2B2E" w:rsidRDefault="001E2B2E" w:rsidP="00AE5E4E">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 xml:space="preserve">Pr. Peter de Bérulle a ajutat la adaptarea rigurozității carmelitanelor spaniole la modul de viață francez și pentru o unitate apropiată cu ele a publicat regulile spiritualității sale, de ex. în privința întrupării lui Cristos se deosebește de Duhul Sfânt al Terezei, și aceasta  a fost începutul neînțelegerilor cu carmelitanele spaniole. </w:t>
      </w:r>
    </w:p>
    <w:p w:rsidR="001E2B2E" w:rsidRDefault="001E2B2E" w:rsidP="00AE5E4E">
      <w:pPr>
        <w:pStyle w:val="NoSpacing"/>
        <w:jc w:val="both"/>
        <w:rPr>
          <w:rStyle w:val="nadpisdatum"/>
          <w:rFonts w:ascii="Verdana" w:hAnsi="Verdana" w:cs="Arial"/>
          <w:color w:val="000000" w:themeColor="text1"/>
          <w:lang w:val="ro-RO"/>
        </w:rPr>
      </w:pPr>
    </w:p>
    <w:p w:rsidR="001E2B2E" w:rsidRDefault="001E2B2E" w:rsidP="00AE5E4E">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 xml:space="preserve">Barbara a intermediat </w:t>
      </w:r>
      <w:r w:rsidR="009B47B6">
        <w:rPr>
          <w:rStyle w:val="nadpisdatum"/>
          <w:rFonts w:ascii="Verdana" w:hAnsi="Verdana" w:cs="Arial"/>
          <w:color w:val="000000" w:themeColor="text1"/>
          <w:lang w:val="ro-RO"/>
        </w:rPr>
        <w:t xml:space="preserve">în anul 1313 venirea </w:t>
      </w:r>
      <w:r w:rsidR="001F01AF">
        <w:rPr>
          <w:rStyle w:val="nadpisdatum"/>
          <w:rFonts w:ascii="Verdana" w:hAnsi="Verdana" w:cs="Arial"/>
          <w:color w:val="000000" w:themeColor="text1"/>
          <w:lang w:val="ro-RO"/>
        </w:rPr>
        <w:t>călugărițelor</w:t>
      </w:r>
      <w:r w:rsidR="001F01AF" w:rsidRPr="001F01AF">
        <w:rPr>
          <w:rStyle w:val="nadpisdatum"/>
          <w:rFonts w:ascii="Verdana" w:hAnsi="Verdana" w:cs="Arial"/>
          <w:b/>
          <w:color w:val="FF0000"/>
          <w:lang w:val="ro-RO"/>
        </w:rPr>
        <w:t xml:space="preserve"> Ursuline</w:t>
      </w:r>
      <w:r w:rsidR="001F01AF" w:rsidRPr="001F01AF">
        <w:rPr>
          <w:rStyle w:val="nadpisdatum"/>
          <w:rFonts w:ascii="Verdana" w:hAnsi="Verdana" w:cs="Arial"/>
          <w:color w:val="FF0000"/>
          <w:lang w:val="ro-RO"/>
        </w:rPr>
        <w:t xml:space="preserve"> </w:t>
      </w:r>
      <w:r w:rsidR="001F01AF">
        <w:rPr>
          <w:rStyle w:val="nadpisdatum"/>
          <w:rFonts w:ascii="Verdana" w:hAnsi="Verdana" w:cs="Arial"/>
          <w:color w:val="000000" w:themeColor="text1"/>
          <w:lang w:val="ro-RO"/>
        </w:rPr>
        <w:t>la Paris. Cu toate suferințele trupești și spirituale a continuat să facă faptele iubirii. În anul 1613 soțul ei s-a îmbolnăvit foarte grav</w:t>
      </w:r>
      <w:r w:rsidR="00175672">
        <w:rPr>
          <w:rStyle w:val="nadpisdatum"/>
          <w:rFonts w:ascii="Verdana" w:hAnsi="Verdana" w:cs="Arial"/>
          <w:color w:val="000000" w:themeColor="text1"/>
          <w:lang w:val="ro-RO"/>
        </w:rPr>
        <w:t>,</w:t>
      </w:r>
      <w:r w:rsidR="001F01AF">
        <w:rPr>
          <w:rStyle w:val="nadpisdatum"/>
          <w:rFonts w:ascii="Verdana" w:hAnsi="Verdana" w:cs="Arial"/>
          <w:color w:val="000000" w:themeColor="text1"/>
          <w:lang w:val="ro-RO"/>
        </w:rPr>
        <w:t xml:space="preserve"> după nouă zile cu o îngrijire exemplară a murit. Eliberată de obligațiile familiale a intrat în cel mai sărac ordin </w:t>
      </w:r>
      <w:r w:rsidR="00175672">
        <w:rPr>
          <w:rStyle w:val="nadpisdatum"/>
          <w:rFonts w:ascii="Verdana" w:hAnsi="Verdana" w:cs="Arial"/>
          <w:color w:val="000000" w:themeColor="text1"/>
          <w:lang w:val="ro-RO"/>
        </w:rPr>
        <w:t>călugăresc carmelitan</w:t>
      </w:r>
      <w:r w:rsidR="001F01AF">
        <w:rPr>
          <w:rStyle w:val="nadpisdatum"/>
          <w:rFonts w:ascii="Verdana" w:hAnsi="Verdana" w:cs="Arial"/>
          <w:color w:val="000000" w:themeColor="text1"/>
          <w:lang w:val="ro-RO"/>
        </w:rPr>
        <w:t xml:space="preserve"> în Amiens ca soră laică. În aprilie a anului următor a îmbrăcat haina călugărească și a primit numele de Maria a Întrupării. </w:t>
      </w:r>
    </w:p>
    <w:p w:rsidR="001F01AF" w:rsidRDefault="001F01AF" w:rsidP="00AE5E4E">
      <w:pPr>
        <w:pStyle w:val="NoSpacing"/>
        <w:jc w:val="both"/>
        <w:rPr>
          <w:rStyle w:val="nadpisdatum"/>
          <w:rFonts w:ascii="Verdana" w:hAnsi="Verdana" w:cs="Arial"/>
          <w:color w:val="000000" w:themeColor="text1"/>
          <w:lang w:val="ro-RO"/>
        </w:rPr>
      </w:pPr>
    </w:p>
    <w:p w:rsidR="001F01AF" w:rsidRDefault="001F01AF" w:rsidP="00AE5E4E">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Se supunea tuturor, și lucra</w:t>
      </w:r>
      <w:r w:rsidR="00F975FD">
        <w:rPr>
          <w:rStyle w:val="nadpisdatum"/>
          <w:rFonts w:ascii="Verdana" w:hAnsi="Verdana" w:cs="Arial"/>
          <w:color w:val="000000" w:themeColor="text1"/>
          <w:lang w:val="ro-RO"/>
        </w:rPr>
        <w:t xml:space="preserve"> </w:t>
      </w:r>
      <w:r w:rsidR="002E2210">
        <w:rPr>
          <w:rStyle w:val="nadpisdatum"/>
          <w:rFonts w:ascii="Verdana" w:hAnsi="Verdana" w:cs="Arial"/>
          <w:color w:val="000000" w:themeColor="text1"/>
          <w:lang w:val="ro-RO"/>
        </w:rPr>
        <w:t>ajutătore în bucătărie, îi avea în vedere pe cei săraci și cu multă dragoste se îngrijea de surorile bolnave. Jurământul l-a depus la 08.04.1615. Apoi a venit stareță din altă mănăstire ș</w:t>
      </w:r>
      <w:r w:rsidR="00175672">
        <w:rPr>
          <w:rStyle w:val="nadpisdatum"/>
          <w:rFonts w:ascii="Verdana" w:hAnsi="Verdana" w:cs="Arial"/>
          <w:color w:val="000000" w:themeColor="text1"/>
          <w:lang w:val="ro-RO"/>
        </w:rPr>
        <w:t xml:space="preserve">i a devenit pentru ea sursa a </w:t>
      </w:r>
      <w:r w:rsidR="002E2210">
        <w:rPr>
          <w:rStyle w:val="nadpisdatum"/>
          <w:rFonts w:ascii="Verdana" w:hAnsi="Verdana" w:cs="Arial"/>
          <w:color w:val="000000" w:themeColor="text1"/>
          <w:lang w:val="ro-RO"/>
        </w:rPr>
        <w:t xml:space="preserve"> numai unei suferințe. În decembrie 1616</w:t>
      </w:r>
      <w:r w:rsidR="00175672">
        <w:rPr>
          <w:rStyle w:val="nadpisdatum"/>
          <w:rFonts w:ascii="Verdana" w:hAnsi="Verdana" w:cs="Arial"/>
          <w:color w:val="000000" w:themeColor="text1"/>
          <w:lang w:val="ro-RO"/>
        </w:rPr>
        <w:t>,</w:t>
      </w:r>
      <w:r w:rsidR="002E2210">
        <w:rPr>
          <w:rStyle w:val="nadpisdatum"/>
          <w:rFonts w:ascii="Verdana" w:hAnsi="Verdana" w:cs="Arial"/>
          <w:color w:val="000000" w:themeColor="text1"/>
          <w:lang w:val="ro-RO"/>
        </w:rPr>
        <w:t xml:space="preserve"> din motive de sănătate, a fost trimisă la mânăstirea din Pontois și acolo după o lungă boală a murit.  A fost beatificată la 05.06.1791</w:t>
      </w:r>
      <w:r w:rsidR="00175672">
        <w:rPr>
          <w:rStyle w:val="nadpisdatum"/>
          <w:rFonts w:ascii="Verdana" w:hAnsi="Verdana" w:cs="Arial"/>
          <w:color w:val="000000" w:themeColor="text1"/>
          <w:lang w:val="ro-RO"/>
        </w:rPr>
        <w:t>,</w:t>
      </w:r>
      <w:r w:rsidR="002E2210">
        <w:rPr>
          <w:rStyle w:val="nadpisdatum"/>
          <w:rFonts w:ascii="Verdana" w:hAnsi="Verdana" w:cs="Arial"/>
          <w:color w:val="000000" w:themeColor="text1"/>
          <w:lang w:val="ro-RO"/>
        </w:rPr>
        <w:t xml:space="preserve"> de către pap Pius al VI-lea.</w:t>
      </w:r>
    </w:p>
    <w:p w:rsidR="002E2210" w:rsidRDefault="002E2210" w:rsidP="00AE5E4E">
      <w:pPr>
        <w:pStyle w:val="NoSpacing"/>
        <w:jc w:val="both"/>
        <w:rPr>
          <w:rStyle w:val="nadpisdatum"/>
          <w:rFonts w:ascii="Verdana" w:hAnsi="Verdana" w:cs="Arial"/>
          <w:color w:val="000000" w:themeColor="text1"/>
          <w:lang w:val="ro-RO"/>
        </w:rPr>
      </w:pPr>
    </w:p>
    <w:p w:rsidR="002E2210" w:rsidRDefault="002E2210" w:rsidP="00AE5E4E">
      <w:pPr>
        <w:pStyle w:val="NoSpacing"/>
        <w:jc w:val="both"/>
        <w:rPr>
          <w:rStyle w:val="nadpisdatum"/>
          <w:rFonts w:ascii="Verdana" w:hAnsi="Verdana" w:cs="Arial"/>
          <w:color w:val="943634" w:themeColor="accent2" w:themeShade="BF"/>
          <w:lang w:val="ro-RO"/>
        </w:rPr>
      </w:pPr>
    </w:p>
    <w:p w:rsidR="002E2210" w:rsidRDefault="002E2210" w:rsidP="00AE5E4E">
      <w:pPr>
        <w:pStyle w:val="NoSpacing"/>
        <w:jc w:val="both"/>
        <w:rPr>
          <w:rStyle w:val="nadpisdatum"/>
          <w:rFonts w:ascii="Verdana" w:hAnsi="Verdana" w:cs="Arial"/>
          <w:color w:val="943634" w:themeColor="accent2" w:themeShade="BF"/>
          <w:sz w:val="24"/>
          <w:szCs w:val="24"/>
          <w:lang w:val="ro-RO"/>
        </w:rPr>
      </w:pPr>
      <w:r>
        <w:rPr>
          <w:rStyle w:val="nadpisdatum"/>
          <w:rFonts w:ascii="Verdana" w:hAnsi="Verdana" w:cs="Arial"/>
          <w:color w:val="943634" w:themeColor="accent2" w:themeShade="BF"/>
          <w:sz w:val="24"/>
          <w:szCs w:val="24"/>
          <w:lang w:val="ro-RO"/>
        </w:rPr>
        <w:t>HOTĂRÂRE, RUGĂCIUNE</w:t>
      </w:r>
    </w:p>
    <w:p w:rsidR="002E2210" w:rsidRDefault="002E2210" w:rsidP="00AE5E4E">
      <w:pPr>
        <w:pStyle w:val="NoSpacing"/>
        <w:jc w:val="both"/>
        <w:rPr>
          <w:rStyle w:val="nadpisdatum"/>
          <w:rFonts w:ascii="Verdana" w:hAnsi="Verdana" w:cs="Arial"/>
          <w:color w:val="943634" w:themeColor="accent2" w:themeShade="BF"/>
          <w:sz w:val="24"/>
          <w:szCs w:val="24"/>
          <w:lang w:val="ro-RO"/>
        </w:rPr>
      </w:pPr>
    </w:p>
    <w:p w:rsidR="002E2210" w:rsidRDefault="002E2210" w:rsidP="00AE5E4E">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Mari Avrillot dă un exemplu de viață pentru Biserică. Fie că este vorba de educația copiilor, activități laice sau viață smerită și viață dedicată lui Dumnezeu și mult alte trăsături a unui comportament creștin. Și fiecare dintre noi avem misiunea noastră și trebuie să contribuim într-u</w:t>
      </w:r>
      <w:r w:rsidR="00175672">
        <w:rPr>
          <w:rStyle w:val="nadpisdatum"/>
          <w:rFonts w:ascii="Verdana" w:hAnsi="Verdana" w:cs="Arial"/>
          <w:color w:val="000000" w:themeColor="text1"/>
          <w:lang w:val="ro-RO"/>
        </w:rPr>
        <w:t>n</w:t>
      </w:r>
      <w:r>
        <w:rPr>
          <w:rStyle w:val="nadpisdatum"/>
          <w:rFonts w:ascii="Verdana" w:hAnsi="Verdana" w:cs="Arial"/>
          <w:color w:val="000000" w:themeColor="text1"/>
          <w:lang w:val="ro-RO"/>
        </w:rPr>
        <w:t xml:space="preserve"> fel sau altul la o viață mai desăvârșită a Trupului Mistic. Oare ce mă privește pe mine, ce pot și ce voi face?</w:t>
      </w:r>
    </w:p>
    <w:p w:rsidR="002E2210" w:rsidRDefault="002E2210" w:rsidP="00AE5E4E">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 xml:space="preserve">Doamne, Tu ne-ai revelat, că dragostea față de Tine și față de aproapele este desăvârșirea tuturor poruncilor, ajută-ne, ca și noi ca și fericita Maria Avrillot să slujim cu fidelitate Biserica, și astfel să ajungem la comuniune cu Tine. Prin Fiul Tău Isus Cristos, Domnul nostru, căci el cu Tine în unire cu Duhul sfânt viețuiește și domnește în toți vecii vecilor. Amin. </w:t>
      </w:r>
    </w:p>
    <w:p w:rsidR="002E2210" w:rsidRPr="002E2210" w:rsidRDefault="007F11EA" w:rsidP="00AE5E4E">
      <w:pPr>
        <w:pStyle w:val="NoSpacing"/>
        <w:jc w:val="both"/>
        <w:rPr>
          <w:rStyle w:val="nadpisdatum"/>
          <w:rFonts w:ascii="Verdana" w:hAnsi="Verdana" w:cs="Arial"/>
          <w:i/>
          <w:color w:val="000000" w:themeColor="text1"/>
          <w:lang w:val="ro-RO"/>
        </w:rPr>
      </w:pPr>
      <w:r>
        <w:rPr>
          <w:rStyle w:val="nadpisdatum"/>
          <w:rFonts w:ascii="Verdana" w:hAnsi="Verdana" w:cs="Arial"/>
          <w:i/>
          <w:color w:val="000000" w:themeColor="text1"/>
          <w:lang w:val="ro-RO"/>
        </w:rPr>
        <w:t>(pe baza rugăciunii de încheiere din breviar).</w:t>
      </w:r>
      <w:r w:rsidR="002D3F94">
        <w:rPr>
          <w:rStyle w:val="FootnoteReference"/>
          <w:rFonts w:ascii="Verdana" w:hAnsi="Verdana" w:cs="Arial"/>
          <w:i/>
          <w:color w:val="000000" w:themeColor="text1"/>
          <w:lang w:val="ro-RO"/>
        </w:rPr>
        <w:footnoteReference w:id="1"/>
      </w:r>
    </w:p>
    <w:p w:rsidR="00AE5E4E" w:rsidRPr="00AE5E4E" w:rsidRDefault="00AE5E4E" w:rsidP="00AE5E4E">
      <w:pPr>
        <w:pStyle w:val="NoSpacing"/>
        <w:jc w:val="both"/>
        <w:rPr>
          <w:rStyle w:val="nadpisdatum"/>
          <w:rFonts w:ascii="Verdana" w:hAnsi="Verdana" w:cs="Arial"/>
          <w:color w:val="000000" w:themeColor="text1"/>
          <w:lang w:val="ro-RO"/>
        </w:rPr>
      </w:pPr>
    </w:p>
    <w:p w:rsidR="00C7510E" w:rsidRPr="00021BDA" w:rsidRDefault="00C7510E" w:rsidP="00C7510E">
      <w:pPr>
        <w:pStyle w:val="NoSpacing"/>
        <w:jc w:val="both"/>
        <w:rPr>
          <w:rFonts w:ascii="Verdana" w:hAnsi="Verdana"/>
        </w:rPr>
      </w:pPr>
    </w:p>
    <w:p w:rsidR="003636D7" w:rsidRDefault="003636D7"/>
    <w:sectPr w:rsidR="003636D7" w:rsidSect="00821125">
      <w:footerReference w:type="default" r:id="rId10"/>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7F1" w:rsidRDefault="001A27F1" w:rsidP="002D3F94">
      <w:pPr>
        <w:spacing w:after="0" w:line="240" w:lineRule="auto"/>
      </w:pPr>
      <w:r>
        <w:separator/>
      </w:r>
    </w:p>
  </w:endnote>
  <w:endnote w:type="continuationSeparator" w:id="0">
    <w:p w:rsidR="001A27F1" w:rsidRDefault="001A27F1" w:rsidP="002D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423960"/>
      <w:docPartObj>
        <w:docPartGallery w:val="Page Numbers (Bottom of Page)"/>
        <w:docPartUnique/>
      </w:docPartObj>
    </w:sdtPr>
    <w:sdtEndPr>
      <w:rPr>
        <w:noProof/>
      </w:rPr>
    </w:sdtEndPr>
    <w:sdtContent>
      <w:p w:rsidR="00E06E24" w:rsidRDefault="00E06E24">
        <w:pPr>
          <w:pStyle w:val="Footer"/>
          <w:jc w:val="center"/>
        </w:pPr>
        <w:r>
          <w:fldChar w:fldCharType="begin"/>
        </w:r>
        <w:r>
          <w:instrText xml:space="preserve"> PAGE   \* MERGEFORMAT </w:instrText>
        </w:r>
        <w:r>
          <w:fldChar w:fldCharType="separate"/>
        </w:r>
        <w:r w:rsidR="000A3B4F">
          <w:rPr>
            <w:noProof/>
          </w:rPr>
          <w:t>1</w:t>
        </w:r>
        <w:r>
          <w:rPr>
            <w:noProof/>
          </w:rPr>
          <w:fldChar w:fldCharType="end"/>
        </w:r>
      </w:p>
    </w:sdtContent>
  </w:sdt>
  <w:p w:rsidR="00E06E24" w:rsidRDefault="00E06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7F1" w:rsidRDefault="001A27F1" w:rsidP="002D3F94">
      <w:pPr>
        <w:spacing w:after="0" w:line="240" w:lineRule="auto"/>
      </w:pPr>
      <w:r>
        <w:separator/>
      </w:r>
    </w:p>
  </w:footnote>
  <w:footnote w:type="continuationSeparator" w:id="0">
    <w:p w:rsidR="001A27F1" w:rsidRDefault="001A27F1" w:rsidP="002D3F94">
      <w:pPr>
        <w:spacing w:after="0" w:line="240" w:lineRule="auto"/>
      </w:pPr>
      <w:r>
        <w:continuationSeparator/>
      </w:r>
    </w:p>
  </w:footnote>
  <w:footnote w:id="1">
    <w:p w:rsidR="002D3F94" w:rsidRPr="00B22FB2" w:rsidRDefault="002D3F94" w:rsidP="002D3F94">
      <w:pPr>
        <w:pStyle w:val="FootnoteText"/>
        <w:rPr>
          <w:lang w:val="ro-RO"/>
        </w:rPr>
      </w:pPr>
      <w:r>
        <w:rPr>
          <w:rStyle w:val="FootnoteReference"/>
        </w:rPr>
        <w:footnoteRef/>
      </w:r>
      <w:r>
        <w:t xml:space="preserve"> Breviar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2D3F94" w:rsidRPr="002D3F94" w:rsidRDefault="002D3F94">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10E"/>
    <w:rsid w:val="000A3B4F"/>
    <w:rsid w:val="000D0130"/>
    <w:rsid w:val="000F5DEA"/>
    <w:rsid w:val="00175672"/>
    <w:rsid w:val="001A27F1"/>
    <w:rsid w:val="001E2B2E"/>
    <w:rsid w:val="001F01AF"/>
    <w:rsid w:val="002D3F94"/>
    <w:rsid w:val="002E2210"/>
    <w:rsid w:val="003636D7"/>
    <w:rsid w:val="0062664D"/>
    <w:rsid w:val="00747290"/>
    <w:rsid w:val="007F11EA"/>
    <w:rsid w:val="00821125"/>
    <w:rsid w:val="00856F2E"/>
    <w:rsid w:val="008D556D"/>
    <w:rsid w:val="009B47B6"/>
    <w:rsid w:val="00AE5E4E"/>
    <w:rsid w:val="00C7510E"/>
    <w:rsid w:val="00CC6369"/>
    <w:rsid w:val="00E06E24"/>
    <w:rsid w:val="00F926DD"/>
    <w:rsid w:val="00F9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10E"/>
    <w:pPr>
      <w:spacing w:after="0" w:line="240" w:lineRule="auto"/>
    </w:pPr>
  </w:style>
  <w:style w:type="character" w:customStyle="1" w:styleId="nadpisdatum">
    <w:name w:val="nadpisdatum"/>
    <w:basedOn w:val="DefaultParagraphFont"/>
    <w:rsid w:val="00C7510E"/>
  </w:style>
  <w:style w:type="paragraph" w:styleId="FootnoteText">
    <w:name w:val="footnote text"/>
    <w:basedOn w:val="Normal"/>
    <w:link w:val="FootnoteTextChar"/>
    <w:uiPriority w:val="99"/>
    <w:semiHidden/>
    <w:unhideWhenUsed/>
    <w:rsid w:val="002D3F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F94"/>
    <w:rPr>
      <w:sz w:val="20"/>
      <w:szCs w:val="20"/>
    </w:rPr>
  </w:style>
  <w:style w:type="character" w:styleId="FootnoteReference">
    <w:name w:val="footnote reference"/>
    <w:basedOn w:val="DefaultParagraphFont"/>
    <w:uiPriority w:val="99"/>
    <w:semiHidden/>
    <w:unhideWhenUsed/>
    <w:rsid w:val="002D3F94"/>
    <w:rPr>
      <w:vertAlign w:val="superscript"/>
    </w:rPr>
  </w:style>
  <w:style w:type="paragraph" w:styleId="Header">
    <w:name w:val="header"/>
    <w:basedOn w:val="Normal"/>
    <w:link w:val="HeaderChar"/>
    <w:uiPriority w:val="99"/>
    <w:unhideWhenUsed/>
    <w:rsid w:val="00E06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E24"/>
  </w:style>
  <w:style w:type="paragraph" w:styleId="Footer">
    <w:name w:val="footer"/>
    <w:basedOn w:val="Normal"/>
    <w:link w:val="FooterChar"/>
    <w:uiPriority w:val="99"/>
    <w:unhideWhenUsed/>
    <w:rsid w:val="00E06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E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10E"/>
    <w:pPr>
      <w:spacing w:after="0" w:line="240" w:lineRule="auto"/>
    </w:pPr>
  </w:style>
  <w:style w:type="character" w:customStyle="1" w:styleId="nadpisdatum">
    <w:name w:val="nadpisdatum"/>
    <w:basedOn w:val="DefaultParagraphFont"/>
    <w:rsid w:val="00C7510E"/>
  </w:style>
  <w:style w:type="paragraph" w:styleId="FootnoteText">
    <w:name w:val="footnote text"/>
    <w:basedOn w:val="Normal"/>
    <w:link w:val="FootnoteTextChar"/>
    <w:uiPriority w:val="99"/>
    <w:semiHidden/>
    <w:unhideWhenUsed/>
    <w:rsid w:val="002D3F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F94"/>
    <w:rPr>
      <w:sz w:val="20"/>
      <w:szCs w:val="20"/>
    </w:rPr>
  </w:style>
  <w:style w:type="character" w:styleId="FootnoteReference">
    <w:name w:val="footnote reference"/>
    <w:basedOn w:val="DefaultParagraphFont"/>
    <w:uiPriority w:val="99"/>
    <w:semiHidden/>
    <w:unhideWhenUsed/>
    <w:rsid w:val="002D3F94"/>
    <w:rPr>
      <w:vertAlign w:val="superscript"/>
    </w:rPr>
  </w:style>
  <w:style w:type="paragraph" w:styleId="Header">
    <w:name w:val="header"/>
    <w:basedOn w:val="Normal"/>
    <w:link w:val="HeaderChar"/>
    <w:uiPriority w:val="99"/>
    <w:unhideWhenUsed/>
    <w:rsid w:val="00E06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E24"/>
  </w:style>
  <w:style w:type="paragraph" w:styleId="Footer">
    <w:name w:val="footer"/>
    <w:basedOn w:val="Normal"/>
    <w:link w:val="FooterChar"/>
    <w:uiPriority w:val="99"/>
    <w:unhideWhenUsed/>
    <w:rsid w:val="00E06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load.wikimedia.org/wikipedia/commons/b/b9/Marie_of_the_Incarnation.jp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BE71E-6290-45A1-945F-4F7CCF3B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2021-04-13T07:38:00Z</cp:lastPrinted>
  <dcterms:created xsi:type="dcterms:W3CDTF">2021-04-14T07:12:00Z</dcterms:created>
  <dcterms:modified xsi:type="dcterms:W3CDTF">2021-04-14T07:12:00Z</dcterms:modified>
</cp:coreProperties>
</file>