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D1" w:rsidRPr="000548D1" w:rsidRDefault="000548D1" w:rsidP="000548D1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0548D1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0548D1" w:rsidRPr="000548D1" w:rsidRDefault="000548D1" w:rsidP="000548D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48D1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0548D1">
        <w:rPr>
          <w:rFonts w:ascii="Arial" w:hAnsi="Arial" w:cs="Arial"/>
          <w:sz w:val="24"/>
          <w:szCs w:val="24"/>
        </w:rPr>
        <w:t>Kdo sám sebe povyšuje, pád sám sobě připravuje.</w:t>
      </w:r>
    </w:p>
    <w:p w:rsidR="000548D1" w:rsidRPr="000548D1" w:rsidRDefault="000548D1" w:rsidP="000548D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48D1">
        <w:rPr>
          <w:rFonts w:ascii="Arial" w:hAnsi="Arial" w:cs="Arial"/>
          <w:b/>
          <w:bCs/>
          <w:i/>
          <w:iCs/>
          <w:sz w:val="24"/>
          <w:szCs w:val="24"/>
        </w:rPr>
        <w:t>28. srpna  2022  – 22.neděle v mezidobí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>Texty:  Sir 3,19-31 /   Žid 12,18 - 24   /   Lk  14,1. 7 -14</w:t>
      </w:r>
    </w:p>
    <w:p w:rsidR="000548D1" w:rsidRPr="000548D1" w:rsidRDefault="000548D1" w:rsidP="000548D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548D1">
        <w:rPr>
          <w:rFonts w:ascii="Arial" w:hAnsi="Arial" w:cs="Arial"/>
          <w:b/>
          <w:sz w:val="24"/>
          <w:szCs w:val="24"/>
        </w:rPr>
        <w:t>Slova svatého evangelia podle Lukáše:</w:t>
      </w:r>
    </w:p>
    <w:p w:rsidR="000548D1" w:rsidRPr="000548D1" w:rsidRDefault="000548D1" w:rsidP="000548D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 xml:space="preserve">Když Ježíš přišel v sobotu do domu jednoho z předních farizeů, aby tam pojedl, dávali si na něj pozor. On si všiml, jak si hosté vybírají přední místa. Řekl jim tedy toto poučení: „Až budeš od někoho pozván na svatební hostinu, nesedej si na přední místo. Mohl by být od něho pozván někdo vzácnější než ty, a ten, kdo pozval tebe i jeho, by přišel a řekl ti: 'Uvolni mu místo!' Tu bys musel s hanbou zaujmout poslední místo. Ale když budeš pozván, jdi si sednout na poslední místo, takže až přijde ten, který tě pozval, řekne ti: 'Příteli, pojď si sednout dopředu!' To ti bude ke cti u všech, kteří budou s tebou u stolu. Neboť každý, kdo se povyšuje, bude ponížen, a kdo se ponižuje, bude povýšen.“ Svému hostiteli pak řekl: „Když strojíš oběd nebo večeři, nezvi své přátele, ani bratry, ani příbuzné, ani bohaté sousedy, aby tě snad také nepozvali a tak by se ti dostalo odměny. Ale když strojíš hostinu, pozvi žebráky a mrzáky, chromé a slepé. A budeš blahoslavený, protože oni ti to nemají čím odplatit. Dostaneš však odměnu při vzkříšení spravedlivých.“ </w:t>
      </w:r>
    </w:p>
    <w:p w:rsidR="000548D1" w:rsidRPr="000548D1" w:rsidRDefault="000548D1" w:rsidP="000548D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548D1">
        <w:rPr>
          <w:rFonts w:ascii="Arial" w:hAnsi="Arial" w:cs="Arial"/>
          <w:b/>
          <w:sz w:val="24"/>
          <w:szCs w:val="24"/>
        </w:rPr>
        <w:t>Myšlenky  z  Božího slova: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b/>
          <w:bCs/>
          <w:sz w:val="24"/>
          <w:szCs w:val="24"/>
        </w:rPr>
        <w:t>1.čtení</w:t>
      </w:r>
      <w:r w:rsidRPr="000548D1">
        <w:rPr>
          <w:rFonts w:ascii="Arial" w:hAnsi="Arial" w:cs="Arial"/>
          <w:sz w:val="24"/>
          <w:szCs w:val="24"/>
        </w:rPr>
        <w:t xml:space="preserve"> – Rozumné srdce chápe poučné výroky.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0548D1">
        <w:rPr>
          <w:rFonts w:ascii="Arial" w:hAnsi="Arial" w:cs="Arial"/>
          <w:sz w:val="24"/>
          <w:szCs w:val="24"/>
        </w:rPr>
        <w:t>– Bože ve své dobrotě ses postaral o chudáka.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0548D1">
        <w:rPr>
          <w:rFonts w:ascii="Arial" w:hAnsi="Arial" w:cs="Arial"/>
          <w:sz w:val="24"/>
          <w:szCs w:val="24"/>
        </w:rPr>
        <w:t>– Přistoupili jste k Bohu a soudci všech.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0548D1">
        <w:rPr>
          <w:rFonts w:ascii="Arial" w:hAnsi="Arial" w:cs="Arial"/>
          <w:sz w:val="24"/>
          <w:szCs w:val="24"/>
        </w:rPr>
        <w:t xml:space="preserve">– Ale když strojíš hostinu, pozvi žebráky a mrzáky, chromé a slepé.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POKORA.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>Na poslední prázdninovou sobotu je plánováno mnoho různých akcí.  Většina těchto aktivit  je zaměřena na to užít s</w:t>
      </w:r>
      <w:r>
        <w:rPr>
          <w:rFonts w:ascii="Arial" w:hAnsi="Arial" w:cs="Arial"/>
          <w:sz w:val="24"/>
          <w:szCs w:val="24"/>
        </w:rPr>
        <w:t>I</w:t>
      </w:r>
      <w:r w:rsidRPr="000548D1">
        <w:rPr>
          <w:rFonts w:ascii="Arial" w:hAnsi="Arial" w:cs="Arial"/>
          <w:sz w:val="24"/>
          <w:szCs w:val="24"/>
        </w:rPr>
        <w:t>, pobavit se, dobře se najíst, vypít co nejvíce alkoholu  - dokud to ještě jde</w:t>
      </w:r>
      <w:r>
        <w:rPr>
          <w:rFonts w:ascii="Arial" w:hAnsi="Arial" w:cs="Arial"/>
          <w:sz w:val="24"/>
          <w:szCs w:val="24"/>
        </w:rPr>
        <w:t xml:space="preserve"> – jsou přece ještě prázdniny</w:t>
      </w:r>
      <w:r w:rsidRPr="000548D1">
        <w:rPr>
          <w:rFonts w:ascii="Arial" w:hAnsi="Arial" w:cs="Arial"/>
          <w:sz w:val="24"/>
          <w:szCs w:val="24"/>
        </w:rPr>
        <w:t xml:space="preserve">. Dvě z těchto akcí se vymykají svou podstatou z jejich řady.  Jsou to </w:t>
      </w:r>
      <w:r w:rsidRPr="000548D1">
        <w:rPr>
          <w:rFonts w:ascii="Arial" w:hAnsi="Arial" w:cs="Arial"/>
          <w:b/>
          <w:sz w:val="24"/>
          <w:szCs w:val="24"/>
        </w:rPr>
        <w:t xml:space="preserve">poutě rodin v našich diecézích a poslední den Hvězdicové pěší poutě na Velehrad.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 xml:space="preserve">Letošní mši svatou na </w:t>
      </w:r>
      <w:r w:rsidRPr="000548D1">
        <w:rPr>
          <w:rFonts w:ascii="Arial" w:hAnsi="Arial" w:cs="Arial"/>
          <w:b/>
          <w:sz w:val="24"/>
          <w:szCs w:val="24"/>
        </w:rPr>
        <w:t>závěr pěší poutě vedl otec biskup Josef Hrdlička z Olomouce</w:t>
      </w:r>
      <w:r w:rsidRPr="000548D1">
        <w:rPr>
          <w:rFonts w:ascii="Arial" w:hAnsi="Arial" w:cs="Arial"/>
          <w:sz w:val="24"/>
          <w:szCs w:val="24"/>
        </w:rPr>
        <w:t xml:space="preserve">.  Mnoho kněží a jáhnů na Moravě prošlo </w:t>
      </w:r>
      <w:r w:rsidRPr="000548D1">
        <w:rPr>
          <w:rFonts w:ascii="Arial" w:hAnsi="Arial" w:cs="Arial"/>
          <w:b/>
          <w:sz w:val="24"/>
          <w:szCs w:val="24"/>
        </w:rPr>
        <w:t>jeho vedením</w:t>
      </w:r>
      <w:r w:rsidRPr="000548D1">
        <w:rPr>
          <w:rFonts w:ascii="Arial" w:hAnsi="Arial" w:cs="Arial"/>
          <w:sz w:val="24"/>
          <w:szCs w:val="24"/>
        </w:rPr>
        <w:t xml:space="preserve">, když se učili jedné ze základních služeb svého povolání – </w:t>
      </w:r>
      <w:r w:rsidRPr="000548D1">
        <w:rPr>
          <w:rFonts w:ascii="Arial" w:hAnsi="Arial" w:cs="Arial"/>
          <w:b/>
          <w:sz w:val="24"/>
          <w:szCs w:val="24"/>
        </w:rPr>
        <w:t>kazatelství</w:t>
      </w:r>
      <w:r w:rsidRPr="000548D1">
        <w:rPr>
          <w:rFonts w:ascii="Arial" w:hAnsi="Arial" w:cs="Arial"/>
          <w:sz w:val="24"/>
          <w:szCs w:val="24"/>
        </w:rPr>
        <w:t>.  I přes určitá omezení, kt</w:t>
      </w:r>
      <w:r>
        <w:rPr>
          <w:rFonts w:ascii="Arial" w:hAnsi="Arial" w:cs="Arial"/>
          <w:sz w:val="24"/>
          <w:szCs w:val="24"/>
        </w:rPr>
        <w:t>e</w:t>
      </w:r>
      <w:r w:rsidRPr="000548D1">
        <w:rPr>
          <w:rFonts w:ascii="Arial" w:hAnsi="Arial" w:cs="Arial"/>
          <w:sz w:val="24"/>
          <w:szCs w:val="24"/>
        </w:rPr>
        <w:t xml:space="preserve">ré dává </w:t>
      </w:r>
      <w:r>
        <w:rPr>
          <w:rFonts w:ascii="Arial" w:hAnsi="Arial" w:cs="Arial"/>
          <w:sz w:val="24"/>
          <w:szCs w:val="24"/>
        </w:rPr>
        <w:t xml:space="preserve">otci biskupovi </w:t>
      </w:r>
      <w:r w:rsidRPr="000548D1">
        <w:rPr>
          <w:rFonts w:ascii="Arial" w:hAnsi="Arial" w:cs="Arial"/>
          <w:sz w:val="24"/>
          <w:szCs w:val="24"/>
        </w:rPr>
        <w:t>nemoc, byla jeho nadšená promluva ve všech směrech lahůdkou.</w:t>
      </w:r>
      <w:r>
        <w:rPr>
          <w:rFonts w:ascii="Arial" w:hAnsi="Arial" w:cs="Arial"/>
          <w:sz w:val="24"/>
          <w:szCs w:val="24"/>
        </w:rPr>
        <w:t xml:space="preserve"> Další </w:t>
      </w:r>
      <w:r w:rsidRPr="000548D1">
        <w:rPr>
          <w:rFonts w:ascii="Arial" w:hAnsi="Arial" w:cs="Arial"/>
          <w:b/>
          <w:sz w:val="24"/>
          <w:szCs w:val="24"/>
        </w:rPr>
        <w:t>mistrovské dílo</w:t>
      </w:r>
      <w:r>
        <w:rPr>
          <w:rFonts w:ascii="Arial" w:hAnsi="Arial" w:cs="Arial"/>
          <w:sz w:val="24"/>
          <w:szCs w:val="24"/>
        </w:rPr>
        <w:t xml:space="preserve"> z jeho dílny, která je </w:t>
      </w:r>
      <w:r w:rsidRPr="000548D1">
        <w:rPr>
          <w:rFonts w:ascii="Arial" w:hAnsi="Arial" w:cs="Arial"/>
          <w:b/>
          <w:sz w:val="24"/>
          <w:szCs w:val="24"/>
        </w:rPr>
        <w:t>naplněna Duchem Svatým</w:t>
      </w:r>
      <w:r>
        <w:rPr>
          <w:rFonts w:ascii="Arial" w:hAnsi="Arial" w:cs="Arial"/>
          <w:sz w:val="24"/>
          <w:szCs w:val="24"/>
        </w:rPr>
        <w:t xml:space="preserve">. </w:t>
      </w:r>
      <w:r w:rsidRPr="000548D1">
        <w:rPr>
          <w:rFonts w:ascii="Arial" w:hAnsi="Arial" w:cs="Arial"/>
          <w:sz w:val="24"/>
          <w:szCs w:val="24"/>
        </w:rPr>
        <w:t xml:space="preserve">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>Jedna z j</w:t>
      </w:r>
      <w:r>
        <w:rPr>
          <w:rFonts w:ascii="Arial" w:hAnsi="Arial" w:cs="Arial"/>
          <w:sz w:val="24"/>
          <w:szCs w:val="24"/>
        </w:rPr>
        <w:t>e</w:t>
      </w:r>
      <w:r w:rsidRPr="000548D1">
        <w:rPr>
          <w:rFonts w:ascii="Arial" w:hAnsi="Arial" w:cs="Arial"/>
          <w:sz w:val="24"/>
          <w:szCs w:val="24"/>
        </w:rPr>
        <w:t xml:space="preserve">ho </w:t>
      </w:r>
      <w:r>
        <w:rPr>
          <w:rFonts w:ascii="Arial" w:hAnsi="Arial" w:cs="Arial"/>
          <w:sz w:val="24"/>
          <w:szCs w:val="24"/>
        </w:rPr>
        <w:t>myš</w:t>
      </w:r>
      <w:r w:rsidRPr="000548D1">
        <w:rPr>
          <w:rFonts w:ascii="Arial" w:hAnsi="Arial" w:cs="Arial"/>
          <w:sz w:val="24"/>
          <w:szCs w:val="24"/>
        </w:rPr>
        <w:t xml:space="preserve">lenek je pro nás pro všechny.  Rozjímal nad obrazem: </w:t>
      </w:r>
      <w:r w:rsidRPr="000548D1">
        <w:rPr>
          <w:rFonts w:ascii="Arial" w:hAnsi="Arial" w:cs="Arial"/>
          <w:b/>
          <w:sz w:val="24"/>
          <w:szCs w:val="24"/>
          <w:u w:val="single"/>
        </w:rPr>
        <w:t>Hvězdicová pouť</w:t>
      </w:r>
      <w:r w:rsidRPr="000548D1">
        <w:rPr>
          <w:rFonts w:ascii="Arial" w:hAnsi="Arial" w:cs="Arial"/>
          <w:sz w:val="24"/>
          <w:szCs w:val="24"/>
        </w:rPr>
        <w:t xml:space="preserve">:  </w:t>
      </w:r>
      <w:r w:rsidRPr="000548D1">
        <w:rPr>
          <w:rFonts w:ascii="Arial" w:hAnsi="Arial" w:cs="Arial"/>
          <w:b/>
          <w:i/>
          <w:sz w:val="24"/>
          <w:szCs w:val="24"/>
        </w:rPr>
        <w:t xml:space="preserve">„Poutníci putují z mnoha směrů – z různých míst k jednomu cíli  a potom, až cíle dosáhnou, tak se vrací s tím co načerpali zpátky.  Nejdřív vzniká hvězda – dostředivá – jdeme – míříme -  do středu.  A potom odstředivá – </w:t>
      </w:r>
      <w:r>
        <w:rPr>
          <w:rFonts w:ascii="Arial" w:hAnsi="Arial" w:cs="Arial"/>
          <w:b/>
          <w:i/>
          <w:sz w:val="24"/>
          <w:szCs w:val="24"/>
        </w:rPr>
        <w:t xml:space="preserve">to co jsme </w:t>
      </w:r>
      <w:r w:rsidRPr="000548D1">
        <w:rPr>
          <w:rFonts w:ascii="Arial" w:hAnsi="Arial" w:cs="Arial"/>
          <w:b/>
          <w:i/>
          <w:sz w:val="24"/>
          <w:szCs w:val="24"/>
        </w:rPr>
        <w:t>od středu</w:t>
      </w:r>
      <w:r>
        <w:rPr>
          <w:rFonts w:ascii="Arial" w:hAnsi="Arial" w:cs="Arial"/>
          <w:b/>
          <w:i/>
          <w:sz w:val="24"/>
          <w:szCs w:val="24"/>
        </w:rPr>
        <w:t xml:space="preserve"> dostali, neseme hvězdicově zpátky</w:t>
      </w:r>
      <w:r w:rsidRPr="000548D1">
        <w:rPr>
          <w:rFonts w:ascii="Arial" w:hAnsi="Arial" w:cs="Arial"/>
          <w:b/>
          <w:i/>
          <w:sz w:val="24"/>
          <w:szCs w:val="24"/>
        </w:rPr>
        <w:t>.</w:t>
      </w:r>
      <w:r w:rsidRPr="000548D1">
        <w:rPr>
          <w:rFonts w:ascii="Arial" w:hAnsi="Arial" w:cs="Arial"/>
          <w:sz w:val="24"/>
          <w:szCs w:val="24"/>
        </w:rPr>
        <w:t xml:space="preserve">  V evangeliu zazněla zpráva o tom, jak Maria s Josefem a dvanáctiletým Ježíšem putovali do Jeruzaléma.  Ježíš se ztratil a oni ho tři dny hledali.  </w:t>
      </w:r>
      <w:r w:rsidRPr="000548D1">
        <w:rPr>
          <w:rFonts w:ascii="Arial" w:hAnsi="Arial" w:cs="Arial"/>
          <w:b/>
          <w:sz w:val="24"/>
          <w:szCs w:val="24"/>
        </w:rPr>
        <w:t>Maria to vše uchovávala ve svém srdci</w:t>
      </w:r>
      <w:r w:rsidRPr="000548D1">
        <w:rPr>
          <w:rFonts w:ascii="Arial" w:hAnsi="Arial" w:cs="Arial"/>
          <w:sz w:val="24"/>
          <w:szCs w:val="24"/>
        </w:rPr>
        <w:t xml:space="preserve">.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 xml:space="preserve">A tak to je vždy, kdy </w:t>
      </w:r>
      <w:r w:rsidRPr="000548D1">
        <w:rPr>
          <w:rFonts w:ascii="Arial" w:hAnsi="Arial" w:cs="Arial"/>
          <w:b/>
          <w:sz w:val="24"/>
          <w:szCs w:val="24"/>
        </w:rPr>
        <w:t>„doputujeme</w:t>
      </w:r>
      <w:r w:rsidRPr="000548D1">
        <w:rPr>
          <w:rFonts w:ascii="Arial" w:hAnsi="Arial" w:cs="Arial"/>
          <w:sz w:val="24"/>
          <w:szCs w:val="24"/>
        </w:rPr>
        <w:t xml:space="preserve">“ na </w:t>
      </w:r>
      <w:r w:rsidRPr="000548D1">
        <w:rPr>
          <w:rFonts w:ascii="Arial" w:hAnsi="Arial" w:cs="Arial"/>
          <w:b/>
          <w:sz w:val="24"/>
          <w:szCs w:val="24"/>
          <w:u w:val="single"/>
        </w:rPr>
        <w:t>nejdůležitější a nejprospěšnější hostinu našeho pozemského života.  Tou je mše svatá.  Tam nám Bůh dává všechno – sám sebe ve svém Slově a ve svém Těle.  Neexistuje nic většího.</w:t>
      </w:r>
      <w:r w:rsidRPr="000548D1">
        <w:rPr>
          <w:rFonts w:ascii="Arial" w:hAnsi="Arial" w:cs="Arial"/>
          <w:sz w:val="24"/>
          <w:szCs w:val="24"/>
        </w:rPr>
        <w:t xml:space="preserve">  A zase obraz </w:t>
      </w:r>
      <w:r w:rsidRPr="000548D1">
        <w:rPr>
          <w:rFonts w:ascii="Arial" w:hAnsi="Arial" w:cs="Arial"/>
          <w:b/>
          <w:sz w:val="24"/>
          <w:szCs w:val="24"/>
        </w:rPr>
        <w:t>hvězdicové pouti – jdeme ke středu a ze středu odnášíme a předáváme</w:t>
      </w:r>
      <w:r w:rsidRPr="000548D1">
        <w:rPr>
          <w:rFonts w:ascii="Arial" w:hAnsi="Arial" w:cs="Arial"/>
          <w:sz w:val="24"/>
          <w:szCs w:val="24"/>
        </w:rPr>
        <w:t xml:space="preserve">.  Co si na tuto </w:t>
      </w:r>
      <w:r w:rsidRPr="000548D1">
        <w:rPr>
          <w:rFonts w:ascii="Arial" w:hAnsi="Arial" w:cs="Arial"/>
          <w:b/>
          <w:sz w:val="24"/>
          <w:szCs w:val="24"/>
        </w:rPr>
        <w:t>hostinu všech hostin</w:t>
      </w:r>
      <w:r w:rsidRPr="000548D1">
        <w:rPr>
          <w:rFonts w:ascii="Arial" w:hAnsi="Arial" w:cs="Arial"/>
          <w:sz w:val="24"/>
          <w:szCs w:val="24"/>
        </w:rPr>
        <w:t xml:space="preserve"> máme vzít s sebou?  O tom je dnešní evangelium.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 xml:space="preserve">Mnoho věřících si ho vykládá </w:t>
      </w:r>
      <w:r w:rsidRPr="000548D1">
        <w:rPr>
          <w:rFonts w:ascii="Arial" w:hAnsi="Arial" w:cs="Arial"/>
          <w:b/>
          <w:sz w:val="24"/>
          <w:szCs w:val="24"/>
        </w:rPr>
        <w:t>naprosto mylně</w:t>
      </w:r>
      <w:r w:rsidRPr="000548D1">
        <w:rPr>
          <w:rFonts w:ascii="Arial" w:hAnsi="Arial" w:cs="Arial"/>
          <w:sz w:val="24"/>
          <w:szCs w:val="24"/>
        </w:rPr>
        <w:t xml:space="preserve"> – alespoň tím, že přijdou do kostela a v něm si sednou nebo stoupnou na  </w:t>
      </w:r>
      <w:r w:rsidRPr="000548D1">
        <w:rPr>
          <w:rFonts w:ascii="Arial" w:hAnsi="Arial" w:cs="Arial"/>
          <w:b/>
          <w:sz w:val="24"/>
          <w:szCs w:val="24"/>
        </w:rPr>
        <w:t>poslední místa</w:t>
      </w:r>
      <w:r w:rsidRPr="000548D1">
        <w:rPr>
          <w:rFonts w:ascii="Arial" w:hAnsi="Arial" w:cs="Arial"/>
          <w:sz w:val="24"/>
          <w:szCs w:val="24"/>
        </w:rPr>
        <w:t xml:space="preserve">. </w:t>
      </w:r>
      <w:r w:rsidRPr="000548D1">
        <w:rPr>
          <w:rFonts w:ascii="Arial" w:hAnsi="Arial" w:cs="Arial"/>
          <w:b/>
          <w:sz w:val="24"/>
          <w:szCs w:val="24"/>
        </w:rPr>
        <w:t>Hlavně ne dopředu</w:t>
      </w:r>
      <w:r w:rsidRPr="000548D1">
        <w:rPr>
          <w:rFonts w:ascii="Arial" w:hAnsi="Arial" w:cs="Arial"/>
          <w:sz w:val="24"/>
          <w:szCs w:val="24"/>
        </w:rPr>
        <w:t>.  Z toho pramení jedna z jistot – když přijdete do kostela, který vypadá zezadu plný –  a potřebujete si sednout – tak bez obav běžte dopředu, vždy je tam místo k sezení.  (Velmi řídké v</w:t>
      </w:r>
      <w:r>
        <w:rPr>
          <w:rFonts w:ascii="Arial" w:hAnsi="Arial" w:cs="Arial"/>
          <w:sz w:val="24"/>
          <w:szCs w:val="24"/>
        </w:rPr>
        <w:t>ý</w:t>
      </w:r>
      <w:r w:rsidRPr="000548D1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</w:t>
      </w:r>
      <w:r w:rsidRPr="000548D1">
        <w:rPr>
          <w:rFonts w:ascii="Arial" w:hAnsi="Arial" w:cs="Arial"/>
          <w:sz w:val="24"/>
          <w:szCs w:val="24"/>
        </w:rPr>
        <w:t xml:space="preserve">mky toto pravidlo potvrzují).  Voláme stále po tom, aby přišli k Pánu Ježíši a do Církve </w:t>
      </w:r>
      <w:r w:rsidRPr="000548D1">
        <w:rPr>
          <w:rFonts w:ascii="Arial" w:hAnsi="Arial" w:cs="Arial"/>
          <w:b/>
          <w:sz w:val="24"/>
          <w:szCs w:val="24"/>
        </w:rPr>
        <w:t>noví lidé</w:t>
      </w:r>
      <w:r w:rsidRPr="000548D1">
        <w:rPr>
          <w:rFonts w:ascii="Arial" w:hAnsi="Arial" w:cs="Arial"/>
          <w:sz w:val="24"/>
          <w:szCs w:val="24"/>
        </w:rPr>
        <w:t xml:space="preserve"> a zabíráme jim jejich místa.  </w:t>
      </w:r>
      <w:r w:rsidRPr="000548D1">
        <w:rPr>
          <w:rFonts w:ascii="Arial" w:hAnsi="Arial" w:cs="Arial"/>
          <w:b/>
          <w:sz w:val="24"/>
          <w:szCs w:val="24"/>
        </w:rPr>
        <w:t>Nový člověk nikdy nepůjde dopředu</w:t>
      </w:r>
      <w:r w:rsidRPr="000548D1">
        <w:rPr>
          <w:rFonts w:ascii="Arial" w:hAnsi="Arial" w:cs="Arial"/>
          <w:sz w:val="24"/>
          <w:szCs w:val="24"/>
        </w:rPr>
        <w:t xml:space="preserve">.  A potom bychom měli myslet také na ty, </w:t>
      </w:r>
      <w:r w:rsidRPr="000548D1">
        <w:rPr>
          <w:rFonts w:ascii="Arial" w:hAnsi="Arial" w:cs="Arial"/>
          <w:b/>
          <w:sz w:val="24"/>
          <w:szCs w:val="24"/>
        </w:rPr>
        <w:t>kdo chodí pozdě na mš</w:t>
      </w:r>
      <w:r>
        <w:rPr>
          <w:rFonts w:ascii="Arial" w:hAnsi="Arial" w:cs="Arial"/>
          <w:b/>
          <w:sz w:val="24"/>
          <w:szCs w:val="24"/>
        </w:rPr>
        <w:t>i</w:t>
      </w:r>
      <w:r w:rsidRPr="000548D1">
        <w:rPr>
          <w:rFonts w:ascii="Arial" w:hAnsi="Arial" w:cs="Arial"/>
          <w:b/>
          <w:sz w:val="24"/>
          <w:szCs w:val="24"/>
        </w:rPr>
        <w:t xml:space="preserve"> svatou</w:t>
      </w:r>
      <w:r w:rsidRPr="000548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mít s nimi soucit,</w:t>
      </w:r>
      <w:r w:rsidRPr="000548D1">
        <w:rPr>
          <w:rFonts w:ascii="Arial" w:hAnsi="Arial" w:cs="Arial"/>
          <w:sz w:val="24"/>
          <w:szCs w:val="24"/>
        </w:rPr>
        <w:t xml:space="preserve"> není jich málo, také oni by měli mít místo na sezení. Dopředu nikdo z těch, kteří přijdou pozdě, během mše svaté nepůjde.  Ale opustíme tuto nenapravitelnou oblast a pokusíme se př</w:t>
      </w:r>
      <w:r>
        <w:rPr>
          <w:rFonts w:ascii="Arial" w:hAnsi="Arial" w:cs="Arial"/>
          <w:sz w:val="24"/>
          <w:szCs w:val="24"/>
        </w:rPr>
        <w:t>i</w:t>
      </w:r>
      <w:r w:rsidRPr="000548D1">
        <w:rPr>
          <w:rFonts w:ascii="Arial" w:hAnsi="Arial" w:cs="Arial"/>
          <w:sz w:val="24"/>
          <w:szCs w:val="24"/>
        </w:rPr>
        <w:t xml:space="preserve">jmout skutečně poselství dnešního evangelia.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548D1">
        <w:rPr>
          <w:rFonts w:ascii="Arial" w:hAnsi="Arial" w:cs="Arial"/>
          <w:b/>
          <w:sz w:val="24"/>
          <w:szCs w:val="24"/>
        </w:rPr>
        <w:t>Každý, kdo se povyšuje, bude ponížen, kdo se ponižuje bude povýšen.</w:t>
      </w:r>
      <w:r w:rsidRPr="000548D1">
        <w:rPr>
          <w:rFonts w:ascii="Arial" w:hAnsi="Arial" w:cs="Arial"/>
          <w:sz w:val="24"/>
          <w:szCs w:val="24"/>
        </w:rPr>
        <w:t xml:space="preserve">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t xml:space="preserve">Na prvním místě uč se </w:t>
      </w:r>
      <w:r w:rsidRPr="000548D1">
        <w:rPr>
          <w:rFonts w:ascii="Arial" w:hAnsi="Arial" w:cs="Arial"/>
          <w:b/>
          <w:sz w:val="24"/>
          <w:szCs w:val="24"/>
        </w:rPr>
        <w:t>pokoře</w:t>
      </w:r>
      <w:r w:rsidRPr="000548D1">
        <w:rPr>
          <w:rFonts w:ascii="Arial" w:hAnsi="Arial" w:cs="Arial"/>
          <w:sz w:val="24"/>
          <w:szCs w:val="24"/>
        </w:rPr>
        <w:t xml:space="preserve">.  </w:t>
      </w:r>
      <w:r w:rsidRPr="000548D1">
        <w:rPr>
          <w:rFonts w:ascii="Arial" w:hAnsi="Arial" w:cs="Arial"/>
          <w:b/>
          <w:sz w:val="24"/>
          <w:szCs w:val="24"/>
        </w:rPr>
        <w:t>Nepovyšuj se nad žádným člověkem</w:t>
      </w:r>
      <w:r w:rsidRPr="000548D1">
        <w:rPr>
          <w:rFonts w:ascii="Arial" w:hAnsi="Arial" w:cs="Arial"/>
          <w:sz w:val="24"/>
          <w:szCs w:val="24"/>
        </w:rPr>
        <w:t xml:space="preserve"> – uč se pokládat svého bližního za lepšího než jseš sám.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548D1">
        <w:rPr>
          <w:rFonts w:ascii="Arial" w:hAnsi="Arial" w:cs="Arial"/>
          <w:sz w:val="24"/>
          <w:szCs w:val="24"/>
        </w:rPr>
        <w:t xml:space="preserve">Zmíněná hostina – mše svatá je především – </w:t>
      </w:r>
      <w:r w:rsidRPr="000548D1">
        <w:rPr>
          <w:rFonts w:ascii="Arial" w:hAnsi="Arial" w:cs="Arial"/>
          <w:b/>
          <w:sz w:val="24"/>
          <w:szCs w:val="24"/>
          <w:u w:val="single"/>
        </w:rPr>
        <w:t>díkůčinění</w:t>
      </w:r>
      <w:r w:rsidRPr="000548D1">
        <w:rPr>
          <w:rFonts w:ascii="Arial" w:hAnsi="Arial" w:cs="Arial"/>
          <w:sz w:val="24"/>
          <w:szCs w:val="24"/>
        </w:rPr>
        <w:t xml:space="preserve">.  Děkuj za </w:t>
      </w:r>
      <w:r w:rsidRPr="000548D1">
        <w:rPr>
          <w:rFonts w:ascii="Arial" w:hAnsi="Arial" w:cs="Arial"/>
          <w:b/>
          <w:sz w:val="24"/>
          <w:szCs w:val="24"/>
        </w:rPr>
        <w:t>všechno</w:t>
      </w:r>
      <w:r w:rsidRPr="000548D1">
        <w:rPr>
          <w:rFonts w:ascii="Arial" w:hAnsi="Arial" w:cs="Arial"/>
          <w:sz w:val="24"/>
          <w:szCs w:val="24"/>
        </w:rPr>
        <w:t xml:space="preserve">. Ať se ti to líbí nebo ne – </w:t>
      </w:r>
      <w:r w:rsidRPr="000548D1">
        <w:rPr>
          <w:rFonts w:ascii="Arial" w:hAnsi="Arial" w:cs="Arial"/>
          <w:b/>
          <w:sz w:val="24"/>
          <w:szCs w:val="24"/>
          <w:u w:val="single"/>
        </w:rPr>
        <w:t>děkuj za všechno</w:t>
      </w:r>
      <w:r w:rsidRPr="000548D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 </w:t>
      </w:r>
      <w:r w:rsidRPr="000548D1">
        <w:rPr>
          <w:rFonts w:ascii="Arial" w:hAnsi="Arial" w:cs="Arial"/>
          <w:sz w:val="24"/>
          <w:szCs w:val="24"/>
        </w:rPr>
        <w:t xml:space="preserve">A pros.  Ale </w:t>
      </w:r>
      <w:r w:rsidRPr="000548D1">
        <w:rPr>
          <w:rFonts w:ascii="Arial" w:hAnsi="Arial" w:cs="Arial"/>
          <w:b/>
          <w:sz w:val="24"/>
          <w:szCs w:val="24"/>
        </w:rPr>
        <w:t>při prosbách – dávej pozor</w:t>
      </w:r>
      <w:r w:rsidRPr="000548D1">
        <w:rPr>
          <w:rFonts w:ascii="Arial" w:hAnsi="Arial" w:cs="Arial"/>
          <w:sz w:val="24"/>
          <w:szCs w:val="24"/>
        </w:rPr>
        <w:t xml:space="preserve">, aby ses nepovyšoval nad Boha.  </w:t>
      </w:r>
      <w:r w:rsidRPr="000548D1">
        <w:rPr>
          <w:rFonts w:ascii="Arial" w:hAnsi="Arial" w:cs="Arial"/>
          <w:b/>
          <w:sz w:val="24"/>
          <w:szCs w:val="24"/>
        </w:rPr>
        <w:t>Jak mohu já člověk, který  většinou ví jen málo nebo takřka vůbec nic – žádat o Vševědoucího – to či ono?</w:t>
      </w:r>
      <w:r w:rsidRPr="000548D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Říkat: </w:t>
      </w:r>
      <w:r w:rsidRPr="000548D1">
        <w:rPr>
          <w:rFonts w:ascii="Arial" w:hAnsi="Arial" w:cs="Arial"/>
          <w:b/>
          <w:sz w:val="24"/>
          <w:szCs w:val="24"/>
        </w:rPr>
        <w:t>„….buď vůle tvá…“</w:t>
      </w:r>
      <w:r>
        <w:rPr>
          <w:rFonts w:ascii="Arial" w:hAnsi="Arial" w:cs="Arial"/>
          <w:sz w:val="24"/>
          <w:szCs w:val="24"/>
        </w:rPr>
        <w:t xml:space="preserve"> a chtít prosazovat vůli svou?  </w:t>
      </w:r>
    </w:p>
    <w:p w:rsidR="000548D1" w:rsidRPr="000548D1" w:rsidRDefault="000548D1" w:rsidP="000548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548D1">
        <w:rPr>
          <w:rFonts w:ascii="Arial" w:hAnsi="Arial" w:cs="Arial"/>
          <w:b/>
          <w:sz w:val="24"/>
          <w:szCs w:val="24"/>
        </w:rPr>
        <w:t xml:space="preserve">Všemohoucí a vševědoucí Otče děkujeme za VŠECHNO.  Na přímluvu Panny Marie, svatých Moniky a Augustýna, andělů a svatých – dej ať v Duchu Svatém prosíme o to, co chceš Ty. Skrze Krista našeho Pána. AMEN. </w:t>
      </w:r>
    </w:p>
    <w:p w:rsidR="000548D1" w:rsidRPr="000548D1" w:rsidRDefault="000548D1" w:rsidP="000548D1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396173" w:rsidRPr="00A3017B" w:rsidRDefault="00396173" w:rsidP="003961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96173" w:rsidRDefault="00396173" w:rsidP="00396173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232B4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25776"/>
    <w:rsid w:val="00F416A2"/>
    <w:rsid w:val="00F51037"/>
    <w:rsid w:val="00F60E96"/>
    <w:rsid w:val="00F7497A"/>
    <w:rsid w:val="00F76855"/>
    <w:rsid w:val="00F81F82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6D37F-C913-4E2F-99FD-18D5FCAD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2022-08-28T04:25:00Z</cp:lastPrinted>
  <dcterms:created xsi:type="dcterms:W3CDTF">2022-09-12T08:28:00Z</dcterms:created>
  <dcterms:modified xsi:type="dcterms:W3CDTF">2022-09-12T08:28:00Z</dcterms:modified>
</cp:coreProperties>
</file>