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8DC" w:rsidRDefault="00357A0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Bílá hora v</w:t>
      </w:r>
      <w:r w:rsidR="00147639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ČT</w:t>
      </w:r>
    </w:p>
    <w:p w:rsidR="00147639" w:rsidRPr="00147639" w:rsidRDefault="001476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Sleduji se zájmem tento program a jeví se mi značně nevyvážený. K protěžované Jednotě bratrské jen dodávám, že byla přizpůsobena </w:t>
      </w:r>
      <w:r w:rsidR="00341D87">
        <w:rPr>
          <w:rFonts w:ascii="Times New Roman" w:hAnsi="Times New Roman" w:cs="Times New Roman"/>
          <w:sz w:val="28"/>
          <w:szCs w:val="28"/>
        </w:rPr>
        <w:t xml:space="preserve">v nauce </w:t>
      </w:r>
      <w:r>
        <w:rPr>
          <w:rFonts w:ascii="Times New Roman" w:hAnsi="Times New Roman" w:cs="Times New Roman"/>
          <w:sz w:val="28"/>
          <w:szCs w:val="28"/>
        </w:rPr>
        <w:t>hlavní protestantské větvi, což nakonec vedlo k jejímu zániku. Podrobně se probírají dvě její školy, ale ani slovo o likvidaci jezuitských škol v roce 1618 a dále, z nichž mělo pět úroveň univerzity. O 27 popravných se dovídají děti pomalu s mateřským mlékem, ale o mučednících od Panny Marie sněžné nebo mučednících košických ani muk. Ona ta „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dekatolizace</w:t>
      </w:r>
      <w:proofErr w:type="spellEnd"/>
      <w:r>
        <w:rPr>
          <w:rFonts w:ascii="Times New Roman" w:hAnsi="Times New Roman" w:cs="Times New Roman"/>
          <w:sz w:val="28"/>
          <w:szCs w:val="28"/>
        </w:rPr>
        <w:t>“  měla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daleko více obětí než</w:t>
      </w:r>
      <w:r w:rsidR="006518D1">
        <w:rPr>
          <w:rFonts w:ascii="Times New Roman" w:hAnsi="Times New Roman" w:cs="Times New Roman"/>
          <w:sz w:val="28"/>
          <w:szCs w:val="28"/>
        </w:rPr>
        <w:t xml:space="preserve"> těch 27</w:t>
      </w:r>
      <w:r>
        <w:rPr>
          <w:rFonts w:ascii="Times New Roman" w:hAnsi="Times New Roman" w:cs="Times New Roman"/>
          <w:sz w:val="28"/>
          <w:szCs w:val="28"/>
        </w:rPr>
        <w:t xml:space="preserve"> „rekatolizace“. Když se dostali protestanté naplno k</w:t>
      </w:r>
      <w:r w:rsidR="00341D8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moci</w:t>
      </w:r>
      <w:r w:rsidR="00341D87">
        <w:rPr>
          <w:rFonts w:ascii="Times New Roman" w:hAnsi="Times New Roman" w:cs="Times New Roman"/>
          <w:sz w:val="28"/>
          <w:szCs w:val="28"/>
        </w:rPr>
        <w:t xml:space="preserve"> 1618 a dále</w:t>
      </w:r>
      <w:r>
        <w:rPr>
          <w:rFonts w:ascii="Times New Roman" w:hAnsi="Times New Roman" w:cs="Times New Roman"/>
          <w:sz w:val="28"/>
          <w:szCs w:val="28"/>
        </w:rPr>
        <w:t>, zaměřili se především na likvidaci jezuitských škol a ostatních klášterů (brněnským jezuitům nebylo dovoleno sníst už hotový oběd a museli mazat</w:t>
      </w:r>
      <w:r w:rsidR="00341D87">
        <w:rPr>
          <w:rFonts w:ascii="Times New Roman" w:hAnsi="Times New Roman" w:cs="Times New Roman"/>
          <w:sz w:val="28"/>
          <w:szCs w:val="28"/>
        </w:rPr>
        <w:t xml:space="preserve">. O této stránce našich dějin se mlčí, vždyť to byli převážně mniši a jeptišky a vůbec katolíci. Že jich bylo několik tisíc? Nešlo jen o </w:t>
      </w:r>
      <w:proofErr w:type="spellStart"/>
      <w:r w:rsidR="00341D87">
        <w:rPr>
          <w:rFonts w:ascii="Times New Roman" w:hAnsi="Times New Roman" w:cs="Times New Roman"/>
          <w:sz w:val="28"/>
          <w:szCs w:val="28"/>
        </w:rPr>
        <w:t>dekatolizaci</w:t>
      </w:r>
      <w:proofErr w:type="spellEnd"/>
      <w:r w:rsidR="00341D87">
        <w:rPr>
          <w:rFonts w:ascii="Times New Roman" w:hAnsi="Times New Roman" w:cs="Times New Roman"/>
          <w:sz w:val="28"/>
          <w:szCs w:val="28"/>
        </w:rPr>
        <w:t>, ale kláštery byly „vyčištěny“ a vyrabovány. Po návratu potřebovalo zahájení vyučování týdny. Takže trochu vyváženosti by kvalitě programu jistě prospělo</w:t>
      </w:r>
      <w:r w:rsidR="006518D1">
        <w:rPr>
          <w:rFonts w:ascii="Times New Roman" w:hAnsi="Times New Roman" w:cs="Times New Roman"/>
          <w:sz w:val="28"/>
          <w:szCs w:val="28"/>
        </w:rPr>
        <w:t>.</w:t>
      </w:r>
      <w:r w:rsidR="00341D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47639" w:rsidRPr="00147639" w:rsidSect="004739B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05"/>
    <w:rsid w:val="00147639"/>
    <w:rsid w:val="00341D87"/>
    <w:rsid w:val="00357A05"/>
    <w:rsid w:val="004739B7"/>
    <w:rsid w:val="004908DC"/>
    <w:rsid w:val="006518D1"/>
    <w:rsid w:val="00E2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50790-FE21-4C8A-857D-B9458452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</dc:creator>
  <cp:lastModifiedBy>Bohumila Hubáčková</cp:lastModifiedBy>
  <cp:revision>2</cp:revision>
  <dcterms:created xsi:type="dcterms:W3CDTF">2022-02-04T05:38:00Z</dcterms:created>
  <dcterms:modified xsi:type="dcterms:W3CDTF">2022-02-04T05:38:00Z</dcterms:modified>
</cp:coreProperties>
</file>