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030" w:rsidRDefault="00815030">
      <w:pPr>
        <w:rPr>
          <w:lang w:val="cs-CZ"/>
        </w:rPr>
      </w:pPr>
    </w:p>
    <w:p w:rsidR="00EE4D1F" w:rsidRDefault="00EE4D1F">
      <w:pPr>
        <w:rPr>
          <w:lang w:val="cs-CZ"/>
        </w:rPr>
      </w:pPr>
    </w:p>
    <w:p w:rsidR="00EE4D1F" w:rsidRPr="009D2399" w:rsidRDefault="00EE4D1F" w:rsidP="00EE4D1F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C00000"/>
          <w:sz w:val="28"/>
          <w:szCs w:val="28"/>
        </w:rPr>
      </w:pPr>
      <w:r w:rsidRPr="00C00DAA">
        <w:rPr>
          <w:rFonts w:ascii="Verdana" w:eastAsia="Times New Roman" w:hAnsi="Verdana" w:cs="Times New Roman"/>
          <w:b/>
          <w:color w:val="FF0000"/>
          <w:sz w:val="48"/>
          <w:szCs w:val="48"/>
        </w:rPr>
        <w:t>Naše role při nedělní bohoslužbě</w:t>
      </w:r>
      <w:r w:rsidRPr="00C00DAA">
        <w:rPr>
          <w:rFonts w:ascii="Verdana" w:eastAsia="Times New Roman" w:hAnsi="Verdana" w:cs="Times New Roman"/>
          <w:b/>
          <w:color w:val="FF0000"/>
          <w:sz w:val="24"/>
          <w:szCs w:val="24"/>
        </w:rPr>
        <w:t xml:space="preserve"> </w:t>
      </w:r>
      <w:r w:rsidRPr="00C00DAA">
        <w:rPr>
          <w:rFonts w:ascii="Verdana" w:eastAsia="Times New Roman" w:hAnsi="Verdana" w:cs="Times New Roman"/>
          <w:b/>
          <w:color w:val="FF0000"/>
          <w:sz w:val="24"/>
          <w:szCs w:val="24"/>
        </w:rPr>
        <w:br/>
      </w:r>
      <w:r>
        <w:rPr>
          <w:rFonts w:ascii="Verdana" w:eastAsia="Times New Roman" w:hAnsi="Verdana" w:cs="Times New Roman"/>
          <w:b/>
          <w:color w:val="C00000"/>
          <w:sz w:val="28"/>
          <w:szCs w:val="28"/>
        </w:rPr>
        <w:t>(5</w:t>
      </w:r>
      <w:r w:rsidRPr="009D2399">
        <w:rPr>
          <w:rFonts w:ascii="Verdana" w:eastAsia="Times New Roman" w:hAnsi="Verdana" w:cs="Times New Roman"/>
          <w:b/>
          <w:color w:val="C00000"/>
          <w:sz w:val="28"/>
          <w:szCs w:val="28"/>
        </w:rPr>
        <w:t>)</w:t>
      </w:r>
    </w:p>
    <w:p w:rsidR="00EE4D1F" w:rsidRPr="009D2399" w:rsidRDefault="00EE4D1F" w:rsidP="00EE4D1F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17365D" w:themeColor="text2" w:themeShade="BF"/>
          <w:sz w:val="28"/>
          <w:szCs w:val="28"/>
        </w:rPr>
      </w:pPr>
      <w:r w:rsidRPr="009D2399">
        <w:rPr>
          <w:rFonts w:ascii="Verdana" w:eastAsia="Times New Roman" w:hAnsi="Verdana" w:cs="Times New Roman"/>
          <w:b/>
          <w:color w:val="17365D" w:themeColor="text2" w:themeShade="BF"/>
          <w:sz w:val="28"/>
          <w:szCs w:val="28"/>
        </w:rPr>
        <w:t xml:space="preserve">Napsal: Ladislav Simajchl </w:t>
      </w:r>
    </w:p>
    <w:p w:rsidR="00EE4D1F" w:rsidRPr="009D2399" w:rsidRDefault="00EE4D1F" w:rsidP="00EE4D1F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17365D" w:themeColor="text2" w:themeShade="BF"/>
          <w:sz w:val="28"/>
          <w:szCs w:val="28"/>
        </w:rPr>
      </w:pPr>
    </w:p>
    <w:p w:rsidR="00EE4D1F" w:rsidRDefault="00EE4D1F" w:rsidP="00EE4D1F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8"/>
          <w:szCs w:val="28"/>
        </w:rPr>
      </w:pPr>
      <w:r w:rsidRPr="009D2399">
        <w:rPr>
          <w:rFonts w:ascii="Verdana" w:eastAsia="Times New Roman" w:hAnsi="Verdana" w:cs="Times New Roman"/>
          <w:b/>
          <w:color w:val="FF0000"/>
          <w:sz w:val="28"/>
          <w:szCs w:val="28"/>
        </w:rPr>
        <w:t xml:space="preserve">Četba </w:t>
      </w:r>
      <w:proofErr w:type="gramStart"/>
      <w:r w:rsidRPr="009D2399">
        <w:rPr>
          <w:rFonts w:ascii="Verdana" w:eastAsia="Times New Roman" w:hAnsi="Verdana" w:cs="Times New Roman"/>
          <w:b/>
          <w:color w:val="FF0000"/>
          <w:sz w:val="28"/>
          <w:szCs w:val="28"/>
        </w:rPr>
        <w:t>na</w:t>
      </w:r>
      <w:proofErr w:type="gramEnd"/>
      <w:r w:rsidRPr="009D2399">
        <w:rPr>
          <w:rFonts w:ascii="Verdana" w:eastAsia="Times New Roman" w:hAnsi="Verdana" w:cs="Times New Roman"/>
          <w:b/>
          <w:color w:val="FF0000"/>
          <w:sz w:val="28"/>
          <w:szCs w:val="28"/>
        </w:rPr>
        <w:t xml:space="preserve"> pokračování </w:t>
      </w:r>
    </w:p>
    <w:p w:rsidR="00EE4D1F" w:rsidRDefault="00EE4D1F" w:rsidP="00EE4D1F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8"/>
          <w:szCs w:val="28"/>
        </w:rPr>
      </w:pPr>
    </w:p>
    <w:p w:rsidR="00EE4D1F" w:rsidRDefault="00EE4D1F" w:rsidP="00EE4D1F">
      <w:pPr>
        <w:rPr>
          <w:rFonts w:ascii="Verdana" w:hAnsi="Verdana"/>
          <w:b/>
          <w:color w:val="FF0000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3D7DCA" wp14:editId="530FB3D4">
            <wp:simplePos x="0" y="0"/>
            <wp:positionH relativeFrom="column">
              <wp:posOffset>1857375</wp:posOffset>
            </wp:positionH>
            <wp:positionV relativeFrom="paragraph">
              <wp:posOffset>471805</wp:posOffset>
            </wp:positionV>
            <wp:extent cx="4463415" cy="2783205"/>
            <wp:effectExtent l="0" t="0" r="0" b="0"/>
            <wp:wrapSquare wrapText="bothSides"/>
            <wp:docPr id="1" name="Picture 1" descr="Kdokoli vyzná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dokoli vyznáv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415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</w:p>
    <w:p w:rsidR="00EE4D1F" w:rsidRDefault="00EE4D1F" w:rsidP="00EE4D1F">
      <w:pPr>
        <w:rPr>
          <w:rFonts w:ascii="Verdana" w:hAnsi="Verdana"/>
          <w:b/>
          <w:color w:val="FF0000"/>
          <w:sz w:val="24"/>
          <w:szCs w:val="24"/>
          <w:lang w:val="cs-CZ"/>
        </w:rPr>
      </w:pPr>
      <w:r>
        <w:rPr>
          <w:rFonts w:ascii="Verdana" w:hAnsi="Verdana"/>
          <w:b/>
          <w:color w:val="FF0000"/>
          <w:sz w:val="24"/>
          <w:szCs w:val="24"/>
          <w:lang w:val="cs-CZ"/>
        </w:rPr>
        <w:t>Z obsahu:</w:t>
      </w:r>
    </w:p>
    <w:p w:rsidR="00EE4D1F" w:rsidRDefault="00EE4D1F" w:rsidP="00EE4D1F">
      <w:pPr>
        <w:pStyle w:val="NoSpacing"/>
        <w:rPr>
          <w:rFonts w:ascii="Verdana" w:hAnsi="Verdana"/>
          <w:b/>
          <w:lang w:val="cs-CZ"/>
        </w:rPr>
      </w:pPr>
      <w:r>
        <w:rPr>
          <w:rFonts w:ascii="Verdana" w:hAnsi="Verdana"/>
          <w:b/>
          <w:lang w:val="cs-CZ"/>
        </w:rPr>
        <w:t>Postup nedělní mše</w:t>
      </w:r>
    </w:p>
    <w:p w:rsidR="00EE4D1F" w:rsidRDefault="00EE4D1F" w:rsidP="00EE4D1F">
      <w:pPr>
        <w:pStyle w:val="NoSpacing"/>
        <w:rPr>
          <w:rFonts w:ascii="Verdana" w:hAnsi="Verdana"/>
          <w:b/>
          <w:lang w:val="cs-CZ"/>
        </w:rPr>
      </w:pPr>
      <w:proofErr w:type="gramStart"/>
      <w:r>
        <w:rPr>
          <w:rFonts w:ascii="Verdana" w:hAnsi="Verdana"/>
          <w:b/>
          <w:lang w:val="cs-CZ"/>
        </w:rPr>
        <w:t>str.  2</w:t>
      </w:r>
      <w:proofErr w:type="gramEnd"/>
    </w:p>
    <w:p w:rsidR="00EE4D1F" w:rsidRDefault="00EE4D1F" w:rsidP="00EE4D1F">
      <w:pPr>
        <w:pStyle w:val="NoSpacing"/>
        <w:rPr>
          <w:rFonts w:ascii="Verdana" w:hAnsi="Verdana"/>
          <w:b/>
          <w:lang w:val="cs-CZ"/>
        </w:rPr>
      </w:pPr>
    </w:p>
    <w:p w:rsidR="00EE4D1F" w:rsidRDefault="00EE4D1F" w:rsidP="00EE4D1F">
      <w:pPr>
        <w:pStyle w:val="NoSpacing"/>
        <w:rPr>
          <w:rFonts w:ascii="Verdana" w:hAnsi="Verdana"/>
          <w:b/>
          <w:lang w:val="cs-CZ"/>
        </w:rPr>
      </w:pPr>
      <w:r>
        <w:rPr>
          <w:rFonts w:ascii="Verdana" w:hAnsi="Verdana"/>
          <w:b/>
          <w:lang w:val="cs-CZ"/>
        </w:rPr>
        <w:t>Začátek bohoslužby</w:t>
      </w:r>
    </w:p>
    <w:p w:rsidR="00EE4D1F" w:rsidRDefault="00EE4D1F" w:rsidP="00EE4D1F">
      <w:pPr>
        <w:pStyle w:val="NoSpacing"/>
        <w:rPr>
          <w:rFonts w:ascii="Verdana" w:hAnsi="Verdana"/>
          <w:b/>
          <w:lang w:val="cs-CZ"/>
        </w:rPr>
      </w:pPr>
      <w:proofErr w:type="gramStart"/>
      <w:r>
        <w:rPr>
          <w:rFonts w:ascii="Verdana" w:hAnsi="Verdana"/>
          <w:b/>
          <w:lang w:val="cs-CZ"/>
        </w:rPr>
        <w:t xml:space="preserve">str.  </w:t>
      </w:r>
      <w:proofErr w:type="gramEnd"/>
      <w:r>
        <w:rPr>
          <w:rFonts w:ascii="Verdana" w:hAnsi="Verdana"/>
          <w:b/>
          <w:lang w:val="cs-CZ"/>
        </w:rPr>
        <w:t>3</w:t>
      </w:r>
      <w:bookmarkStart w:id="0" w:name="_GoBack"/>
      <w:bookmarkEnd w:id="0"/>
    </w:p>
    <w:p w:rsidR="00EE4D1F" w:rsidRDefault="00EE4D1F" w:rsidP="00EE4D1F">
      <w:pPr>
        <w:pStyle w:val="NoSpacing"/>
        <w:rPr>
          <w:rFonts w:ascii="Verdana" w:hAnsi="Verdana"/>
          <w:b/>
          <w:lang w:val="cs-CZ"/>
        </w:rPr>
      </w:pPr>
    </w:p>
    <w:p w:rsidR="00EE4D1F" w:rsidRDefault="00EE4D1F" w:rsidP="00EE4D1F">
      <w:pPr>
        <w:pStyle w:val="NoSpacing"/>
        <w:rPr>
          <w:rFonts w:ascii="Verdana" w:hAnsi="Verdana"/>
          <w:b/>
          <w:lang w:val="cs-CZ"/>
        </w:rPr>
      </w:pPr>
    </w:p>
    <w:p w:rsidR="00EE4D1F" w:rsidRDefault="00EE4D1F" w:rsidP="00EE4D1F">
      <w:pPr>
        <w:pStyle w:val="NoSpacing"/>
        <w:rPr>
          <w:rFonts w:ascii="Verdana" w:hAnsi="Verdana"/>
          <w:b/>
          <w:lang w:val="cs-CZ"/>
        </w:rPr>
      </w:pPr>
    </w:p>
    <w:p w:rsidR="00EE4D1F" w:rsidRDefault="00EE4D1F" w:rsidP="00EE4D1F">
      <w:pPr>
        <w:pStyle w:val="NoSpacing"/>
        <w:rPr>
          <w:rFonts w:ascii="Verdana" w:hAnsi="Verdana"/>
          <w:b/>
          <w:lang w:val="cs-CZ"/>
        </w:rPr>
      </w:pPr>
    </w:p>
    <w:p w:rsidR="00EE4D1F" w:rsidRDefault="00EE4D1F" w:rsidP="00EE4D1F">
      <w:pPr>
        <w:pStyle w:val="NoSpacing"/>
        <w:rPr>
          <w:rFonts w:ascii="Verdana" w:hAnsi="Verdana"/>
          <w:b/>
          <w:lang w:val="cs-CZ"/>
        </w:rPr>
      </w:pPr>
    </w:p>
    <w:p w:rsidR="00EE4D1F" w:rsidRDefault="00EE4D1F" w:rsidP="00EE4D1F">
      <w:pPr>
        <w:pStyle w:val="NoSpacing"/>
        <w:rPr>
          <w:rFonts w:ascii="Verdana" w:hAnsi="Verdana"/>
          <w:b/>
          <w:lang w:val="cs-CZ"/>
        </w:rPr>
      </w:pPr>
    </w:p>
    <w:p w:rsidR="00EE4D1F" w:rsidRDefault="00EE4D1F" w:rsidP="00EE4D1F">
      <w:pPr>
        <w:pStyle w:val="NoSpacing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</w:p>
    <w:p w:rsidR="00EE4D1F" w:rsidRDefault="00EE4D1F" w:rsidP="00EE4D1F">
      <w:pPr>
        <w:pStyle w:val="NoSpacing"/>
        <w:rPr>
          <w:rFonts w:ascii="Verdana" w:hAnsi="Verdana"/>
          <w:b/>
          <w:i/>
          <w:color w:val="FF0000"/>
          <w:sz w:val="24"/>
          <w:szCs w:val="24"/>
          <w:lang w:val="cs-CZ"/>
        </w:rPr>
      </w:pPr>
      <w:r>
        <w:rPr>
          <w:rFonts w:ascii="Verdana" w:hAnsi="Verdana"/>
          <w:b/>
          <w:sz w:val="24"/>
          <w:szCs w:val="24"/>
          <w:lang w:val="cs-CZ"/>
        </w:rPr>
        <w:tab/>
      </w:r>
      <w:r>
        <w:rPr>
          <w:rFonts w:ascii="Verdana" w:hAnsi="Verdana"/>
          <w:b/>
          <w:sz w:val="24"/>
          <w:szCs w:val="24"/>
          <w:lang w:val="cs-CZ"/>
        </w:rPr>
        <w:tab/>
      </w:r>
      <w:r>
        <w:rPr>
          <w:rFonts w:ascii="Verdana" w:hAnsi="Verdana"/>
          <w:b/>
          <w:sz w:val="24"/>
          <w:szCs w:val="24"/>
          <w:lang w:val="cs-CZ"/>
        </w:rPr>
        <w:tab/>
      </w:r>
      <w:r>
        <w:rPr>
          <w:rFonts w:ascii="Verdana" w:hAnsi="Verdana"/>
          <w:b/>
          <w:sz w:val="24"/>
          <w:szCs w:val="24"/>
          <w:lang w:val="cs-CZ"/>
        </w:rPr>
        <w:tab/>
      </w:r>
      <w:r>
        <w:rPr>
          <w:rFonts w:ascii="Verdana" w:hAnsi="Verdana"/>
          <w:b/>
          <w:sz w:val="24"/>
          <w:szCs w:val="24"/>
          <w:lang w:val="cs-CZ"/>
        </w:rPr>
        <w:tab/>
      </w:r>
      <w:r>
        <w:rPr>
          <w:rFonts w:ascii="Verdana" w:hAnsi="Verdana"/>
          <w:b/>
          <w:sz w:val="24"/>
          <w:szCs w:val="24"/>
          <w:lang w:val="cs-CZ"/>
        </w:rPr>
        <w:tab/>
      </w:r>
      <w:r>
        <w:rPr>
          <w:rFonts w:ascii="Verdana" w:hAnsi="Verdana"/>
          <w:b/>
          <w:sz w:val="24"/>
          <w:szCs w:val="24"/>
          <w:lang w:val="cs-CZ"/>
        </w:rPr>
        <w:tab/>
      </w:r>
      <w:r>
        <w:rPr>
          <w:rFonts w:ascii="Verdana" w:hAnsi="Verdana"/>
          <w:b/>
          <w:i/>
          <w:color w:val="FF0000"/>
          <w:sz w:val="24"/>
          <w:szCs w:val="24"/>
          <w:lang w:val="cs-CZ"/>
        </w:rPr>
        <w:t xml:space="preserve">Bude pokračovat </w:t>
      </w:r>
    </w:p>
    <w:p w:rsidR="00EE4D1F" w:rsidRPr="00EE4D1F" w:rsidRDefault="00EE4D1F" w:rsidP="00EE4D1F">
      <w:pPr>
        <w:pStyle w:val="NoSpacing"/>
        <w:rPr>
          <w:rFonts w:ascii="Verdana" w:hAnsi="Verdana"/>
          <w:b/>
          <w:i/>
          <w:color w:val="FF0000"/>
          <w:sz w:val="24"/>
          <w:szCs w:val="24"/>
          <w:lang w:val="cs-CZ"/>
        </w:rPr>
      </w:pPr>
    </w:p>
    <w:p w:rsidR="00EE4D1F" w:rsidRDefault="00EE4D1F">
      <w:pPr>
        <w:rPr>
          <w:lang w:val="cs-CZ"/>
        </w:rPr>
      </w:pPr>
    </w:p>
    <w:p w:rsidR="00EE4D1F" w:rsidRDefault="00EE4D1F">
      <w:pPr>
        <w:rPr>
          <w:lang w:val="cs-CZ"/>
        </w:rPr>
      </w:pPr>
    </w:p>
    <w:p w:rsidR="00EE4D1F" w:rsidRDefault="00EE4D1F">
      <w:pPr>
        <w:rPr>
          <w:lang w:val="cs-CZ"/>
        </w:rPr>
      </w:pPr>
    </w:p>
    <w:p w:rsidR="00EE4D1F" w:rsidRDefault="00EE4D1F">
      <w:pPr>
        <w:rPr>
          <w:lang w:val="cs-CZ"/>
        </w:rPr>
      </w:pPr>
    </w:p>
    <w:p w:rsidR="00EE4D1F" w:rsidRDefault="00EE4D1F">
      <w:pPr>
        <w:rPr>
          <w:lang w:val="cs-CZ"/>
        </w:rPr>
      </w:pPr>
    </w:p>
    <w:p w:rsidR="00EE4D1F" w:rsidRDefault="00EE4D1F">
      <w:pPr>
        <w:rPr>
          <w:lang w:val="cs-CZ"/>
        </w:rPr>
      </w:pPr>
    </w:p>
    <w:p w:rsidR="00EE4D1F" w:rsidRPr="00EE4D1F" w:rsidRDefault="00EE4D1F" w:rsidP="00EE4D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</w:rPr>
        <w:lastRenderedPageBreak/>
        <w:t>1</w:t>
      </w:r>
      <w:r w:rsidRPr="00EE4D1F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2. POSTUP NEDĚLNÍ MŠE </w:t>
      </w:r>
    </w:p>
    <w:p w:rsidR="00EE4D1F" w:rsidRPr="00EE4D1F" w:rsidRDefault="00EE4D1F" w:rsidP="00EE4D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EE4D1F">
        <w:rPr>
          <w:rFonts w:ascii="Verdana" w:eastAsia="Times New Roman" w:hAnsi="Verdana" w:cs="Times New Roman"/>
          <w:color w:val="000000"/>
        </w:rPr>
        <w:t>V jedné farnosti ustanovil pan farář vedoucím starších ministrantů Karla. A Karel se pustil do práce s velkým elánem. Přišel na ministrantskou schůzku a řekl: "Vy zelenáči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,já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vám ukážu, že jste léta chodili na bohoslužbu s klapkami na očích." - Pak dal každému lístek,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na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kterém bylo vyjmenováno osm "dílů" mše. Chlapci je měli seřadit do správného pořadí: požehnání, Otčenáš, Beránku Boží, čtení, příprava darů, vyznání víry, proměňování, přímluvy. </w:t>
      </w:r>
      <w:r w:rsidRPr="00EE4D1F">
        <w:rPr>
          <w:rFonts w:ascii="Verdana" w:eastAsia="Times New Roman" w:hAnsi="Verdana" w:cs="Times New Roman"/>
          <w:color w:val="000000"/>
        </w:rPr>
        <w:br/>
      </w:r>
      <w:proofErr w:type="gramStart"/>
      <w:r w:rsidRPr="00EE4D1F">
        <w:rPr>
          <w:rFonts w:ascii="Verdana" w:eastAsia="Times New Roman" w:hAnsi="Verdana" w:cs="Times New Roman"/>
          <w:color w:val="000000"/>
        </w:rPr>
        <w:t>A jak to dopadlo?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Špatně.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Chlapci se za to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asi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trochu styděli, protože kývali na souhlas, když jeden vzdorně prohlásil: "No a co, musí být vše při mši pořád ve stejném pořádku?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Copak by se nemohlo klidně začínat třeba Otčenášem?"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r w:rsidRPr="00EE4D1F">
        <w:rPr>
          <w:rFonts w:ascii="Verdana" w:eastAsia="Times New Roman" w:hAnsi="Verdana" w:cs="Times New Roman"/>
          <w:color w:val="000000"/>
        </w:rPr>
        <w:br/>
      </w:r>
      <w:proofErr w:type="gramStart"/>
      <w:r w:rsidRPr="00EE4D1F">
        <w:rPr>
          <w:rFonts w:ascii="Verdana" w:eastAsia="Times New Roman" w:hAnsi="Verdana" w:cs="Times New Roman"/>
          <w:color w:val="000000"/>
        </w:rPr>
        <w:t>Jak vy, děti?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r w:rsidRPr="00EE4D1F">
        <w:rPr>
          <w:rFonts w:ascii="Verdana" w:eastAsia="Times New Roman" w:hAnsi="Verdana" w:cs="Times New Roman"/>
          <w:color w:val="000000"/>
        </w:rPr>
        <w:br/>
      </w:r>
      <w:proofErr w:type="gramStart"/>
      <w:r w:rsidRPr="00EE4D1F">
        <w:rPr>
          <w:rFonts w:ascii="Verdana" w:eastAsia="Times New Roman" w:hAnsi="Verdana" w:cs="Times New Roman"/>
          <w:color w:val="000000"/>
        </w:rPr>
        <w:t>Dovedli byste správně srovnat, jak jdou části mše za sebou?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Jak to mohlo těm chlapcům dělat potíže, když po léta chodili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na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mši svatou?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Málo platné, mše svatá, je velké tajemství, které jen tak nepřehlédneš.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Je to setkání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nebe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a země.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Boha a člověka.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r w:rsidRPr="00EE4D1F">
        <w:rPr>
          <w:rFonts w:ascii="Verdana" w:eastAsia="Times New Roman" w:hAnsi="Verdana" w:cs="Times New Roman"/>
          <w:color w:val="000000"/>
        </w:rPr>
        <w:br/>
        <w:t>Kolik jsme si už jen dali odpovědi na prostou otázku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,co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je to mše: </w:t>
      </w:r>
      <w:r w:rsidRPr="00EE4D1F">
        <w:rPr>
          <w:rFonts w:ascii="Verdana" w:eastAsia="Times New Roman" w:hAnsi="Verdana" w:cs="Times New Roman"/>
          <w:color w:val="000000"/>
        </w:rPr>
        <w:br/>
        <w:t xml:space="preserve">- Je to vzpomínka, vzpomínková slavnost, říkali jsme, ale zvláštní.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Ten vzpomínaný - Ježíš - je s námi, mluví k nám, jí s námi.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r w:rsidRPr="00EE4D1F">
        <w:rPr>
          <w:rFonts w:ascii="Verdana" w:eastAsia="Times New Roman" w:hAnsi="Verdana" w:cs="Times New Roman"/>
          <w:color w:val="000000"/>
        </w:rPr>
        <w:br/>
        <w:t xml:space="preserve">- Je to schůze -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a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uzavírá se při ní nová smlouva mezi Bohem a člověkem. </w:t>
      </w:r>
      <w:r w:rsidRPr="00EE4D1F">
        <w:rPr>
          <w:rFonts w:ascii="Verdana" w:eastAsia="Times New Roman" w:hAnsi="Verdana" w:cs="Times New Roman"/>
          <w:color w:val="000000"/>
        </w:rPr>
        <w:br/>
        <w:t xml:space="preserve">- Je to posvátná hra Božích dětí. </w:t>
      </w:r>
      <w:r w:rsidRPr="00EE4D1F">
        <w:rPr>
          <w:rFonts w:ascii="Verdana" w:eastAsia="Times New Roman" w:hAnsi="Verdana" w:cs="Times New Roman"/>
          <w:color w:val="000000"/>
        </w:rPr>
        <w:br/>
        <w:t xml:space="preserve">- Je to obětní hostina. </w:t>
      </w:r>
      <w:r w:rsidRPr="00EE4D1F">
        <w:rPr>
          <w:rFonts w:ascii="Verdana" w:eastAsia="Times New Roman" w:hAnsi="Verdana" w:cs="Times New Roman"/>
          <w:color w:val="000000"/>
        </w:rPr>
        <w:br/>
        <w:t xml:space="preserve">- Je to poslání - misse. </w:t>
      </w:r>
      <w:r w:rsidRPr="00EE4D1F">
        <w:rPr>
          <w:rFonts w:ascii="Verdana" w:eastAsia="Times New Roman" w:hAnsi="Verdana" w:cs="Times New Roman"/>
          <w:color w:val="000000"/>
        </w:rPr>
        <w:br/>
      </w:r>
      <w:proofErr w:type="gramStart"/>
      <w:r w:rsidRPr="00EE4D1F">
        <w:rPr>
          <w:rFonts w:ascii="Verdana" w:eastAsia="Times New Roman" w:hAnsi="Verdana" w:cs="Times New Roman"/>
          <w:color w:val="000000"/>
        </w:rPr>
        <w:t>Tolik odpovědí, a všechny nás ještě víc utvrdily v pocitu, že se tu setkáváme s tajemstvím, které není možno lidským slovem zplna vyjádřit.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r w:rsidRPr="00EE4D1F">
        <w:rPr>
          <w:rFonts w:ascii="Verdana" w:eastAsia="Times New Roman" w:hAnsi="Verdana" w:cs="Times New Roman"/>
          <w:color w:val="000000"/>
        </w:rPr>
        <w:br/>
      </w:r>
      <w:proofErr w:type="gramStart"/>
      <w:r w:rsidRPr="00EE4D1F">
        <w:rPr>
          <w:rFonts w:ascii="Verdana" w:eastAsia="Times New Roman" w:hAnsi="Verdana" w:cs="Times New Roman"/>
          <w:color w:val="000000"/>
        </w:rPr>
        <w:t>Tím víc je zapotřebí znát to, co vedoucí ministrantů chtěl naučit své chlapce.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Je potřeba, abychom měli jasno aspoň v tom, v čem je vrchol naší bohoslužby, a jak a proč postupují jednotlivé části.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r w:rsidRPr="00EE4D1F">
        <w:rPr>
          <w:rFonts w:ascii="Verdana" w:eastAsia="Times New Roman" w:hAnsi="Verdana" w:cs="Times New Roman"/>
          <w:color w:val="000000"/>
        </w:rPr>
        <w:br/>
        <w:t xml:space="preserve">Nebo měli pravdu chlapci, že by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na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tom stále stejném postupu jednotlivých částí nemělo tak záležet?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Proč stále stejná písnička?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Změna oživuje! </w:t>
      </w:r>
      <w:r w:rsidRPr="00EE4D1F">
        <w:rPr>
          <w:rFonts w:ascii="Verdana" w:eastAsia="Times New Roman" w:hAnsi="Verdana" w:cs="Times New Roman"/>
          <w:color w:val="000000"/>
        </w:rPr>
        <w:br/>
        <w:t xml:space="preserve">Vraťme se k první otázce, v čem je vrchol bohoslužby.Odpověď všichni znáte: vrcholy jsou vlastně dva.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Jde tu o setkání s Pánem - dvojím způsobem.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Napřed u stolu,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na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kterém leží jeho zjevené Slovo, evangelium. To je bohoslužba slova.Potom u druhého stolu obětní hostiny,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na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tom leží chléb života.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V první části chceme Krista slyšet, ve druhé se stáváme hosty u jeho stolu.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r w:rsidRPr="00EE4D1F">
        <w:rPr>
          <w:rFonts w:ascii="Verdana" w:eastAsia="Times New Roman" w:hAnsi="Verdana" w:cs="Times New Roman"/>
          <w:color w:val="000000"/>
        </w:rPr>
        <w:br/>
        <w:t>Celý průběh tohoto setkání nám bude srozumitelnější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,když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si to srovnáme se setkáním s nějakým člověkem, který je pro nás důležitý. </w:t>
      </w:r>
      <w:r w:rsidRPr="00EE4D1F">
        <w:rPr>
          <w:rFonts w:ascii="Verdana" w:eastAsia="Times New Roman" w:hAnsi="Verdana" w:cs="Times New Roman"/>
          <w:color w:val="000000"/>
        </w:rPr>
        <w:br/>
      </w:r>
      <w:proofErr w:type="gramStart"/>
      <w:r w:rsidRPr="00EE4D1F">
        <w:rPr>
          <w:rFonts w:ascii="Verdana" w:eastAsia="Times New Roman" w:hAnsi="Verdana" w:cs="Times New Roman"/>
          <w:color w:val="000000"/>
        </w:rPr>
        <w:t>Na takovou návštěvu se předem připravuješ.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Chceš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na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něj udělat dobrý dojem, proto se pečlivě oblékneš a upravíš.Snad si pro něj vymyslíš i nějaký dárek, drobnou pozornost. </w:t>
      </w:r>
      <w:r w:rsidRPr="00EE4D1F">
        <w:rPr>
          <w:rFonts w:ascii="Verdana" w:eastAsia="Times New Roman" w:hAnsi="Verdana" w:cs="Times New Roman"/>
          <w:color w:val="000000"/>
        </w:rPr>
        <w:br/>
      </w:r>
      <w:proofErr w:type="gramStart"/>
      <w:r w:rsidRPr="00EE4D1F">
        <w:rPr>
          <w:rFonts w:ascii="Verdana" w:eastAsia="Times New Roman" w:hAnsi="Verdana" w:cs="Times New Roman"/>
          <w:color w:val="000000"/>
        </w:rPr>
        <w:t>Setkání začne nejdříve rozhovorem.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To je příležitost k vysvětlení vlastní situace a k vyslechnutí jeho názoru.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r w:rsidRPr="00EE4D1F">
        <w:rPr>
          <w:rFonts w:ascii="Verdana" w:eastAsia="Times New Roman" w:hAnsi="Verdana" w:cs="Times New Roman"/>
          <w:color w:val="000000"/>
        </w:rPr>
        <w:br/>
      </w:r>
      <w:proofErr w:type="gramStart"/>
      <w:r w:rsidRPr="00EE4D1F">
        <w:rPr>
          <w:rFonts w:ascii="Verdana" w:eastAsia="Times New Roman" w:hAnsi="Verdana" w:cs="Times New Roman"/>
          <w:color w:val="000000"/>
        </w:rPr>
        <w:t>Návštěva vrcholí pozváním ke stolu.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Tím ti dá hostitel najevo, že o tebe stojí, chce se s tebou přátelit.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Z takového setkání odcházíš domů s radostí.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r w:rsidRPr="00EE4D1F">
        <w:rPr>
          <w:rFonts w:ascii="Verdana" w:eastAsia="Times New Roman" w:hAnsi="Verdana" w:cs="Times New Roman"/>
          <w:color w:val="000000"/>
        </w:rPr>
        <w:br/>
        <w:t xml:space="preserve">Jít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na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mši znamená pokusit se o setkání s Bohem. On tě pozval, což o to, a teď je na tobě, jestli nepřijdeš špinavý; jestli budeš naslouchat tomu, co ti bude povídat; jestli s ním budeš mluvit nebo unuděně mlčet; jestli pozvání ke stolu neodmítneš s tím, že na to nemáš náladu. Už uznáváš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,že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jít na mši neznamená přijít, sednout a pasivně sledovat,co se tu odehrává? Takto by k žádnému setkání vlastně nedošlo: byl bys tu zbytečně. </w:t>
      </w:r>
      <w:r w:rsidRPr="00EE4D1F">
        <w:rPr>
          <w:rFonts w:ascii="Verdana" w:eastAsia="Times New Roman" w:hAnsi="Verdana" w:cs="Times New Roman"/>
          <w:color w:val="000000"/>
        </w:rPr>
        <w:br/>
      </w:r>
      <w:proofErr w:type="gramStart"/>
      <w:r w:rsidRPr="00EE4D1F">
        <w:rPr>
          <w:rFonts w:ascii="Verdana" w:eastAsia="Times New Roman" w:hAnsi="Verdana" w:cs="Times New Roman"/>
          <w:color w:val="000000"/>
        </w:rPr>
        <w:t>Přidržme se ještě chvíli toho srovnání.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r w:rsidRPr="00EE4D1F">
        <w:rPr>
          <w:rFonts w:ascii="Verdana" w:eastAsia="Times New Roman" w:hAnsi="Verdana" w:cs="Times New Roman"/>
          <w:color w:val="000000"/>
        </w:rPr>
        <w:br/>
      </w:r>
      <w:proofErr w:type="gramStart"/>
      <w:r w:rsidRPr="00EE4D1F">
        <w:rPr>
          <w:rFonts w:ascii="Verdana" w:eastAsia="Times New Roman" w:hAnsi="Verdana" w:cs="Times New Roman"/>
          <w:color w:val="000000"/>
        </w:rPr>
        <w:t>Udělat dobrý dojem, říkali jsme.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Tady to srovnání skřípe.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Pokoušet se udělat dobrý dojem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na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Pána Boha, to by bylo zbytečné přetvařování, on nás má prokouknuté. Proto je </w:t>
      </w:r>
      <w:r w:rsidRPr="00EE4D1F">
        <w:rPr>
          <w:rFonts w:ascii="Verdana" w:eastAsia="Times New Roman" w:hAnsi="Verdana" w:cs="Times New Roman"/>
          <w:color w:val="000000"/>
        </w:rPr>
        <w:lastRenderedPageBreak/>
        <w:t xml:space="preserve">právem při bohoslužbě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na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začátku setkání pokorné doznání a prosba: Pane, smiluj se. </w:t>
      </w:r>
      <w:r w:rsidRPr="00EE4D1F">
        <w:rPr>
          <w:rFonts w:ascii="Verdana" w:eastAsia="Times New Roman" w:hAnsi="Verdana" w:cs="Times New Roman"/>
          <w:color w:val="000000"/>
        </w:rPr>
        <w:br/>
        <w:t xml:space="preserve">Pak začíná rozhovor.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Boží slovo k nám mluví, my odpovídáme a předkládáme své prosby.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r w:rsidRPr="00EE4D1F">
        <w:rPr>
          <w:rFonts w:ascii="Verdana" w:eastAsia="Times New Roman" w:hAnsi="Verdana" w:cs="Times New Roman"/>
          <w:color w:val="000000"/>
        </w:rPr>
        <w:br/>
        <w:t xml:space="preserve">Pak podáváme své dary - plod naší země, plody lidské práce, osobně každý sám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sebe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. </w:t>
      </w:r>
      <w:r w:rsidRPr="00EE4D1F">
        <w:rPr>
          <w:rFonts w:ascii="Verdana" w:eastAsia="Times New Roman" w:hAnsi="Verdana" w:cs="Times New Roman"/>
          <w:color w:val="000000"/>
        </w:rPr>
        <w:br/>
        <w:t xml:space="preserve">Pak se chápeme ruky Průvodce, Prostředníka, Syna Božího, abychom se skrze něho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a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s ním a v něm přiblížili k nejhlubšímu tajemství Otcovy lásky.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Při přijímání, tajemné Hostině, se s Bohem sjednocujeme.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r w:rsidRPr="00EE4D1F">
        <w:rPr>
          <w:rFonts w:ascii="Verdana" w:eastAsia="Times New Roman" w:hAnsi="Verdana" w:cs="Times New Roman"/>
          <w:color w:val="000000"/>
        </w:rPr>
        <w:br/>
        <w:t>Toto sjednocení s Bohem, toto vždy hlubší setkání s Kristem ve stále intimnějším přátelství a lásce, to je vlastní cíl eucharistické slavnosti a důvod opakovaného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,vždy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nového setkání. Ti, kdo se mají rádi, ti stojí o to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,aby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se sešli co nejčastěji - je jim spolu dobře. </w:t>
      </w:r>
      <w:r w:rsidRPr="00EE4D1F">
        <w:rPr>
          <w:rFonts w:ascii="Verdana" w:eastAsia="Times New Roman" w:hAnsi="Verdana" w:cs="Times New Roman"/>
          <w:color w:val="000000"/>
        </w:rPr>
        <w:br/>
        <w:t xml:space="preserve">A pak už mohu jít domů, abych ze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sebe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vyzařoval radost a pokoj, kterým jsem byl při setkání naplněn. Proto mše končí missí - posláním: jděte ve jménu Páně a rozdávejte, co jste tu získali. </w:t>
      </w:r>
      <w:r w:rsidRPr="00EE4D1F">
        <w:rPr>
          <w:rFonts w:ascii="Verdana" w:eastAsia="Times New Roman" w:hAnsi="Verdana" w:cs="Times New Roman"/>
          <w:color w:val="000000"/>
        </w:rPr>
        <w:br/>
        <w:t>Jestli se nám všem dnes vyjasnilo, že řád a postup mešní bohoslužby je krásný a moudrý, to se pozná podle toho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,zda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se na nedělní mši budeme víc těšit a jestli z ní budeme odcházet s větším užitkem. </w:t>
      </w:r>
    </w:p>
    <w:p w:rsidR="00EE4D1F" w:rsidRPr="00EE4D1F" w:rsidRDefault="00EE4D1F" w:rsidP="00EE4D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EE4D1F">
        <w:rPr>
          <w:rFonts w:ascii="Verdana" w:eastAsia="Times New Roman" w:hAnsi="Verdana" w:cs="Times New Roman"/>
          <w:color w:val="000000"/>
        </w:rPr>
        <w:t xml:space="preserve">Poznámka pro kněze: </w:t>
      </w:r>
      <w:r w:rsidRPr="00EE4D1F">
        <w:rPr>
          <w:rFonts w:ascii="Verdana" w:eastAsia="Times New Roman" w:hAnsi="Verdana" w:cs="Times New Roman"/>
          <w:color w:val="000000"/>
        </w:rPr>
        <w:br/>
        <w:t xml:space="preserve">Přehledů mše bylo už zpracováno mnoho.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Je třeba rozlišovat, zda to má být pomůcka pro kněze, pro jeho celebraci a pro jeho inspiraci, nebo podklad pro kázání.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Kněz si pro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sebe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dělá co nejhutnější obraz řádu. Má to před sebou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na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papíře, snadno se mu medituje. Ale posluchač to jen slyší, a tuje třeba vycházet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od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posluchače, od jeho pohledu, aby stačil sledovat. </w:t>
      </w:r>
    </w:p>
    <w:p w:rsidR="00EE4D1F" w:rsidRPr="00EE4D1F" w:rsidRDefault="00EE4D1F" w:rsidP="00EE4D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proofErr w:type="gramStart"/>
      <w:r w:rsidRPr="00EE4D1F">
        <w:rPr>
          <w:rFonts w:ascii="Verdana" w:eastAsia="Times New Roman" w:hAnsi="Verdana" w:cs="Times New Roman"/>
          <w:b/>
          <w:color w:val="000000"/>
        </w:rPr>
        <w:t>Naznačme si tedy zde přehled pro kněze.</w:t>
      </w:r>
      <w:proofErr w:type="gramEnd"/>
      <w:r w:rsidRPr="00EE4D1F">
        <w:rPr>
          <w:rFonts w:ascii="Verdana" w:eastAsia="Times New Roman" w:hAnsi="Verdana" w:cs="Times New Roman"/>
          <w:b/>
          <w:color w:val="000000"/>
        </w:rPr>
        <w:t xml:space="preserve"> </w:t>
      </w:r>
      <w:r w:rsidRPr="00EE4D1F">
        <w:rPr>
          <w:rFonts w:ascii="Verdana" w:eastAsia="Times New Roman" w:hAnsi="Verdana" w:cs="Times New Roman"/>
          <w:b/>
          <w:color w:val="000000"/>
        </w:rPr>
        <w:br/>
      </w:r>
      <w:r w:rsidRPr="00EE4D1F">
        <w:rPr>
          <w:rFonts w:ascii="Verdana" w:eastAsia="Times New Roman" w:hAnsi="Verdana" w:cs="Times New Roman"/>
          <w:color w:val="000000"/>
        </w:rPr>
        <w:t xml:space="preserve">1. Vstup a kající úkon: motivace. (Co čekám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od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této bohoslužby?) </w:t>
      </w:r>
      <w:r w:rsidRPr="00EE4D1F">
        <w:rPr>
          <w:rFonts w:ascii="Verdana" w:eastAsia="Times New Roman" w:hAnsi="Verdana" w:cs="Times New Roman"/>
          <w:color w:val="000000"/>
        </w:rPr>
        <w:br/>
        <w:t xml:space="preserve">2. Bohoslužba slova: řešení problémů člověka (zodpovídání dotazů). </w:t>
      </w:r>
      <w:r w:rsidRPr="00EE4D1F">
        <w:rPr>
          <w:rFonts w:ascii="Verdana" w:eastAsia="Times New Roman" w:hAnsi="Verdana" w:cs="Times New Roman"/>
          <w:color w:val="000000"/>
        </w:rPr>
        <w:br/>
        <w:t xml:space="preserve">3. Kánon: meditace (děkování, radost). </w:t>
      </w:r>
      <w:r w:rsidRPr="00EE4D1F">
        <w:rPr>
          <w:rFonts w:ascii="Verdana" w:eastAsia="Times New Roman" w:hAnsi="Verdana" w:cs="Times New Roman"/>
          <w:color w:val="000000"/>
        </w:rPr>
        <w:br/>
        <w:t xml:space="preserve">4. Hostina: identifikace (sjednocení). </w:t>
      </w:r>
      <w:r w:rsidRPr="00EE4D1F">
        <w:rPr>
          <w:rFonts w:ascii="Verdana" w:eastAsia="Times New Roman" w:hAnsi="Verdana" w:cs="Times New Roman"/>
          <w:color w:val="000000"/>
        </w:rPr>
        <w:br/>
        <w:t xml:space="preserve">5. Závěr: misse (poslání). </w:t>
      </w:r>
      <w:r w:rsidRPr="00EE4D1F">
        <w:rPr>
          <w:rFonts w:ascii="Verdana" w:eastAsia="Times New Roman" w:hAnsi="Verdana" w:cs="Times New Roman"/>
          <w:color w:val="000000"/>
        </w:rPr>
        <w:br/>
        <w:t xml:space="preserve">Aby nedělní bohoslužba byla srozumitelná - a jen tak z ní lidé mohou mít užitek - je třeba dbát: </w:t>
      </w:r>
      <w:r w:rsidRPr="00EE4D1F">
        <w:rPr>
          <w:rFonts w:ascii="Verdana" w:eastAsia="Times New Roman" w:hAnsi="Verdana" w:cs="Times New Roman"/>
          <w:color w:val="000000"/>
        </w:rPr>
        <w:br/>
        <w:t xml:space="preserve">- Aby základní struktura byla sledovatelná, přehledná: dva stoly dvojího způsobu setkání ať jsou zřetelné. </w:t>
      </w:r>
      <w:r w:rsidRPr="00EE4D1F">
        <w:rPr>
          <w:rFonts w:ascii="Verdana" w:eastAsia="Times New Roman" w:hAnsi="Verdana" w:cs="Times New Roman"/>
          <w:color w:val="000000"/>
        </w:rPr>
        <w:br/>
        <w:t xml:space="preserve">- Každý přítomný má znát svou roli a vědět: zde není diváků, všichni jsme účinkující. </w:t>
      </w:r>
      <w:r w:rsidRPr="00EE4D1F">
        <w:rPr>
          <w:rFonts w:ascii="Verdana" w:eastAsia="Times New Roman" w:hAnsi="Verdana" w:cs="Times New Roman"/>
          <w:color w:val="000000"/>
        </w:rPr>
        <w:br/>
        <w:t xml:space="preserve">- Má být zřetelně poznatelné, jak se tato liturgie týká současného života každého z účastníků i celé lidské společnosti. </w:t>
      </w:r>
      <w:r w:rsidRPr="00EE4D1F">
        <w:rPr>
          <w:rFonts w:ascii="Verdana" w:eastAsia="Times New Roman" w:hAnsi="Verdana" w:cs="Times New Roman"/>
          <w:color w:val="000000"/>
        </w:rPr>
        <w:br/>
        <w:t xml:space="preserve">- Je třeba se bránit zátěži nesrozumitelných textů, úkonů a symbolů.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Raději nepoužívat, dokud nejsou vysvětleny.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r w:rsidRPr="00EE4D1F">
        <w:rPr>
          <w:rFonts w:ascii="Verdana" w:eastAsia="Times New Roman" w:hAnsi="Verdana" w:cs="Times New Roman"/>
          <w:color w:val="000000"/>
        </w:rPr>
        <w:br/>
        <w:t xml:space="preserve">- Bohoslužva má mít přiměřenou délku.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Celebrant musí mít při přípravě tento požadavek stále před očima.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Děti vydrží být pozorné nejvýš 45 minut (vyučovací hodina).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Dospělí sotva víc.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V sebenapínavější divadelní hře nejsjou jednotlivá jednání delší třiceti minut.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</w:p>
    <w:p w:rsidR="00EE4D1F" w:rsidRPr="00EE4D1F" w:rsidRDefault="00EE4D1F" w:rsidP="00EE4D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bookmarkStart w:id="1" w:name="13"/>
      <w:bookmarkEnd w:id="1"/>
      <w:r w:rsidRPr="00EE4D1F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13. ZAČÁTEK BOHOSLUŽBY </w:t>
      </w:r>
    </w:p>
    <w:p w:rsidR="00EE4D1F" w:rsidRPr="00EE4D1F" w:rsidRDefault="00EE4D1F" w:rsidP="00EE4D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proofErr w:type="gramStart"/>
      <w:r w:rsidRPr="00EE4D1F">
        <w:rPr>
          <w:rFonts w:ascii="Verdana" w:eastAsia="Times New Roman" w:hAnsi="Verdana" w:cs="Times New Roman"/>
          <w:color w:val="000000"/>
        </w:rPr>
        <w:t>Třináctiletá Eva se doma vzbouřila.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Rodiče řekli, že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na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velikonoce pojedou všichni k babičce.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A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Eva rozhodně protestovala: „Co, - zrovna velikonoce v našem kostele zmeškat! To přece nejde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!“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r w:rsidRPr="00EE4D1F">
        <w:rPr>
          <w:rFonts w:ascii="Verdana" w:eastAsia="Times New Roman" w:hAnsi="Verdana" w:cs="Times New Roman"/>
          <w:color w:val="000000"/>
        </w:rPr>
        <w:br/>
      </w:r>
      <w:proofErr w:type="gramStart"/>
      <w:r w:rsidRPr="00EE4D1F">
        <w:rPr>
          <w:rFonts w:ascii="Verdana" w:eastAsia="Times New Roman" w:hAnsi="Verdana" w:cs="Times New Roman"/>
          <w:color w:val="000000"/>
        </w:rPr>
        <w:lastRenderedPageBreak/>
        <w:t>Kde je živé farní společenství, tam se lidé cítí v kostele doma.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Tam se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na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bohoslužbu těší. </w:t>
      </w:r>
    </w:p>
    <w:p w:rsidR="00EE4D1F" w:rsidRPr="00EE4D1F" w:rsidRDefault="00EE4D1F" w:rsidP="00EE4D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proofErr w:type="gramStart"/>
      <w:r w:rsidRPr="00EE4D1F">
        <w:rPr>
          <w:rFonts w:ascii="Verdana" w:eastAsia="Times New Roman" w:hAnsi="Verdana" w:cs="Times New Roman"/>
          <w:b/>
          <w:color w:val="000000"/>
        </w:rPr>
        <w:t>Je tomu tak i v našem kostele?</w:t>
      </w:r>
      <w:proofErr w:type="gramEnd"/>
      <w:r w:rsidRPr="00EE4D1F">
        <w:rPr>
          <w:rFonts w:ascii="Verdana" w:eastAsia="Times New Roman" w:hAnsi="Verdana" w:cs="Times New Roman"/>
          <w:b/>
          <w:color w:val="000000"/>
        </w:rPr>
        <w:t xml:space="preserve"> </w:t>
      </w:r>
      <w:r w:rsidRPr="00EE4D1F">
        <w:rPr>
          <w:rFonts w:ascii="Verdana" w:eastAsia="Times New Roman" w:hAnsi="Verdana" w:cs="Times New Roman"/>
          <w:b/>
          <w:color w:val="000000"/>
        </w:rPr>
        <w:br/>
      </w:r>
      <w:proofErr w:type="gramStart"/>
      <w:r w:rsidRPr="00EE4D1F">
        <w:rPr>
          <w:rFonts w:ascii="Verdana" w:eastAsia="Times New Roman" w:hAnsi="Verdana" w:cs="Times New Roman"/>
          <w:color w:val="000000"/>
        </w:rPr>
        <w:t>K nedělní bohoslužbě má farní rodina pečlivě připravit nejen kostel.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Každý máme připravit i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sebe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>. Tak jsme si to říkali v minulé úvaze o naší roli při nedělní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  bohoslužbě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. Máme se cestou do kostela zklidnit, probudit v sobě touhu po slově Božím: co mi dnes Pán chce říct?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Kdybych byl roztržitý, přeslechl bych to.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r w:rsidRPr="00EE4D1F">
        <w:rPr>
          <w:rFonts w:ascii="Verdana" w:eastAsia="Times New Roman" w:hAnsi="Verdana" w:cs="Times New Roman"/>
          <w:color w:val="000000"/>
        </w:rPr>
        <w:br/>
      </w:r>
      <w:proofErr w:type="gramStart"/>
      <w:r w:rsidRPr="00EE4D1F">
        <w:rPr>
          <w:rFonts w:ascii="Verdana" w:eastAsia="Times New Roman" w:hAnsi="Verdana" w:cs="Times New Roman"/>
          <w:color w:val="000000"/>
        </w:rPr>
        <w:t>V předsíni nás vítá vývěska.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Čísi ruce ji pečlivě připravily.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Bylo by nedobré, minout ji nevšímavě – vždyť nás chce informovat.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r w:rsidRPr="00EE4D1F">
        <w:rPr>
          <w:rFonts w:ascii="Verdana" w:eastAsia="Times New Roman" w:hAnsi="Verdana" w:cs="Times New Roman"/>
          <w:color w:val="000000"/>
        </w:rPr>
        <w:br/>
      </w:r>
      <w:proofErr w:type="gramStart"/>
      <w:r w:rsidRPr="00EE4D1F">
        <w:rPr>
          <w:rFonts w:ascii="Verdana" w:eastAsia="Times New Roman" w:hAnsi="Verdana" w:cs="Times New Roman"/>
          <w:color w:val="000000"/>
        </w:rPr>
        <w:t>U dveří kostela je kropenka.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To bylo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asi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první, čemu vás učila maminka, když vás vzala s sebou do kostela: omočíš prsty v kropence, uděláš na čele kříž. Pokleknutím pozdravíš Pána Ježíše ve svatostánku a sedneš si do lavice. </w:t>
      </w:r>
      <w:r w:rsidRPr="00EE4D1F">
        <w:rPr>
          <w:rFonts w:ascii="Verdana" w:eastAsia="Times New Roman" w:hAnsi="Verdana" w:cs="Times New Roman"/>
          <w:color w:val="000000"/>
        </w:rPr>
        <w:br/>
        <w:t xml:space="preserve">Teď už i rozumíte, co to vše znamená: dva prsty, kterými se přísahá, namáčíš a děláš kříž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na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čele tam, kde se tě dotkla křestní voda.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Omýváš, osvěžuješ toto křestní znamení.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Připomínáš si: jsem křesťan.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Mám právo spoluslavit tuto bohoslužbu.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r w:rsidRPr="00EE4D1F">
        <w:rPr>
          <w:rFonts w:ascii="Verdana" w:eastAsia="Times New Roman" w:hAnsi="Verdana" w:cs="Times New Roman"/>
          <w:color w:val="000000"/>
        </w:rPr>
        <w:br/>
      </w:r>
      <w:proofErr w:type="gramStart"/>
      <w:r w:rsidRPr="00EE4D1F">
        <w:rPr>
          <w:rFonts w:ascii="Verdana" w:eastAsia="Times New Roman" w:hAnsi="Verdana" w:cs="Times New Roman"/>
          <w:color w:val="000000"/>
        </w:rPr>
        <w:t>Pokleknutím vyznáváš svou víru ve svátostnou přítomnost Pána Ježíše.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Poklekem se děláš malým před velkým Bohem.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r w:rsidRPr="00EE4D1F">
        <w:rPr>
          <w:rFonts w:ascii="Verdana" w:eastAsia="Times New Roman" w:hAnsi="Verdana" w:cs="Times New Roman"/>
          <w:color w:val="000000"/>
        </w:rPr>
        <w:br/>
      </w:r>
      <w:proofErr w:type="gramStart"/>
      <w:r w:rsidRPr="00EE4D1F">
        <w:rPr>
          <w:rFonts w:ascii="Verdana" w:eastAsia="Times New Roman" w:hAnsi="Verdana" w:cs="Times New Roman"/>
          <w:color w:val="000000"/>
        </w:rPr>
        <w:t>Pak usedáš v lavici, vítáš se sousedy, chystáš si kancionál.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Díváš se, jaká je výzdoba, jaký symbol ti chce napovědět o dnešní slavnosti.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Pečlivé ruce to s láskou chystaly, oceň to radostným podíváním.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Dej se tím inspirovat, povzbudit.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r w:rsidRPr="00EE4D1F">
        <w:rPr>
          <w:rFonts w:ascii="Verdana" w:eastAsia="Times New Roman" w:hAnsi="Verdana" w:cs="Times New Roman"/>
          <w:color w:val="000000"/>
        </w:rPr>
        <w:br/>
      </w:r>
      <w:proofErr w:type="gramStart"/>
      <w:r w:rsidRPr="00EE4D1F">
        <w:rPr>
          <w:rFonts w:ascii="Verdana" w:eastAsia="Times New Roman" w:hAnsi="Verdana" w:cs="Times New Roman"/>
          <w:color w:val="000000"/>
        </w:rPr>
        <w:t>Pak cinkne zvonek, zazní varhany a ty se zvedáš, abys povstáním a zpěvem uvítal průvod kněze s asistencí, který přichází k oltáři.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Jak výmluvným kázáním je takový slavnostní vstup o svátcích: napřed jdou dva ministranti s kouřící kaditelnicí, pak kříž uprostřed dvou hořících svící, za nimi přisluhující ministranti.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Pak lektor nese uctivě kmihu Písma svatého - lekcionář.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Nakonec kněz ve svátečním rouchu.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r w:rsidRPr="00EE4D1F">
        <w:rPr>
          <w:rFonts w:ascii="Verdana" w:eastAsia="Times New Roman" w:hAnsi="Verdana" w:cs="Times New Roman"/>
          <w:color w:val="000000"/>
        </w:rPr>
        <w:br/>
        <w:t xml:space="preserve">A ty přihlížíš a čteš si to znamení: to plní Pán svůj slib, že bude mezi těmi, kdo se shromáždí v jeho jménu.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To Kristus, náš Pán, přichází mezi nás.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Kříž je jeho znakem, kniha obsahuje jeho slovo, kněz mu propůjčuje svůj hlas.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Svíce svědčí, že náš Pán je světlem světa.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Kouř kadidla vyzývá: Bohu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na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výsostech patří čest a sláva. </w:t>
      </w:r>
      <w:r w:rsidRPr="00EE4D1F">
        <w:rPr>
          <w:rFonts w:ascii="Verdana" w:eastAsia="Times New Roman" w:hAnsi="Verdana" w:cs="Times New Roman"/>
          <w:color w:val="000000"/>
        </w:rPr>
        <w:br/>
        <w:t xml:space="preserve">Začátek bohoslužby </w:t>
      </w:r>
      <w:r w:rsidRPr="00EE4D1F">
        <w:rPr>
          <w:rFonts w:ascii="Verdana" w:eastAsia="Times New Roman" w:hAnsi="Verdana" w:cs="Times New Roman"/>
          <w:color w:val="000000"/>
        </w:rPr>
        <w:br/>
        <w:t>Kněz před oltářem pokleká a ty v duchu slyšíš volání svatého Pavla: "Ve jménu Ježíšově ať pokleká veškeré koleno ..."(Fi1.2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,10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) Políbení oltáře ti připomíná hříšnici, která líbala Ježíšovi nohy. Když kněz okuřuje oltář, vzpomínáme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na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Pavlovo: "Díky Bohu, On skrze nás na každém místě šíří vůni poznání sebe."(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podle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2 Kor 2,14)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Jako obláčky kouře se má vznášet k nebi dnes naše modlitba.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r w:rsidRPr="00EE4D1F">
        <w:rPr>
          <w:rFonts w:ascii="Verdana" w:eastAsia="Times New Roman" w:hAnsi="Verdana" w:cs="Times New Roman"/>
          <w:color w:val="000000"/>
        </w:rPr>
        <w:br/>
      </w:r>
      <w:proofErr w:type="gramStart"/>
      <w:r w:rsidRPr="00EE4D1F">
        <w:rPr>
          <w:rFonts w:ascii="Verdana" w:eastAsia="Times New Roman" w:hAnsi="Verdana" w:cs="Times New Roman"/>
          <w:color w:val="000000"/>
        </w:rPr>
        <w:t>Nakonec kněz usedá, a to je začátek bohoslužby.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Shromáždění má předsedajícího.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Stojí psáno: "Ježíš se posadil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a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oči všech se obrátily na něj." Tak my upíráme zrak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na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toho, v jehož hlase nám dnes zazní evangelium Páně.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A jaké je první slovo bohoslužby?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r w:rsidRPr="00EE4D1F">
        <w:rPr>
          <w:rFonts w:ascii="Verdana" w:eastAsia="Times New Roman" w:hAnsi="Verdana" w:cs="Times New Roman"/>
          <w:color w:val="000000"/>
        </w:rPr>
        <w:br/>
      </w:r>
      <w:proofErr w:type="gramStart"/>
      <w:r w:rsidRPr="00EE4D1F">
        <w:rPr>
          <w:rFonts w:ascii="Verdana" w:eastAsia="Times New Roman" w:hAnsi="Verdana" w:cs="Times New Roman"/>
          <w:color w:val="000000"/>
        </w:rPr>
        <w:t>Papež slavil mši ve středoamerické Bogotě.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Uprostřed statisíců lidí, z nichž většina neumí ani číst, ani psát, nemají hluboké náboženské vzdělání.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Ale vědí: ta bílá postava je nástupce svatého Petra. A když uslyší z jeho úst známá slova </w:t>
      </w:r>
      <w:r w:rsidRPr="00EE4D1F">
        <w:rPr>
          <w:rFonts w:ascii="Verdana" w:eastAsia="Times New Roman" w:hAnsi="Verdana" w:cs="Times New Roman"/>
          <w:color w:val="000000"/>
        </w:rPr>
        <w:br/>
        <w:t>Ve jménu Otce...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",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statisícové shromáždění se spontánně přidává: "... i Syna i Ducha svatého."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Toto znamení kříže je sjednotilo.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Od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té doby prý takto v Jižní Americe začínají mši svatou.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My se připojujeme všichni také - svým Amen - a také si radostně uvědomujeme, že tato křestní formule je připomínkou i našeho křtu.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r w:rsidRPr="00EE4D1F">
        <w:rPr>
          <w:rFonts w:ascii="Verdana" w:eastAsia="Times New Roman" w:hAnsi="Verdana" w:cs="Times New Roman"/>
          <w:color w:val="000000"/>
        </w:rPr>
        <w:br/>
      </w:r>
      <w:proofErr w:type="gramStart"/>
      <w:r w:rsidRPr="00EE4D1F">
        <w:rPr>
          <w:rFonts w:ascii="Verdana" w:eastAsia="Times New Roman" w:hAnsi="Verdana" w:cs="Times New Roman"/>
          <w:color w:val="000000"/>
        </w:rPr>
        <w:t>Soudce vyhlašuje rozsudek ve jménu lidu.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My tu začínáme ve jménu Božím.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Jen ve jménu Božím se můžeme odvážit konat ty veliké věci, které tu konat chceme.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r w:rsidRPr="00EE4D1F">
        <w:rPr>
          <w:rFonts w:ascii="Verdana" w:eastAsia="Times New Roman" w:hAnsi="Verdana" w:cs="Times New Roman"/>
          <w:color w:val="000000"/>
        </w:rPr>
        <w:br/>
        <w:t xml:space="preserve">Knězovo pozdravení je biblické: Pán s vámi - podle andělova pozdravení Marie.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Nebo je to některý z krásných pozdravů z dopisů Pavlových.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 xml:space="preserve">Když opětujeme knězovo pozdravení </w:t>
      </w:r>
      <w:r w:rsidRPr="00EE4D1F">
        <w:rPr>
          <w:rFonts w:ascii="Verdana" w:eastAsia="Times New Roman" w:hAnsi="Verdana" w:cs="Times New Roman"/>
          <w:color w:val="000000"/>
        </w:rPr>
        <w:lastRenderedPageBreak/>
        <w:t>a vyslechneme knězovu úvodní poznámku, začíná se posvátná hra Božích dětí, liturgie, naše nedělní bohoslužba.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r w:rsidRPr="00EE4D1F">
        <w:rPr>
          <w:rFonts w:ascii="Verdana" w:eastAsia="Times New Roman" w:hAnsi="Verdana" w:cs="Times New Roman"/>
          <w:color w:val="000000"/>
        </w:rPr>
        <w:br/>
      </w:r>
      <w:proofErr w:type="gramStart"/>
      <w:r w:rsidRPr="00EE4D1F">
        <w:rPr>
          <w:rFonts w:ascii="Verdana" w:eastAsia="Times New Roman" w:hAnsi="Verdana" w:cs="Times New Roman"/>
          <w:color w:val="000000"/>
        </w:rPr>
        <w:t>Proč tak důkladný začátek?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Není to zbytečně složité?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- Nelze jinak. Pouhým uspěchaným vhupkáním do kostela by ze všech hluchých a chromých a dobrých a zlých samo sebou jednomyslné křesťanské společenství nevzniklo.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Ať jsme tedy cele účastni už při samém začátku bohoslužby.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</w:p>
    <w:p w:rsidR="00EE4D1F" w:rsidRPr="00EE4D1F" w:rsidRDefault="00EE4D1F" w:rsidP="00EE4D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EE4D1F">
        <w:rPr>
          <w:rFonts w:ascii="Verdana" w:eastAsia="Times New Roman" w:hAnsi="Verdana" w:cs="Times New Roman"/>
          <w:b/>
          <w:color w:val="000000"/>
        </w:rPr>
        <w:t xml:space="preserve">Poznámka </w:t>
      </w:r>
      <w:r w:rsidRPr="00EE4D1F">
        <w:rPr>
          <w:rFonts w:ascii="Verdana" w:eastAsia="Times New Roman" w:hAnsi="Verdana" w:cs="Times New Roman"/>
          <w:color w:val="000000"/>
        </w:rPr>
        <w:br/>
        <w:t xml:space="preserve">Účelem vstupních obřadů je podle Úvodu do misálu dvojí: za prvé aby ze shromážděných věřících vzniklo společenství, za druhé aby se toto shromáždění disponovalo k slyšení slova Božího a k radostnému slavení eucharistie (čl. 24)." </w:t>
      </w:r>
      <w:r w:rsidRPr="00EE4D1F">
        <w:rPr>
          <w:rFonts w:ascii="Verdana" w:eastAsia="Times New Roman" w:hAnsi="Verdana" w:cs="Times New Roman"/>
          <w:color w:val="000000"/>
        </w:rPr>
        <w:br/>
      </w:r>
      <w:proofErr w:type="gramStart"/>
      <w:r w:rsidRPr="00EE4D1F">
        <w:rPr>
          <w:rFonts w:ascii="Verdana" w:eastAsia="Times New Roman" w:hAnsi="Verdana" w:cs="Times New Roman"/>
          <w:color w:val="000000"/>
        </w:rPr>
        <w:t>Není to malý úkol.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Kněz má předsedat shromáždění tak, aby v přítomných probudil chuť "hrát spolu" (actuosa participatio).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Má vytvořit ovzduší pohody a klidu.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Má udržovat s lidem kontakt očima, nevtíravým přátelským pohledem.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Má nasadit přirozený tón a správnou sílu hlasu, aby hlas nebyl řezavý, křiklavý či zkroušený nebo zpěvavý.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Má moudře využít všech možností k oživení a k slavnosti bohoslužby, aby byla živá a zajímavá.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r w:rsidRPr="00EE4D1F">
        <w:rPr>
          <w:rFonts w:ascii="Verdana" w:eastAsia="Times New Roman" w:hAnsi="Verdana" w:cs="Times New Roman"/>
          <w:color w:val="000000"/>
        </w:rPr>
        <w:br/>
        <w:t xml:space="preserve">Není malým úkolem ani správné pozdravení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a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uvedení do bohoslužby. Nemůže to být pozdrav občanský: "Dobré ráno, moji milí, srdečně vás vítám, doufám, že jste se dobře vyspali." - Jak by tohle pozdravení přijal ten, kdo má trápení, komu někdo umřel.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Také ne stále stejná stereotypní formule.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Ta neosloví, neprobudí.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Kde je správný tón a správné slovo, které by bylo srdečné, ale ne žoviální?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r w:rsidRPr="00EE4D1F">
        <w:rPr>
          <w:rFonts w:ascii="Verdana" w:eastAsia="Times New Roman" w:hAnsi="Verdana" w:cs="Times New Roman"/>
          <w:color w:val="000000"/>
        </w:rPr>
        <w:br/>
      </w:r>
      <w:proofErr w:type="gramStart"/>
      <w:r w:rsidRPr="00EE4D1F">
        <w:rPr>
          <w:rFonts w:ascii="Verdana" w:eastAsia="Times New Roman" w:hAnsi="Verdana" w:cs="Times New Roman"/>
          <w:color w:val="000000"/>
        </w:rPr>
        <w:t>Zažil jsem v jednom kostele překrásný začátek bohoslužby.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Starý kněz si poliboval, jak je to pěkné, že jsme se tu takhle mohli sejít, abychom společně chválili a prosili Boha.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Řekl, že doufá, že jsme se už pozdravili se svými sousedy v lavicích, že jsme si podali ruce, že jsme se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na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sebe usmáli, a tak se přátelsky přijali za sousedy.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Protože taková je podmínka Pána Ježíše; má-li on nás přijmout za své učedníky, musíme my přijmout jeden druhého za bratra.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Pak řekl ten kněz slovo k tématu bohoslužby -vše v limitu dvou minut, které jsou správnou mírou pro tuto část.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</w:t>
      </w:r>
      <w:r w:rsidRPr="00EE4D1F">
        <w:rPr>
          <w:rFonts w:ascii="Verdana" w:eastAsia="Times New Roman" w:hAnsi="Verdana" w:cs="Times New Roman"/>
          <w:color w:val="000000"/>
        </w:rPr>
        <w:br/>
        <w:t xml:space="preserve">Musíme se dobře připravit, abychom měli pokaždé po ruce živé a lidské slovo'přivítání </w:t>
      </w:r>
      <w:proofErr w:type="gramStart"/>
      <w:r w:rsidRPr="00EE4D1F">
        <w:rPr>
          <w:rFonts w:ascii="Verdana" w:eastAsia="Times New Roman" w:hAnsi="Verdana" w:cs="Times New Roman"/>
          <w:color w:val="000000"/>
        </w:rPr>
        <w:t>a</w:t>
      </w:r>
      <w:proofErr w:type="gramEnd"/>
      <w:r w:rsidRPr="00EE4D1F">
        <w:rPr>
          <w:rFonts w:ascii="Verdana" w:eastAsia="Times New Roman" w:hAnsi="Verdana" w:cs="Times New Roman"/>
          <w:color w:val="000000"/>
        </w:rPr>
        <w:t xml:space="preserve"> uvedení do bohoslužby. </w:t>
      </w:r>
    </w:p>
    <w:p w:rsidR="00EE4D1F" w:rsidRPr="00EE4D1F" w:rsidRDefault="00EE4D1F">
      <w:pPr>
        <w:rPr>
          <w:rFonts w:ascii="Verdana" w:hAnsi="Verdana"/>
          <w:lang w:val="cs-CZ"/>
        </w:rPr>
      </w:pPr>
    </w:p>
    <w:p w:rsidR="00EE4D1F" w:rsidRPr="00EE4D1F" w:rsidRDefault="00EE4D1F">
      <w:pPr>
        <w:rPr>
          <w:lang w:val="cs-CZ"/>
        </w:rPr>
      </w:pPr>
    </w:p>
    <w:sectPr w:rsidR="00EE4D1F" w:rsidRPr="00EE4D1F" w:rsidSect="00EE4D1F">
      <w:footerReference w:type="default" r:id="rId8"/>
      <w:pgSz w:w="12240" w:h="15840"/>
      <w:pgMar w:top="993" w:right="118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1C3" w:rsidRDefault="002221C3" w:rsidP="00EE4D1F">
      <w:pPr>
        <w:spacing w:after="0" w:line="240" w:lineRule="auto"/>
      </w:pPr>
      <w:r>
        <w:separator/>
      </w:r>
    </w:p>
  </w:endnote>
  <w:endnote w:type="continuationSeparator" w:id="0">
    <w:p w:rsidR="002221C3" w:rsidRDefault="002221C3" w:rsidP="00EE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861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4D1F" w:rsidRDefault="00EE4D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4D1F" w:rsidRDefault="00EE4D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1C3" w:rsidRDefault="002221C3" w:rsidP="00EE4D1F">
      <w:pPr>
        <w:spacing w:after="0" w:line="240" w:lineRule="auto"/>
      </w:pPr>
      <w:r>
        <w:separator/>
      </w:r>
    </w:p>
  </w:footnote>
  <w:footnote w:type="continuationSeparator" w:id="0">
    <w:p w:rsidR="002221C3" w:rsidRDefault="002221C3" w:rsidP="00EE4D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D1F"/>
    <w:rsid w:val="002221C3"/>
    <w:rsid w:val="00815030"/>
    <w:rsid w:val="00EE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D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4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D1F"/>
  </w:style>
  <w:style w:type="paragraph" w:styleId="Footer">
    <w:name w:val="footer"/>
    <w:basedOn w:val="Normal"/>
    <w:link w:val="FooterChar"/>
    <w:uiPriority w:val="99"/>
    <w:unhideWhenUsed/>
    <w:rsid w:val="00EE4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D1F"/>
  </w:style>
  <w:style w:type="paragraph" w:styleId="NoSpacing">
    <w:name w:val="No Spacing"/>
    <w:uiPriority w:val="1"/>
    <w:qFormat/>
    <w:rsid w:val="00EE4D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D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4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D1F"/>
  </w:style>
  <w:style w:type="paragraph" w:styleId="Footer">
    <w:name w:val="footer"/>
    <w:basedOn w:val="Normal"/>
    <w:link w:val="FooterChar"/>
    <w:uiPriority w:val="99"/>
    <w:unhideWhenUsed/>
    <w:rsid w:val="00EE4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D1F"/>
  </w:style>
  <w:style w:type="paragraph" w:styleId="NoSpacing">
    <w:name w:val="No Spacing"/>
    <w:uiPriority w:val="1"/>
    <w:qFormat/>
    <w:rsid w:val="00EE4D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1</cp:revision>
  <dcterms:created xsi:type="dcterms:W3CDTF">2021-03-10T08:27:00Z</dcterms:created>
  <dcterms:modified xsi:type="dcterms:W3CDTF">2021-03-10T08:38:00Z</dcterms:modified>
</cp:coreProperties>
</file>