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CD" w:rsidRPr="00BF25CD" w:rsidRDefault="00BF25CD" w:rsidP="00BF25CD">
      <w:pPr>
        <w:keepNext/>
        <w:widowControl w:val="0"/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BF25CD">
        <w:rPr>
          <w:rFonts w:ascii="Arial" w:hAnsi="Arial"/>
          <w:b/>
          <w:bCs/>
          <w:sz w:val="36"/>
          <w:szCs w:val="36"/>
        </w:rPr>
        <w:t>Boží Slovo – pro život člověka</w:t>
      </w:r>
    </w:p>
    <w:p w:rsidR="00BF25CD" w:rsidRPr="00BF25CD" w:rsidRDefault="00BF25CD" w:rsidP="00BF25CD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BF25CD">
        <w:rPr>
          <w:rFonts w:ascii="Arial" w:hAnsi="Arial" w:cs="Arial"/>
          <w:b/>
          <w:sz w:val="24"/>
          <w:szCs w:val="24"/>
        </w:rPr>
        <w:t xml:space="preserve">Heslo: Život plný šlechetnosti - </w:t>
      </w:r>
      <w:r w:rsidRPr="00BF25CD">
        <w:rPr>
          <w:rFonts w:ascii="Arial" w:hAnsi="Arial" w:cs="Arial"/>
          <w:b/>
          <w:sz w:val="24"/>
          <w:szCs w:val="24"/>
          <w:highlight w:val="white"/>
        </w:rPr>
        <w:t xml:space="preserve"> Bůh odmění na věčnosti!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F25CD">
        <w:rPr>
          <w:rFonts w:ascii="Arial" w:hAnsi="Arial" w:cs="Arial"/>
          <w:b/>
          <w:bCs/>
          <w:i/>
          <w:iCs/>
          <w:sz w:val="24"/>
          <w:szCs w:val="24"/>
        </w:rPr>
        <w:t xml:space="preserve">2. </w:t>
      </w:r>
      <w:proofErr w:type="gramStart"/>
      <w:r w:rsidRPr="00BF25CD">
        <w:rPr>
          <w:rFonts w:ascii="Arial" w:hAnsi="Arial" w:cs="Arial"/>
          <w:b/>
          <w:bCs/>
          <w:i/>
          <w:iCs/>
          <w:sz w:val="24"/>
          <w:szCs w:val="24"/>
        </w:rPr>
        <w:t>ledna  2022</w:t>
      </w:r>
      <w:proofErr w:type="gramEnd"/>
      <w:r w:rsidRPr="00BF25CD">
        <w:rPr>
          <w:rFonts w:ascii="Arial" w:hAnsi="Arial" w:cs="Arial"/>
          <w:b/>
          <w:bCs/>
          <w:i/>
          <w:iCs/>
          <w:sz w:val="24"/>
          <w:szCs w:val="24"/>
        </w:rPr>
        <w:t xml:space="preserve">  – 2. neděle po Narození Páně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F25CD">
        <w:rPr>
          <w:rFonts w:ascii="Arial" w:hAnsi="Arial" w:cs="Arial"/>
          <w:sz w:val="24"/>
          <w:szCs w:val="24"/>
        </w:rPr>
        <w:t xml:space="preserve">Texty:  Sir 24,1-4.12 –16 / </w:t>
      </w:r>
      <w:proofErr w:type="spellStart"/>
      <w:r w:rsidRPr="00BF25CD">
        <w:rPr>
          <w:rFonts w:ascii="Arial" w:hAnsi="Arial" w:cs="Arial"/>
          <w:sz w:val="24"/>
          <w:szCs w:val="24"/>
        </w:rPr>
        <w:t>Ef</w:t>
      </w:r>
      <w:proofErr w:type="spellEnd"/>
      <w:r w:rsidRPr="00BF25CD">
        <w:rPr>
          <w:rFonts w:ascii="Arial" w:hAnsi="Arial" w:cs="Arial"/>
          <w:sz w:val="24"/>
          <w:szCs w:val="24"/>
        </w:rPr>
        <w:t xml:space="preserve">  1,3 – 6.15 - 18  / Jan 1,1 - 18</w:t>
      </w:r>
    </w:p>
    <w:p w:rsidR="00BF25CD" w:rsidRPr="00BF25CD" w:rsidRDefault="00BF25CD" w:rsidP="00BF25CD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F25CD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25CD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BF25CD">
        <w:rPr>
          <w:rFonts w:ascii="Arial" w:hAnsi="Arial" w:cs="Arial"/>
          <w:sz w:val="24"/>
          <w:szCs w:val="24"/>
        </w:rPr>
        <w:t>Na počátku bylo Slovo, a to Slovo bylo u Boha, a to Slovo byl Bůh. To bylo na počátku u Boha. Všechno povstalo skrze ně a bez něho nepovstalo nic, co jest. V něm byl život, a ten život byl světlem lidí. To světlo svítí v temnotě a temnota ho nepohltila.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BF25CD">
        <w:rPr>
          <w:rFonts w:ascii="Arial" w:hAnsi="Arial" w:cs="Arial"/>
          <w:sz w:val="24"/>
          <w:szCs w:val="24"/>
        </w:rPr>
        <w:t xml:space="preserve">Byl člověk poslaný od Boha, jmenoval se Jan. Přišel jako svědek, aby svědčil o tom světle, aby všichni uvěřili skrze něho. On sám nebyl tím světlem, měl jen svědčit o tom světle. Bylo světlo pravé, které osvěcuje každého člověka; to přicházelo na svět. Na světě bylo, a svět povstal skrze ně, ale svět ho nepoznal. Do vlastního přišel, ale vlastní ho nepřijali. Všem, kdo ho přijali, dal moc stát se Božími dětmi, těm, kdo věří v jeho jméno, kdo se zrodili ne z krve, ani z vůle těla, ani z vůle muže, ale z Boha. A Slovo se stalo tělem a přebývalo mezi námi. Viděli jsme jeho slávu, slávu, jakou má od Otce jednorozený Syn, plný milosti a pravdy. Jan o něm vydával svědectví a volal: “To je ten, o kterém jsem řekl: 'Ten, který přijde po mně, má větší důstojnost, neboť byl dříve než já.'“ Všichni jsme dostali z jeho plnosti, a to milost za milostí. Neboť Zákon byl dán skrze Mojžíše, milost a pravda přišla skrze Ježíše Krista. Boha nikdo nikdy neviděl. Jednorozený Syn, který spočívá v náručí Otcově, ten o něm podal zprávu. 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i/>
          <w:sz w:val="24"/>
          <w:szCs w:val="24"/>
        </w:rPr>
      </w:pPr>
      <w:r w:rsidRPr="00BF25C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BF25CD">
        <w:rPr>
          <w:rFonts w:ascii="Arial" w:hAnsi="Arial" w:cs="Arial"/>
          <w:sz w:val="24"/>
          <w:szCs w:val="24"/>
        </w:rPr>
        <w:t xml:space="preserve">  </w:t>
      </w:r>
      <w:r w:rsidRPr="00BF25CD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F25CD">
        <w:rPr>
          <w:rFonts w:ascii="Arial" w:hAnsi="Arial" w:cs="Arial"/>
          <w:b/>
          <w:bCs/>
          <w:sz w:val="24"/>
          <w:szCs w:val="24"/>
        </w:rPr>
        <w:t xml:space="preserve">               </w:t>
      </w:r>
      <w:proofErr w:type="gramStart"/>
      <w:r w:rsidRPr="00BF25CD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BF25CD">
        <w:rPr>
          <w:rFonts w:ascii="Arial" w:hAnsi="Arial" w:cs="Arial"/>
          <w:b/>
          <w:bCs/>
          <w:sz w:val="24"/>
          <w:szCs w:val="24"/>
        </w:rPr>
        <w:t xml:space="preserve"> slova: 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F25CD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 – Moudrost otvírá svá ústa ve shromáždění Nejvyššího. 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25CD">
        <w:rPr>
          <w:rFonts w:ascii="Arial" w:hAnsi="Arial" w:cs="Arial"/>
          <w:b/>
          <w:bCs/>
          <w:sz w:val="24"/>
          <w:szCs w:val="24"/>
        </w:rPr>
        <w:t>Žalm</w:t>
      </w:r>
      <w:r w:rsidRPr="00BF25CD">
        <w:rPr>
          <w:rFonts w:ascii="Arial" w:hAnsi="Arial" w:cs="Arial"/>
          <w:sz w:val="24"/>
          <w:szCs w:val="24"/>
        </w:rPr>
        <w:t xml:space="preserve"> – Slovo se stalo tělem a přebývalo mezi námi.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F25CD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BF25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5CD">
        <w:rPr>
          <w:rFonts w:ascii="Arial" w:hAnsi="Arial" w:cs="Arial"/>
          <w:sz w:val="24"/>
          <w:szCs w:val="24"/>
        </w:rPr>
        <w:t>– aby vám Otec slávy udělil dar moudře věci chápat</w:t>
      </w:r>
    </w:p>
    <w:p w:rsid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25CD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BF25CD">
        <w:rPr>
          <w:rFonts w:ascii="Arial" w:hAnsi="Arial" w:cs="Arial"/>
          <w:sz w:val="24"/>
          <w:szCs w:val="24"/>
        </w:rPr>
        <w:t xml:space="preserve">– Jan svědčil o tom </w:t>
      </w:r>
      <w:proofErr w:type="gramStart"/>
      <w:r w:rsidRPr="00BF25CD">
        <w:rPr>
          <w:rFonts w:ascii="Arial" w:hAnsi="Arial" w:cs="Arial"/>
          <w:sz w:val="24"/>
          <w:szCs w:val="24"/>
        </w:rPr>
        <w:t>světle v kterém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 byl život.</w:t>
      </w:r>
    </w:p>
    <w:p w:rsidR="00BF25CD" w:rsidRDefault="00BF25CD" w:rsidP="00BF25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Moudrost.</w:t>
      </w:r>
    </w:p>
    <w:p w:rsid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F25CD">
        <w:rPr>
          <w:rFonts w:ascii="Arial" w:hAnsi="Arial" w:cs="Arial"/>
          <w:sz w:val="24"/>
          <w:szCs w:val="24"/>
        </w:rPr>
        <w:t xml:space="preserve">V prvním čtení jsme slyšeli </w:t>
      </w:r>
      <w:r w:rsidRPr="00BF25CD">
        <w:rPr>
          <w:rFonts w:ascii="Arial" w:hAnsi="Arial" w:cs="Arial"/>
          <w:b/>
          <w:sz w:val="24"/>
          <w:szCs w:val="24"/>
        </w:rPr>
        <w:t>chválu pravé moudrosti</w:t>
      </w:r>
      <w:r w:rsidRPr="00BF25CD">
        <w:rPr>
          <w:rFonts w:ascii="Arial" w:hAnsi="Arial" w:cs="Arial"/>
          <w:sz w:val="24"/>
          <w:szCs w:val="24"/>
        </w:rPr>
        <w:t xml:space="preserve"> a také to, že se nám jí v plné míře </w:t>
      </w:r>
      <w:r w:rsidRPr="00BF25CD">
        <w:rPr>
          <w:rFonts w:ascii="Arial" w:hAnsi="Arial" w:cs="Arial"/>
          <w:b/>
          <w:sz w:val="24"/>
          <w:szCs w:val="24"/>
        </w:rPr>
        <w:t>dostává v čase bohoslužby</w:t>
      </w:r>
      <w:r w:rsidRPr="00BF25CD">
        <w:rPr>
          <w:rFonts w:ascii="Arial" w:hAnsi="Arial" w:cs="Arial"/>
          <w:sz w:val="24"/>
          <w:szCs w:val="24"/>
        </w:rPr>
        <w:t xml:space="preserve">. V žalmu jsou slova o tom, že </w:t>
      </w:r>
      <w:r w:rsidRPr="00BF25CD">
        <w:rPr>
          <w:rFonts w:ascii="Arial" w:hAnsi="Arial" w:cs="Arial"/>
          <w:b/>
          <w:sz w:val="24"/>
          <w:szCs w:val="24"/>
        </w:rPr>
        <w:t>Bůh zdroj absolutní moudrosti nám svým věřícím – svým dětem tuto pravou moudrost předává skrze své zákony a přikázání</w:t>
      </w:r>
      <w:r w:rsidRPr="00BF25CD">
        <w:rPr>
          <w:rFonts w:ascii="Arial" w:hAnsi="Arial" w:cs="Arial"/>
          <w:sz w:val="24"/>
          <w:szCs w:val="24"/>
        </w:rPr>
        <w:t xml:space="preserve">.  Ve druhém čtení apoštol prosí za Boží děti, aby </w:t>
      </w:r>
      <w:r w:rsidRPr="00BF25CD">
        <w:rPr>
          <w:rFonts w:ascii="Arial" w:hAnsi="Arial" w:cs="Arial"/>
          <w:b/>
          <w:sz w:val="24"/>
          <w:szCs w:val="24"/>
        </w:rPr>
        <w:t xml:space="preserve">dostali dar moudře věci chápat a jejich smysl odhalovat a tím mít o Bohu </w:t>
      </w:r>
      <w:proofErr w:type="gramStart"/>
      <w:r w:rsidRPr="00BF25CD">
        <w:rPr>
          <w:rFonts w:ascii="Arial" w:hAnsi="Arial" w:cs="Arial"/>
          <w:sz w:val="24"/>
          <w:szCs w:val="24"/>
        </w:rPr>
        <w:t>správné  poznání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.  To vše je korunováno slovy evangelia – </w:t>
      </w:r>
      <w:r w:rsidRPr="00BF25CD">
        <w:rPr>
          <w:rFonts w:ascii="Arial" w:hAnsi="Arial" w:cs="Arial"/>
          <w:b/>
          <w:sz w:val="24"/>
          <w:szCs w:val="24"/>
        </w:rPr>
        <w:t xml:space="preserve">Slovo se stalo tělem a přebývalo mezi námi. </w:t>
      </w:r>
    </w:p>
    <w:p w:rsidR="00BF25CD" w:rsidRPr="00BF25CD" w:rsidRDefault="00BF25CD" w:rsidP="00BF2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BF25CD">
        <w:rPr>
          <w:rFonts w:ascii="Arial" w:hAnsi="Arial" w:cs="Arial"/>
          <w:sz w:val="24"/>
          <w:szCs w:val="24"/>
        </w:rPr>
        <w:t>V Katolickém týdeníku je otázka čtenáře: Kde mám hledat dogmata katolické církve</w:t>
      </w:r>
      <w:r>
        <w:rPr>
          <w:rFonts w:ascii="Arial" w:hAnsi="Arial" w:cs="Arial"/>
          <w:sz w:val="24"/>
          <w:szCs w:val="24"/>
        </w:rPr>
        <w:t>?</w:t>
      </w:r>
      <w:r w:rsidRPr="00BF25CD">
        <w:rPr>
          <w:rFonts w:ascii="Arial" w:hAnsi="Arial" w:cs="Arial"/>
          <w:sz w:val="24"/>
          <w:szCs w:val="24"/>
        </w:rPr>
        <w:t xml:space="preserve">  Mnohoslovná </w:t>
      </w:r>
      <w:proofErr w:type="gramStart"/>
      <w:r w:rsidRPr="00BF25CD">
        <w:rPr>
          <w:rFonts w:ascii="Arial" w:hAnsi="Arial" w:cs="Arial"/>
          <w:sz w:val="24"/>
          <w:szCs w:val="24"/>
        </w:rPr>
        <w:t>odpověď  na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 jeho otázku neodpověděla.  Co je to </w:t>
      </w:r>
      <w:r w:rsidRPr="00BF25CD">
        <w:rPr>
          <w:rFonts w:ascii="Arial" w:hAnsi="Arial" w:cs="Arial"/>
          <w:b/>
          <w:sz w:val="24"/>
          <w:szCs w:val="24"/>
        </w:rPr>
        <w:t>dogma</w:t>
      </w:r>
      <w:r w:rsidRPr="00BF25CD">
        <w:rPr>
          <w:rFonts w:ascii="Arial" w:hAnsi="Arial" w:cs="Arial"/>
          <w:sz w:val="24"/>
          <w:szCs w:val="24"/>
        </w:rPr>
        <w:t xml:space="preserve">?  Je to článek víry, v kterém je </w:t>
      </w:r>
      <w:r w:rsidRPr="00BF25CD">
        <w:rPr>
          <w:rFonts w:ascii="Arial" w:hAnsi="Arial" w:cs="Arial"/>
          <w:b/>
          <w:sz w:val="24"/>
          <w:szCs w:val="24"/>
        </w:rPr>
        <w:t>naprosto přesně vysloveno to</w:t>
      </w:r>
      <w:r>
        <w:rPr>
          <w:rFonts w:ascii="Arial" w:hAnsi="Arial" w:cs="Arial"/>
          <w:b/>
          <w:sz w:val="24"/>
          <w:szCs w:val="24"/>
        </w:rPr>
        <w:t>,</w:t>
      </w:r>
      <w:r w:rsidRPr="00BF25CD">
        <w:rPr>
          <w:rFonts w:ascii="Arial" w:hAnsi="Arial" w:cs="Arial"/>
          <w:b/>
          <w:sz w:val="24"/>
          <w:szCs w:val="24"/>
        </w:rPr>
        <w:t xml:space="preserve"> co v určité </w:t>
      </w:r>
      <w:proofErr w:type="gramStart"/>
      <w:r w:rsidRPr="00BF25CD">
        <w:rPr>
          <w:rFonts w:ascii="Arial" w:hAnsi="Arial" w:cs="Arial"/>
          <w:b/>
          <w:sz w:val="24"/>
          <w:szCs w:val="24"/>
        </w:rPr>
        <w:t>oblasti  Církev</w:t>
      </w:r>
      <w:proofErr w:type="gramEnd"/>
      <w:r w:rsidRPr="00BF25CD">
        <w:rPr>
          <w:rFonts w:ascii="Arial" w:hAnsi="Arial" w:cs="Arial"/>
          <w:b/>
          <w:sz w:val="24"/>
          <w:szCs w:val="24"/>
        </w:rPr>
        <w:t xml:space="preserve"> hlásá a v co musí </w:t>
      </w:r>
      <w:r>
        <w:rPr>
          <w:rFonts w:ascii="Arial" w:hAnsi="Arial" w:cs="Arial"/>
          <w:b/>
          <w:sz w:val="24"/>
          <w:szCs w:val="24"/>
        </w:rPr>
        <w:t xml:space="preserve">katolík </w:t>
      </w:r>
      <w:r w:rsidRPr="00BF25CD">
        <w:rPr>
          <w:rFonts w:ascii="Arial" w:hAnsi="Arial" w:cs="Arial"/>
          <w:b/>
          <w:sz w:val="24"/>
          <w:szCs w:val="24"/>
        </w:rPr>
        <w:t xml:space="preserve"> věřit</w:t>
      </w:r>
      <w:r w:rsidRPr="00BF25CD">
        <w:rPr>
          <w:rFonts w:ascii="Arial" w:hAnsi="Arial" w:cs="Arial"/>
          <w:sz w:val="24"/>
          <w:szCs w:val="24"/>
        </w:rPr>
        <w:t xml:space="preserve">. Většina těchto článků víry se </w:t>
      </w:r>
      <w:r w:rsidRPr="00BF25CD">
        <w:rPr>
          <w:rFonts w:ascii="Arial" w:hAnsi="Arial" w:cs="Arial"/>
          <w:b/>
          <w:sz w:val="24"/>
          <w:szCs w:val="24"/>
        </w:rPr>
        <w:t>rodila staletí</w:t>
      </w:r>
      <w:r w:rsidRPr="00BF25CD">
        <w:rPr>
          <w:rFonts w:ascii="Arial" w:hAnsi="Arial" w:cs="Arial"/>
          <w:sz w:val="24"/>
          <w:szCs w:val="24"/>
        </w:rPr>
        <w:t xml:space="preserve">, jsou spjata s náročnou </w:t>
      </w:r>
      <w:proofErr w:type="gramStart"/>
      <w:r w:rsidRPr="00BF25CD">
        <w:rPr>
          <w:rFonts w:ascii="Arial" w:hAnsi="Arial" w:cs="Arial"/>
          <w:sz w:val="24"/>
          <w:szCs w:val="24"/>
        </w:rPr>
        <w:t>prací  teologů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 skrze Boží Slovo, tradici a nau</w:t>
      </w:r>
      <w:r>
        <w:rPr>
          <w:rFonts w:ascii="Arial" w:hAnsi="Arial" w:cs="Arial"/>
          <w:sz w:val="24"/>
          <w:szCs w:val="24"/>
        </w:rPr>
        <w:t>ky</w:t>
      </w:r>
      <w:r w:rsidRPr="00BF25CD">
        <w:rPr>
          <w:rFonts w:ascii="Arial" w:hAnsi="Arial" w:cs="Arial"/>
          <w:sz w:val="24"/>
          <w:szCs w:val="24"/>
        </w:rPr>
        <w:t xml:space="preserve">. Tak to také </w:t>
      </w:r>
      <w:r w:rsidRPr="00BF25CD">
        <w:rPr>
          <w:rFonts w:ascii="Arial" w:hAnsi="Arial" w:cs="Arial"/>
          <w:b/>
          <w:sz w:val="24"/>
          <w:szCs w:val="24"/>
        </w:rPr>
        <w:t>trvá i dlouhá léta</w:t>
      </w:r>
      <w:r w:rsidRPr="00BF25CD">
        <w:rPr>
          <w:rFonts w:ascii="Arial" w:hAnsi="Arial" w:cs="Arial"/>
          <w:sz w:val="24"/>
          <w:szCs w:val="24"/>
        </w:rPr>
        <w:t xml:space="preserve"> u člověka, než některé z těchto článků víry </w:t>
      </w:r>
      <w:r w:rsidRPr="00BF25CD">
        <w:rPr>
          <w:rFonts w:ascii="Arial" w:hAnsi="Arial" w:cs="Arial"/>
          <w:b/>
          <w:sz w:val="24"/>
          <w:szCs w:val="24"/>
        </w:rPr>
        <w:t>přijme a věří jim</w:t>
      </w:r>
      <w:r w:rsidRPr="00BF25CD">
        <w:rPr>
          <w:rFonts w:ascii="Arial" w:hAnsi="Arial" w:cs="Arial"/>
          <w:sz w:val="24"/>
          <w:szCs w:val="24"/>
        </w:rPr>
        <w:t xml:space="preserve">.  Dnes si všimneme jednoho velmi důležitého prvku naší víry, který souvisí s Božím Slovem a Nejsvětější obětí mše svaté.   </w:t>
      </w:r>
      <w:r w:rsidRPr="00BF25CD">
        <w:rPr>
          <w:rFonts w:ascii="Arial" w:hAnsi="Arial" w:cs="Arial"/>
          <w:b/>
          <w:i/>
          <w:sz w:val="24"/>
          <w:szCs w:val="24"/>
        </w:rPr>
        <w:t xml:space="preserve">Slovo se stalo tělem a </w:t>
      </w:r>
      <w:proofErr w:type="gramStart"/>
      <w:r w:rsidRPr="00BF25CD">
        <w:rPr>
          <w:rFonts w:ascii="Arial" w:hAnsi="Arial" w:cs="Arial"/>
          <w:b/>
          <w:i/>
          <w:sz w:val="24"/>
          <w:szCs w:val="24"/>
        </w:rPr>
        <w:t>přebývalo</w:t>
      </w:r>
      <w:proofErr w:type="gramEnd"/>
      <w:r w:rsidRPr="00BF25CD">
        <w:rPr>
          <w:rFonts w:ascii="Arial" w:hAnsi="Arial" w:cs="Arial"/>
          <w:b/>
          <w:i/>
          <w:sz w:val="24"/>
          <w:szCs w:val="24"/>
        </w:rPr>
        <w:t xml:space="preserve"> mezi námi</w:t>
      </w:r>
      <w:r w:rsidRPr="00BF25CD">
        <w:rPr>
          <w:rFonts w:ascii="Arial" w:hAnsi="Arial" w:cs="Arial"/>
          <w:sz w:val="24"/>
          <w:szCs w:val="24"/>
        </w:rPr>
        <w:t xml:space="preserve"> V  Nazaretě skrze </w:t>
      </w:r>
      <w:r w:rsidRPr="00BF25CD">
        <w:rPr>
          <w:rFonts w:ascii="Arial" w:hAnsi="Arial" w:cs="Arial"/>
          <w:b/>
          <w:sz w:val="24"/>
          <w:szCs w:val="24"/>
        </w:rPr>
        <w:t>Mariino ANO</w:t>
      </w:r>
      <w:r w:rsidRPr="00BF25CD">
        <w:rPr>
          <w:rFonts w:ascii="Arial" w:hAnsi="Arial" w:cs="Arial"/>
          <w:sz w:val="24"/>
          <w:szCs w:val="24"/>
        </w:rPr>
        <w:t xml:space="preserve"> se </w:t>
      </w:r>
      <w:r w:rsidRPr="00BF25CD">
        <w:rPr>
          <w:rFonts w:ascii="Arial" w:hAnsi="Arial" w:cs="Arial"/>
          <w:b/>
          <w:sz w:val="24"/>
          <w:szCs w:val="24"/>
        </w:rPr>
        <w:t xml:space="preserve">Boží Slovo </w:t>
      </w:r>
      <w:proofErr w:type="gramStart"/>
      <w:r w:rsidRPr="00BF25CD">
        <w:rPr>
          <w:rFonts w:ascii="Arial" w:hAnsi="Arial" w:cs="Arial"/>
          <w:b/>
          <w:sz w:val="24"/>
          <w:szCs w:val="24"/>
        </w:rPr>
        <w:t>stalo</w:t>
      </w:r>
      <w:proofErr w:type="gramEnd"/>
      <w:r w:rsidRPr="00BF25CD">
        <w:rPr>
          <w:rFonts w:ascii="Arial" w:hAnsi="Arial" w:cs="Arial"/>
          <w:b/>
          <w:sz w:val="24"/>
          <w:szCs w:val="24"/>
        </w:rPr>
        <w:t xml:space="preserve"> Tělem</w:t>
      </w:r>
      <w:r w:rsidRPr="00BF25CD">
        <w:rPr>
          <w:rFonts w:ascii="Arial" w:hAnsi="Arial" w:cs="Arial"/>
          <w:sz w:val="24"/>
          <w:szCs w:val="24"/>
        </w:rPr>
        <w:t xml:space="preserve">. V Betlémské stáji po devíti měsících se </w:t>
      </w:r>
      <w:r w:rsidRPr="00BF25CD">
        <w:rPr>
          <w:rFonts w:ascii="Arial" w:hAnsi="Arial" w:cs="Arial"/>
          <w:b/>
          <w:sz w:val="24"/>
          <w:szCs w:val="24"/>
        </w:rPr>
        <w:t>ztělesněné Boží Slovo narodilo</w:t>
      </w:r>
      <w:r w:rsidRPr="00BF25CD">
        <w:rPr>
          <w:rFonts w:ascii="Arial" w:hAnsi="Arial" w:cs="Arial"/>
          <w:sz w:val="24"/>
          <w:szCs w:val="24"/>
        </w:rPr>
        <w:t xml:space="preserve">.  Až do skonání věků se </w:t>
      </w:r>
      <w:r w:rsidRPr="00BF25CD">
        <w:rPr>
          <w:rFonts w:ascii="Arial" w:hAnsi="Arial" w:cs="Arial"/>
          <w:b/>
          <w:sz w:val="24"/>
          <w:szCs w:val="24"/>
        </w:rPr>
        <w:t>Slovo stává Tělem a přebývá mezi námi</w:t>
      </w:r>
      <w:r w:rsidRPr="00BF25CD">
        <w:rPr>
          <w:rFonts w:ascii="Arial" w:hAnsi="Arial" w:cs="Arial"/>
          <w:sz w:val="24"/>
          <w:szCs w:val="24"/>
        </w:rPr>
        <w:t xml:space="preserve">. </w:t>
      </w:r>
      <w:r w:rsidRPr="00BF25CD">
        <w:rPr>
          <w:rFonts w:ascii="Arial" w:hAnsi="Arial" w:cs="Arial"/>
          <w:b/>
          <w:sz w:val="24"/>
          <w:szCs w:val="24"/>
        </w:rPr>
        <w:t xml:space="preserve">Skrze slova kněze se při každé mši </w:t>
      </w:r>
      <w:proofErr w:type="gramStart"/>
      <w:r w:rsidRPr="00BF25CD">
        <w:rPr>
          <w:rFonts w:ascii="Arial" w:hAnsi="Arial" w:cs="Arial"/>
          <w:b/>
          <w:sz w:val="24"/>
          <w:szCs w:val="24"/>
        </w:rPr>
        <w:t>svaté  děje</w:t>
      </w:r>
      <w:proofErr w:type="gramEnd"/>
      <w:r w:rsidRPr="00BF25CD">
        <w:rPr>
          <w:rFonts w:ascii="Arial" w:hAnsi="Arial" w:cs="Arial"/>
          <w:b/>
          <w:sz w:val="24"/>
          <w:szCs w:val="24"/>
        </w:rPr>
        <w:t xml:space="preserve"> znovu tento zázrak.</w:t>
      </w:r>
      <w:r w:rsidRPr="00BF25CD">
        <w:rPr>
          <w:rFonts w:ascii="Arial" w:hAnsi="Arial" w:cs="Arial"/>
          <w:sz w:val="24"/>
          <w:szCs w:val="24"/>
        </w:rPr>
        <w:t xml:space="preserve"> V modlitbě kněze po uskutečnění tohoto zázraku, který Bůh </w:t>
      </w:r>
      <w:proofErr w:type="gramStart"/>
      <w:r w:rsidRPr="00BF25CD">
        <w:rPr>
          <w:rFonts w:ascii="Arial" w:hAnsi="Arial" w:cs="Arial"/>
          <w:sz w:val="24"/>
          <w:szCs w:val="24"/>
        </w:rPr>
        <w:t>uskuteční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 na oltáři </w:t>
      </w:r>
      <w:proofErr w:type="gramStart"/>
      <w:r w:rsidRPr="00BF25CD">
        <w:rPr>
          <w:rFonts w:ascii="Arial" w:hAnsi="Arial" w:cs="Arial"/>
          <w:sz w:val="24"/>
          <w:szCs w:val="24"/>
        </w:rPr>
        <w:t>zní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 tato slova:  </w:t>
      </w:r>
      <w:r w:rsidRPr="00BF25CD">
        <w:rPr>
          <w:rFonts w:ascii="Arial" w:hAnsi="Arial" w:cs="Arial"/>
          <w:b/>
          <w:sz w:val="24"/>
          <w:szCs w:val="24"/>
        </w:rPr>
        <w:t>OTČE, OBĚTUJEME TI CHLÉB ŽIVOTA A KALICH SPÁSY.</w:t>
      </w:r>
      <w:r w:rsidRPr="00BF25CD">
        <w:rPr>
          <w:rFonts w:ascii="Arial" w:hAnsi="Arial" w:cs="Arial"/>
          <w:sz w:val="24"/>
          <w:szCs w:val="24"/>
        </w:rPr>
        <w:t xml:space="preserve"> Jen ten, kdo má víru dostává chléb života.  </w:t>
      </w:r>
      <w:r w:rsidRPr="00BF25CD">
        <w:rPr>
          <w:rFonts w:ascii="Arial" w:hAnsi="Arial" w:cs="Arial"/>
          <w:b/>
          <w:sz w:val="24"/>
          <w:szCs w:val="24"/>
        </w:rPr>
        <w:t xml:space="preserve">Pokrm skutečného, pravého, </w:t>
      </w:r>
      <w:proofErr w:type="gramStart"/>
      <w:r w:rsidRPr="00BF25CD">
        <w:rPr>
          <w:rFonts w:ascii="Arial" w:hAnsi="Arial" w:cs="Arial"/>
          <w:b/>
          <w:sz w:val="24"/>
          <w:szCs w:val="24"/>
        </w:rPr>
        <w:t>nepomíjejícího  života</w:t>
      </w:r>
      <w:proofErr w:type="gramEnd"/>
      <w:r w:rsidRPr="00BF25CD">
        <w:rPr>
          <w:rFonts w:ascii="Arial" w:hAnsi="Arial" w:cs="Arial"/>
          <w:sz w:val="24"/>
          <w:szCs w:val="24"/>
        </w:rPr>
        <w:t xml:space="preserve">.  </w:t>
      </w:r>
      <w:r w:rsidRPr="00BF25CD">
        <w:rPr>
          <w:rFonts w:ascii="Arial" w:hAnsi="Arial" w:cs="Arial"/>
          <w:b/>
          <w:sz w:val="24"/>
          <w:szCs w:val="24"/>
        </w:rPr>
        <w:t>Kalich skutečné, pravé, nepomíjející spásy – záchrany.</w:t>
      </w:r>
      <w:r w:rsidRPr="00BF25CD">
        <w:rPr>
          <w:rFonts w:ascii="Arial" w:hAnsi="Arial" w:cs="Arial"/>
          <w:sz w:val="24"/>
          <w:szCs w:val="24"/>
        </w:rPr>
        <w:t xml:space="preserve">  Až nám toto </w:t>
      </w:r>
      <w:proofErr w:type="gramStart"/>
      <w:r w:rsidRPr="00BF25CD">
        <w:rPr>
          <w:rFonts w:ascii="Arial" w:hAnsi="Arial" w:cs="Arial"/>
          <w:sz w:val="24"/>
          <w:szCs w:val="24"/>
        </w:rPr>
        <w:t xml:space="preserve">dojde </w:t>
      </w:r>
      <w:r w:rsidRPr="00BF25CD">
        <w:rPr>
          <w:rFonts w:ascii="Arial" w:hAnsi="Arial" w:cs="Arial"/>
          <w:b/>
          <w:sz w:val="24"/>
          <w:szCs w:val="24"/>
        </w:rPr>
        <w:t>budeme</w:t>
      </w:r>
      <w:proofErr w:type="gramEnd"/>
      <w:r w:rsidRPr="00BF25CD">
        <w:rPr>
          <w:rFonts w:ascii="Arial" w:hAnsi="Arial" w:cs="Arial"/>
          <w:b/>
          <w:sz w:val="24"/>
          <w:szCs w:val="24"/>
        </w:rPr>
        <w:t xml:space="preserve"> Pána Ježíše přijímat ve svaté hostii – v které je skutečně přítomen celý ve svém Těle a Krvi -  se zatajeným dechem,  s pravou úctou</w:t>
      </w:r>
      <w:r w:rsidRPr="00BF25CD">
        <w:rPr>
          <w:rFonts w:ascii="Arial" w:hAnsi="Arial" w:cs="Arial"/>
          <w:sz w:val="24"/>
          <w:szCs w:val="24"/>
        </w:rPr>
        <w:t xml:space="preserve">.  On se dává celý – aby nás uzdravil, posílil, živil k věčnému životu.  On nám dává příkaz – </w:t>
      </w:r>
      <w:r w:rsidRPr="00BF25CD">
        <w:rPr>
          <w:rFonts w:ascii="Arial" w:hAnsi="Arial" w:cs="Arial"/>
          <w:b/>
          <w:i/>
          <w:sz w:val="24"/>
          <w:szCs w:val="24"/>
        </w:rPr>
        <w:t>vezměte a jezte</w:t>
      </w:r>
      <w:r w:rsidRPr="00BF25CD">
        <w:rPr>
          <w:rFonts w:ascii="Arial" w:hAnsi="Arial" w:cs="Arial"/>
          <w:sz w:val="24"/>
          <w:szCs w:val="24"/>
        </w:rPr>
        <w:t xml:space="preserve">! </w:t>
      </w:r>
      <w:r w:rsidRPr="00BF25CD">
        <w:rPr>
          <w:rFonts w:ascii="Arial" w:hAnsi="Arial" w:cs="Arial"/>
          <w:b/>
          <w:sz w:val="24"/>
          <w:szCs w:val="24"/>
        </w:rPr>
        <w:t>Nezasloužíme si to, ale poslechneme</w:t>
      </w:r>
      <w:r w:rsidRPr="00BF25CD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BF25CD">
        <w:rPr>
          <w:rFonts w:ascii="Arial" w:hAnsi="Arial" w:cs="Arial"/>
          <w:b/>
          <w:sz w:val="24"/>
          <w:szCs w:val="24"/>
          <w:u w:val="single"/>
        </w:rPr>
        <w:t>Často  důležité</w:t>
      </w:r>
      <w:proofErr w:type="gramEnd"/>
      <w:r w:rsidRPr="00BF25CD">
        <w:rPr>
          <w:rFonts w:ascii="Arial" w:hAnsi="Arial" w:cs="Arial"/>
          <w:b/>
          <w:sz w:val="24"/>
          <w:szCs w:val="24"/>
          <w:u w:val="single"/>
        </w:rPr>
        <w:t>, není vidět.</w:t>
      </w:r>
      <w:r w:rsidRPr="00BF25CD">
        <w:rPr>
          <w:rFonts w:ascii="Arial" w:hAnsi="Arial" w:cs="Arial"/>
          <w:sz w:val="24"/>
          <w:szCs w:val="24"/>
        </w:rPr>
        <w:t xml:space="preserve"> Možná nám k pochopení pomůže příběh z knihy, vydané tiskovým apoštolátem </w:t>
      </w:r>
      <w:proofErr w:type="spellStart"/>
      <w:r w:rsidRPr="00BF25CD">
        <w:rPr>
          <w:rFonts w:ascii="Arial" w:hAnsi="Arial" w:cs="Arial"/>
          <w:sz w:val="24"/>
          <w:szCs w:val="24"/>
        </w:rPr>
        <w:t>Fatym</w:t>
      </w:r>
      <w:proofErr w:type="spellEnd"/>
      <w:r w:rsidRPr="00BF25CD">
        <w:rPr>
          <w:rFonts w:ascii="Arial" w:hAnsi="Arial" w:cs="Arial"/>
          <w:sz w:val="24"/>
          <w:szCs w:val="24"/>
        </w:rPr>
        <w:t xml:space="preserve"> Vranov nad Dyjí od Jitky Krausové: </w:t>
      </w:r>
      <w:r w:rsidRPr="00BF25CD">
        <w:rPr>
          <w:rFonts w:ascii="Arial" w:hAnsi="Arial" w:cs="Arial"/>
          <w:b/>
          <w:sz w:val="24"/>
          <w:szCs w:val="24"/>
        </w:rPr>
        <w:t>Příběhy moudrosti</w:t>
      </w:r>
      <w:r w:rsidRPr="00BF25CD">
        <w:rPr>
          <w:rFonts w:ascii="Arial" w:hAnsi="Arial" w:cs="Arial"/>
          <w:sz w:val="24"/>
          <w:szCs w:val="24"/>
        </w:rPr>
        <w:t xml:space="preserve">.      </w:t>
      </w:r>
      <w:r w:rsidRPr="00BF25CD">
        <w:rPr>
          <w:rFonts w:ascii="Arial" w:hAnsi="Arial" w:cs="Arial"/>
          <w:i/>
          <w:sz w:val="24"/>
          <w:szCs w:val="24"/>
        </w:rPr>
        <w:t xml:space="preserve">Ve </w:t>
      </w:r>
      <w:proofErr w:type="gramStart"/>
      <w:r w:rsidRPr="00BF25CD">
        <w:rPr>
          <w:rFonts w:ascii="Arial" w:hAnsi="Arial" w:cs="Arial"/>
          <w:i/>
          <w:sz w:val="24"/>
          <w:szCs w:val="24"/>
        </w:rPr>
        <w:t>městě  dva</w:t>
      </w:r>
      <w:proofErr w:type="gramEnd"/>
      <w:r w:rsidRPr="00BF25CD">
        <w:rPr>
          <w:rFonts w:ascii="Arial" w:hAnsi="Arial" w:cs="Arial"/>
          <w:i/>
          <w:sz w:val="24"/>
          <w:szCs w:val="24"/>
        </w:rPr>
        <w:t xml:space="preserve"> muži provozovali restauraci.  První lacinou, často v ní dával chudákům jídlo a nocleh zdarma.  Druhý měl restauraci velmi drahou, kam chudáci nesměli vstoupit.  Ten druhý zemřel.  Na jeho pohřbu nezaznělo ani slovo chvály.  Po čase první začal zdražovat a nedával nic zadarmo. Farář se ho zeptal, proč ta změna.  To je jednoduché, dokud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F25CD">
        <w:rPr>
          <w:rFonts w:ascii="Arial" w:hAnsi="Arial" w:cs="Arial"/>
          <w:i/>
          <w:sz w:val="24"/>
          <w:szCs w:val="24"/>
        </w:rPr>
        <w:t>žil, tak mi dával tajně peníze pro chudáky. Kdyby chudé pozval do své restaurace, tak by tam boháči nechodili a on by pro chudé nic nevydělal.  Teď už pro chudé nemám</w:t>
      </w:r>
      <w:proofErr w:type="gramStart"/>
      <w:r w:rsidRPr="00BF25CD">
        <w:rPr>
          <w:rFonts w:ascii="Arial" w:hAnsi="Arial" w:cs="Arial"/>
          <w:i/>
          <w:sz w:val="24"/>
          <w:szCs w:val="24"/>
        </w:rPr>
        <w:t>….</w:t>
      </w:r>
      <w:r w:rsidRPr="00BF25CD">
        <w:rPr>
          <w:rFonts w:ascii="Arial" w:hAnsi="Arial" w:cs="Arial"/>
          <w:b/>
          <w:i/>
          <w:sz w:val="24"/>
          <w:szCs w:val="24"/>
        </w:rPr>
        <w:t>To</w:t>
      </w:r>
      <w:proofErr w:type="gramEnd"/>
      <w:r w:rsidRPr="00BF25CD">
        <w:rPr>
          <w:rFonts w:ascii="Arial" w:hAnsi="Arial" w:cs="Arial"/>
          <w:b/>
          <w:i/>
          <w:sz w:val="24"/>
          <w:szCs w:val="24"/>
        </w:rPr>
        <w:t xml:space="preserve"> nejdůležitější často není vidět. Tak je to i s </w:t>
      </w:r>
      <w:r>
        <w:rPr>
          <w:rFonts w:ascii="Arial" w:hAnsi="Arial" w:cs="Arial"/>
          <w:b/>
          <w:i/>
          <w:sz w:val="24"/>
          <w:szCs w:val="24"/>
        </w:rPr>
        <w:t>T</w:t>
      </w:r>
      <w:r w:rsidRPr="00BF25CD">
        <w:rPr>
          <w:rFonts w:ascii="Arial" w:hAnsi="Arial" w:cs="Arial"/>
          <w:b/>
          <w:i/>
          <w:sz w:val="24"/>
          <w:szCs w:val="24"/>
        </w:rPr>
        <w:t>ím, který k nám přichází v chlebu životě a kalichu spásy.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BF25CD" w:rsidRPr="00BF25CD" w:rsidRDefault="00BF25CD" w:rsidP="00BF25CD">
      <w:pPr>
        <w:keepNext/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BF25CD">
        <w:rPr>
          <w:rFonts w:ascii="Arial" w:hAnsi="Arial" w:cs="Arial"/>
          <w:b/>
          <w:sz w:val="24"/>
          <w:szCs w:val="24"/>
        </w:rPr>
        <w:t>Vše</w:t>
      </w:r>
      <w:r>
        <w:rPr>
          <w:rFonts w:ascii="Arial" w:hAnsi="Arial" w:cs="Arial"/>
          <w:b/>
          <w:sz w:val="24"/>
          <w:szCs w:val="24"/>
        </w:rPr>
        <w:t>moh</w:t>
      </w:r>
      <w:r w:rsidRPr="00BF25CD">
        <w:rPr>
          <w:rFonts w:ascii="Arial" w:hAnsi="Arial" w:cs="Arial"/>
          <w:b/>
          <w:sz w:val="24"/>
          <w:szCs w:val="24"/>
        </w:rPr>
        <w:t xml:space="preserve">oucí Otče, zdroji moudrosti – v Duchu Svatém ti děkujeme za tvé dary, především za CHLÉB ŽIVOTA A KALICH SPÁSY.  Na přímluvu matky Boží Panny Marie a svatých apoštolů vyslyš nás, </w:t>
      </w:r>
      <w:proofErr w:type="gramStart"/>
      <w:r w:rsidRPr="00BF25CD">
        <w:rPr>
          <w:rFonts w:ascii="Arial" w:hAnsi="Arial" w:cs="Arial"/>
          <w:b/>
          <w:sz w:val="24"/>
          <w:szCs w:val="24"/>
        </w:rPr>
        <w:t>když  tě</w:t>
      </w:r>
      <w:proofErr w:type="gramEnd"/>
      <w:r w:rsidRPr="00BF25CD">
        <w:rPr>
          <w:rFonts w:ascii="Arial" w:hAnsi="Arial" w:cs="Arial"/>
          <w:b/>
          <w:sz w:val="24"/>
          <w:szCs w:val="24"/>
        </w:rPr>
        <w:t xml:space="preserve"> prosíme: „Dej nám více víry!“ Skrze Krista našeho Pána. AMEN. </w:t>
      </w:r>
    </w:p>
    <w:p w:rsidR="00F10B80" w:rsidRPr="00BF25CD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40B4" w:rsidRPr="00BF25CD" w:rsidRDefault="001340B4" w:rsidP="00F10B80">
      <w:pPr>
        <w:rPr>
          <w:sz w:val="24"/>
          <w:szCs w:val="24"/>
        </w:rPr>
      </w:pPr>
    </w:p>
    <w:sectPr w:rsidR="001340B4" w:rsidRPr="00BF25CD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D0AD2"/>
    <w:rsid w:val="001E42A3"/>
    <w:rsid w:val="0020044E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93704"/>
    <w:rsid w:val="007A006E"/>
    <w:rsid w:val="007C42BD"/>
    <w:rsid w:val="007C6EC1"/>
    <w:rsid w:val="0080168C"/>
    <w:rsid w:val="00823252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BF25C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10B80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4E2C9-9BA6-4145-8DF0-8366B0D9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2022-01-02T03:39:00Z</cp:lastPrinted>
  <dcterms:created xsi:type="dcterms:W3CDTF">2022-01-13T10:23:00Z</dcterms:created>
  <dcterms:modified xsi:type="dcterms:W3CDTF">2022-01-13T10:23:00Z</dcterms:modified>
</cp:coreProperties>
</file>