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135" w:rsidRDefault="00CD3206">
      <w:bookmarkStart w:id="0" w:name="_GoBack"/>
      <w:bookmarkEnd w:id="0"/>
      <w:r>
        <w:rPr>
          <w:noProof/>
          <w:lang w:eastAsia="cs-CZ"/>
        </w:rPr>
        <w:drawing>
          <wp:anchor distT="0" distB="0" distL="114300" distR="114300" simplePos="0" relativeHeight="251659264" behindDoc="0" locked="0" layoutInCell="1" allowOverlap="1">
            <wp:simplePos x="0" y="0"/>
            <wp:positionH relativeFrom="column">
              <wp:posOffset>3068955</wp:posOffset>
            </wp:positionH>
            <wp:positionV relativeFrom="paragraph">
              <wp:posOffset>1859915</wp:posOffset>
            </wp:positionV>
            <wp:extent cx="4343400" cy="66236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400" cy="662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eastAsia="cs-CZ"/>
        </w:rPr>
        <mc:AlternateContent>
          <mc:Choice Requires="wps">
            <w:drawing>
              <wp:anchor distT="0" distB="0" distL="114300" distR="114300" simplePos="0" relativeHeight="251658240" behindDoc="1" locked="0" layoutInCell="1" allowOverlap="1">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c</w:t>
                            </w:r>
                            <w:r w:rsidR="006E2CD9">
                              <w:rPr>
                                <w:rFonts w:ascii="Verdana" w:hAnsi="Verdana"/>
                                <w:b/>
                                <w:i/>
                                <w:sz w:val="28"/>
                                <w:szCs w:val="28"/>
                                <w:lang w:val="ro-RO"/>
                              </w:rPr>
                              <w:t>u sprijinul părintelui paroh</w:t>
                            </w:r>
                            <w:r w:rsidR="00D77F01">
                              <w:rPr>
                                <w:rFonts w:ascii="Verdana" w:hAnsi="Verdana"/>
                                <w:b/>
                                <w:i/>
                                <w:sz w:val="28"/>
                                <w:szCs w:val="28"/>
                                <w:lang w:val="ro-RO"/>
                              </w:rPr>
                              <w:t xml:space="preserve"> Pr. Dr. Davor LUCACELA</w:t>
                            </w:r>
                            <w:r>
                              <w:rPr>
                                <w:rFonts w:ascii="Verdana" w:hAnsi="Verdana"/>
                                <w:b/>
                                <w:i/>
                                <w:sz w:val="28"/>
                                <w:szCs w:val="28"/>
                                <w:lang w:val="ro-RO"/>
                              </w:rPr>
                              <w:t xml:space="preserve"> </w:t>
                            </w: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c</w:t>
                      </w:r>
                      <w:r w:rsidR="006E2CD9">
                        <w:rPr>
                          <w:rFonts w:ascii="Verdana" w:hAnsi="Verdana"/>
                          <w:b/>
                          <w:i/>
                          <w:sz w:val="28"/>
                          <w:szCs w:val="28"/>
                          <w:lang w:val="ro-RO"/>
                        </w:rPr>
                        <w:t>u sprijinul părintelui paroh</w:t>
                      </w:r>
                      <w:r w:rsidR="00D77F01">
                        <w:rPr>
                          <w:rFonts w:ascii="Verdana" w:hAnsi="Verdana"/>
                          <w:b/>
                          <w:i/>
                          <w:sz w:val="28"/>
                          <w:szCs w:val="28"/>
                          <w:lang w:val="ro-RO"/>
                        </w:rPr>
                        <w:t xml:space="preserve"> Pr. Dr. Davor LUCACELA</w:t>
                      </w:r>
                      <w:r>
                        <w:rPr>
                          <w:rFonts w:ascii="Verdana" w:hAnsi="Verdana"/>
                          <w:b/>
                          <w:i/>
                          <w:sz w:val="28"/>
                          <w:szCs w:val="28"/>
                          <w:lang w:val="ro-RO"/>
                        </w:rPr>
                        <w:t xml:space="preserve"> </w:t>
                      </w:r>
                    </w:p>
                    <w:p w:rsidR="00373AD4" w:rsidRDefault="00373AD4" w:rsidP="00373AD4">
                      <w:pPr>
                        <w:jc w:val="center"/>
                        <w:rPr>
                          <w:lang w:val="ro-RO"/>
                        </w:rPr>
                      </w:pPr>
                    </w:p>
                  </w:txbxContent>
                </v:textbox>
                <w10:wrap type="square"/>
              </v:rect>
            </w:pict>
          </mc:Fallback>
        </mc:AlternateContent>
      </w:r>
    </w:p>
    <w:p w:rsidR="00CD3206" w:rsidRDefault="00CD3206"/>
    <w:p w:rsidR="00CD3206" w:rsidRDefault="00CD3206">
      <w:pPr>
        <w:rPr>
          <w:rFonts w:ascii="Verdana" w:hAnsi="Verdana"/>
          <w:b/>
        </w:rPr>
      </w:pPr>
      <w:r>
        <w:rPr>
          <w:rFonts w:ascii="Verdana" w:hAnsi="Verdana"/>
          <w:b/>
        </w:rPr>
        <w:t>Nr. 27/2020 din 08.11.2020</w:t>
      </w:r>
    </w:p>
    <w:p w:rsidR="00CD3206" w:rsidRDefault="00CD3206">
      <w:pPr>
        <w:rPr>
          <w:rFonts w:ascii="Verdana" w:hAnsi="Verdana"/>
          <w:b/>
        </w:rPr>
      </w:pPr>
    </w:p>
    <w:p w:rsidR="00CD3206" w:rsidRPr="00CD3206" w:rsidRDefault="00CD3206">
      <w:pPr>
        <w:rPr>
          <w:rFonts w:ascii="Verdana" w:hAnsi="Verdana"/>
          <w:b/>
          <w:sz w:val="22"/>
          <w:szCs w:val="22"/>
          <w:lang w:val="ro-RO"/>
        </w:rPr>
      </w:pPr>
      <w:r w:rsidRPr="00CD3206">
        <w:rPr>
          <w:rFonts w:ascii="Verdana" w:hAnsi="Verdana"/>
          <w:b/>
          <w:sz w:val="22"/>
          <w:szCs w:val="22"/>
        </w:rPr>
        <w:t xml:space="preserve">Din </w:t>
      </w:r>
      <w:r w:rsidRPr="00CD3206">
        <w:rPr>
          <w:rFonts w:ascii="Verdana" w:hAnsi="Verdana"/>
          <w:b/>
          <w:sz w:val="22"/>
          <w:szCs w:val="22"/>
          <w:lang w:val="ro-RO"/>
        </w:rPr>
        <w:t>cuprins:</w:t>
      </w:r>
    </w:p>
    <w:p w:rsidR="00CD3206" w:rsidRDefault="00CD3206">
      <w:pPr>
        <w:rPr>
          <w:rFonts w:ascii="Verdana" w:hAnsi="Verdana"/>
          <w:b/>
          <w:sz w:val="22"/>
          <w:szCs w:val="22"/>
          <w:lang w:val="ro-RO"/>
        </w:rPr>
      </w:pPr>
    </w:p>
    <w:p w:rsidR="006A3436" w:rsidRPr="006A3436" w:rsidRDefault="006A3436" w:rsidP="006A3436">
      <w:pPr>
        <w:pStyle w:val="Bezmezer"/>
        <w:jc w:val="both"/>
        <w:rPr>
          <w:rFonts w:ascii="Verdana" w:hAnsi="Verdana"/>
          <w:b/>
          <w:lang w:val="ro-RO"/>
        </w:rPr>
      </w:pPr>
      <w:r w:rsidRPr="006A3436">
        <w:rPr>
          <w:rFonts w:ascii="Verdana" w:hAnsi="Verdana"/>
          <w:b/>
          <w:lang w:val="ro-RO"/>
        </w:rPr>
        <w:t>Înțelepciune și frivolitate</w:t>
      </w:r>
    </w:p>
    <w:p w:rsidR="00CD3206" w:rsidRPr="001F0F34" w:rsidRDefault="006A3436">
      <w:pPr>
        <w:rPr>
          <w:rFonts w:ascii="Verdana" w:hAnsi="Verdana"/>
          <w:b/>
          <w:sz w:val="22"/>
          <w:szCs w:val="22"/>
        </w:rPr>
      </w:pPr>
      <w:r>
        <w:rPr>
          <w:rFonts w:ascii="Verdana" w:hAnsi="Verdana"/>
          <w:b/>
          <w:sz w:val="22"/>
          <w:szCs w:val="22"/>
          <w:lang w:val="ro-RO"/>
        </w:rPr>
        <w:t>pag. 2</w:t>
      </w:r>
    </w:p>
    <w:p w:rsidR="00CD3206" w:rsidRDefault="00CD3206">
      <w:pPr>
        <w:rPr>
          <w:rFonts w:ascii="Verdana" w:hAnsi="Verdana"/>
          <w:b/>
          <w:sz w:val="22"/>
          <w:szCs w:val="22"/>
          <w:lang w:val="ro-RO"/>
        </w:rPr>
      </w:pPr>
    </w:p>
    <w:p w:rsidR="001F0F34" w:rsidRPr="001F0F34" w:rsidRDefault="001F0F34" w:rsidP="001F0F34">
      <w:pPr>
        <w:pStyle w:val="Bezmezer"/>
        <w:jc w:val="both"/>
        <w:rPr>
          <w:rFonts w:ascii="Verdana" w:hAnsi="Verdana"/>
          <w:b/>
          <w:lang w:val="ro-RO"/>
        </w:rPr>
      </w:pPr>
      <w:r w:rsidRPr="001F0F34">
        <w:rPr>
          <w:rFonts w:ascii="Verdana" w:hAnsi="Verdana"/>
          <w:b/>
          <w:lang w:val="ro-RO"/>
        </w:rPr>
        <w:t>Binecuvântați cei tăcuți</w:t>
      </w:r>
    </w:p>
    <w:p w:rsidR="00CD3206" w:rsidRPr="001F0F34" w:rsidRDefault="001F0F34">
      <w:pPr>
        <w:rPr>
          <w:rFonts w:ascii="Verdana" w:hAnsi="Verdana"/>
          <w:b/>
          <w:sz w:val="22"/>
          <w:szCs w:val="22"/>
          <w:lang w:val="ro-RO"/>
        </w:rPr>
      </w:pPr>
      <w:r w:rsidRPr="001F0F34">
        <w:rPr>
          <w:rFonts w:ascii="Verdana" w:hAnsi="Verdana"/>
          <w:b/>
          <w:sz w:val="22"/>
          <w:szCs w:val="22"/>
          <w:lang w:val="ro-RO"/>
        </w:rPr>
        <w:t>pag. 3</w:t>
      </w:r>
    </w:p>
    <w:p w:rsidR="00CD3206" w:rsidRPr="001F0F34" w:rsidRDefault="00CD3206">
      <w:pPr>
        <w:rPr>
          <w:rFonts w:ascii="Verdana" w:hAnsi="Verdana"/>
          <w:b/>
          <w:sz w:val="22"/>
          <w:szCs w:val="22"/>
          <w:lang w:val="ro-RO"/>
        </w:rPr>
      </w:pPr>
    </w:p>
    <w:p w:rsidR="001F0F34" w:rsidRPr="001F0F34" w:rsidRDefault="001F0F34" w:rsidP="001F0F34">
      <w:pPr>
        <w:pStyle w:val="Bezmezer"/>
        <w:jc w:val="both"/>
        <w:rPr>
          <w:rFonts w:ascii="Verdana" w:hAnsi="Verdana"/>
          <w:b/>
          <w:lang w:val="ro-RO"/>
        </w:rPr>
      </w:pPr>
      <w:r w:rsidRPr="001F0F34">
        <w:rPr>
          <w:rFonts w:ascii="Verdana" w:hAnsi="Verdana"/>
          <w:b/>
          <w:lang w:val="ro-RO"/>
        </w:rPr>
        <w:t>Sfântul Ieronim – învățătorul cuvântului</w:t>
      </w:r>
    </w:p>
    <w:p w:rsidR="00CD3206" w:rsidRPr="001F0F34" w:rsidRDefault="001F0F34">
      <w:pPr>
        <w:rPr>
          <w:rFonts w:ascii="Verdana" w:hAnsi="Verdana"/>
          <w:b/>
          <w:sz w:val="22"/>
          <w:szCs w:val="22"/>
          <w:lang w:val="ro-RO"/>
        </w:rPr>
      </w:pPr>
      <w:r>
        <w:rPr>
          <w:rFonts w:ascii="Verdana" w:hAnsi="Verdana"/>
          <w:b/>
          <w:sz w:val="22"/>
          <w:szCs w:val="22"/>
          <w:lang w:val="ro-RO"/>
        </w:rPr>
        <w:t>pag.  4</w:t>
      </w:r>
    </w:p>
    <w:p w:rsidR="00CD3206" w:rsidRPr="001F0F34" w:rsidRDefault="00CD3206">
      <w:pPr>
        <w:rPr>
          <w:rFonts w:ascii="Verdana" w:hAnsi="Verdana"/>
          <w:b/>
          <w:sz w:val="22"/>
          <w:szCs w:val="22"/>
          <w:lang w:val="ro-RO"/>
        </w:rPr>
      </w:pPr>
    </w:p>
    <w:p w:rsidR="001F0F34" w:rsidRPr="001F0F34" w:rsidRDefault="001F0F34" w:rsidP="001F0F34">
      <w:pPr>
        <w:pStyle w:val="Bezmezer"/>
        <w:jc w:val="both"/>
        <w:rPr>
          <w:rFonts w:ascii="Verdana" w:hAnsi="Verdana"/>
          <w:b/>
          <w:lang w:val="ro-RO"/>
        </w:rPr>
      </w:pPr>
      <w:r w:rsidRPr="001F0F34">
        <w:rPr>
          <w:rFonts w:ascii="Verdana" w:hAnsi="Verdana"/>
          <w:b/>
          <w:lang w:val="ro-RO"/>
        </w:rPr>
        <w:t>Sună-mă</w:t>
      </w:r>
    </w:p>
    <w:p w:rsidR="00CD3206" w:rsidRPr="001F0F34" w:rsidRDefault="001F0F34">
      <w:pPr>
        <w:rPr>
          <w:rFonts w:ascii="Verdana" w:hAnsi="Verdana"/>
          <w:b/>
          <w:sz w:val="22"/>
          <w:szCs w:val="22"/>
          <w:lang w:val="ro-RO"/>
        </w:rPr>
      </w:pPr>
      <w:r>
        <w:rPr>
          <w:rFonts w:ascii="Verdana" w:hAnsi="Verdana"/>
          <w:b/>
          <w:sz w:val="22"/>
          <w:szCs w:val="22"/>
          <w:lang w:val="ro-RO"/>
        </w:rPr>
        <w:t>pag. 7</w:t>
      </w:r>
    </w:p>
    <w:p w:rsidR="00CD3206" w:rsidRDefault="00CD3206">
      <w:pPr>
        <w:rPr>
          <w:rFonts w:ascii="Verdana" w:hAnsi="Verdana"/>
          <w:b/>
          <w:sz w:val="22"/>
          <w:szCs w:val="22"/>
          <w:lang w:val="ro-RO"/>
        </w:rPr>
      </w:pPr>
    </w:p>
    <w:p w:rsidR="001F0F34" w:rsidRPr="001F0F34" w:rsidRDefault="001F0F34" w:rsidP="001F0F34">
      <w:pPr>
        <w:pStyle w:val="Bezmezer"/>
        <w:jc w:val="both"/>
        <w:rPr>
          <w:rFonts w:ascii="Verdana" w:hAnsi="Verdana"/>
          <w:b/>
          <w:lang w:val="ro-RO"/>
        </w:rPr>
      </w:pPr>
      <w:r w:rsidRPr="001F0F34">
        <w:rPr>
          <w:rFonts w:ascii="Verdana" w:hAnsi="Verdana"/>
          <w:b/>
          <w:lang w:val="ro-RO"/>
        </w:rPr>
        <w:t>Să suferim, dar cum?</w:t>
      </w:r>
    </w:p>
    <w:p w:rsidR="001F0F34" w:rsidRPr="001F0F34" w:rsidRDefault="001F0F34">
      <w:pPr>
        <w:rPr>
          <w:rFonts w:ascii="Verdana" w:hAnsi="Verdana"/>
          <w:b/>
          <w:sz w:val="22"/>
          <w:szCs w:val="22"/>
          <w:lang w:val="ro-RO"/>
        </w:rPr>
      </w:pPr>
      <w:r>
        <w:rPr>
          <w:rFonts w:ascii="Verdana" w:hAnsi="Verdana"/>
          <w:b/>
          <w:sz w:val="22"/>
          <w:szCs w:val="22"/>
          <w:lang w:val="ro-RO"/>
        </w:rPr>
        <w:t>pag. 8</w:t>
      </w:r>
    </w:p>
    <w:p w:rsidR="00CD3206" w:rsidRDefault="00CD3206">
      <w:pPr>
        <w:rPr>
          <w:rFonts w:ascii="Verdana" w:hAnsi="Verdana"/>
          <w:b/>
          <w:sz w:val="22"/>
          <w:szCs w:val="22"/>
          <w:lang w:val="ro-RO"/>
        </w:rPr>
      </w:pPr>
    </w:p>
    <w:p w:rsidR="001F0F34" w:rsidRDefault="001F0F34">
      <w:pPr>
        <w:rPr>
          <w:rFonts w:ascii="Verdana" w:hAnsi="Verdana"/>
          <w:b/>
          <w:sz w:val="22"/>
          <w:szCs w:val="22"/>
          <w:lang w:val="ro-RO"/>
        </w:rPr>
      </w:pPr>
      <w:r>
        <w:rPr>
          <w:rFonts w:ascii="Verdana" w:hAnsi="Verdana"/>
          <w:b/>
          <w:sz w:val="22"/>
          <w:szCs w:val="22"/>
          <w:lang w:val="ro-RO"/>
        </w:rPr>
        <w:t>Mesajul Reginei Păcii</w:t>
      </w:r>
    </w:p>
    <w:p w:rsidR="001F0F34" w:rsidRPr="001F0F34" w:rsidRDefault="001F0F34">
      <w:pPr>
        <w:rPr>
          <w:rFonts w:ascii="Verdana" w:hAnsi="Verdana"/>
          <w:b/>
          <w:sz w:val="22"/>
          <w:szCs w:val="22"/>
          <w:lang w:val="ro-RO"/>
        </w:rPr>
      </w:pPr>
      <w:r>
        <w:rPr>
          <w:rFonts w:ascii="Verdana" w:hAnsi="Verdana"/>
          <w:b/>
          <w:sz w:val="22"/>
          <w:szCs w:val="22"/>
          <w:lang w:val="ro-RO"/>
        </w:rPr>
        <w:t>pag.  8</w:t>
      </w:r>
    </w:p>
    <w:p w:rsidR="00CD3206" w:rsidRPr="001F0F34" w:rsidRDefault="00CD3206">
      <w:pPr>
        <w:rPr>
          <w:rFonts w:ascii="Verdana" w:hAnsi="Verdana"/>
          <w:b/>
          <w:sz w:val="22"/>
          <w:szCs w:val="22"/>
          <w:lang w:val="ro-RO"/>
        </w:rPr>
      </w:pPr>
    </w:p>
    <w:tbl>
      <w:tblPr>
        <w:tblStyle w:val="Mkatabulky"/>
        <w:tblW w:w="0" w:type="auto"/>
        <w:shd w:val="clear" w:color="auto" w:fill="92CDDC" w:themeFill="accent5" w:themeFillTint="99"/>
        <w:tblLook w:val="04A0" w:firstRow="1" w:lastRow="0" w:firstColumn="1" w:lastColumn="0" w:noHBand="0" w:noVBand="1"/>
      </w:tblPr>
      <w:tblGrid>
        <w:gridCol w:w="4869"/>
      </w:tblGrid>
      <w:tr w:rsidR="00F80423" w:rsidTr="00F80423">
        <w:trPr>
          <w:trHeight w:val="1762"/>
        </w:trPr>
        <w:tc>
          <w:tcPr>
            <w:tcW w:w="11273" w:type="dxa"/>
            <w:shd w:val="clear" w:color="auto" w:fill="92CDDC" w:themeFill="accent5" w:themeFillTint="99"/>
          </w:tcPr>
          <w:p w:rsidR="00F80423" w:rsidRDefault="00F80423" w:rsidP="00F80423">
            <w:pPr>
              <w:pStyle w:val="Bezmezer"/>
              <w:jc w:val="both"/>
              <w:rPr>
                <w:rStyle w:val="c4z2avtcy"/>
                <w:rFonts w:ascii="Verdana" w:hAnsi="Verdana" w:cs="Arial"/>
                <w:color w:val="000000" w:themeColor="text1"/>
                <w:shd w:val="clear" w:color="auto" w:fill="FFFFFF"/>
                <w:lang w:val="ro-RO"/>
              </w:rPr>
            </w:pPr>
          </w:p>
          <w:p w:rsidR="00F80423" w:rsidRDefault="00F80423" w:rsidP="00F80423">
            <w:pPr>
              <w:pStyle w:val="Bezmezer"/>
              <w:shd w:val="clear" w:color="auto" w:fill="FFC000"/>
              <w:jc w:val="both"/>
              <w:rPr>
                <w:rStyle w:val="c4z2avtcy"/>
                <w:rFonts w:ascii="Verdana" w:hAnsi="Verdana" w:cs="Arial"/>
                <w:color w:val="000000" w:themeColor="text1"/>
                <w:shd w:val="clear" w:color="auto" w:fill="FFFFFF"/>
                <w:lang w:val="ro-RO"/>
              </w:rPr>
            </w:pPr>
          </w:p>
          <w:p w:rsidR="00F80423" w:rsidRPr="00ED661C" w:rsidRDefault="00F80423" w:rsidP="00F80423">
            <w:pPr>
              <w:pStyle w:val="Bezmezer"/>
              <w:shd w:val="clear" w:color="auto" w:fill="FFC000"/>
              <w:jc w:val="both"/>
              <w:rPr>
                <w:rStyle w:val="c4z2avtcy"/>
                <w:rFonts w:ascii="Verdana" w:hAnsi="Verdana" w:cs="Arial"/>
                <w:color w:val="000000" w:themeColor="text1"/>
                <w:shd w:val="clear" w:color="auto" w:fill="FFFFFF"/>
                <w:lang w:val="ro-RO"/>
              </w:rPr>
            </w:pPr>
            <w:r>
              <w:rPr>
                <w:rStyle w:val="c4z2avtcy"/>
                <w:rFonts w:ascii="Verdana" w:hAnsi="Verdana" w:cs="Arial"/>
                <w:color w:val="000000" w:themeColor="text1"/>
                <w:shd w:val="clear" w:color="auto" w:fill="FFFFFF"/>
                <w:lang w:val="ro-RO"/>
              </w:rPr>
              <w:t xml:space="preserve">„Dacă i-am mulțumi lui Dumnezeu pentru ce a făcut pentru noi, n-am mai avea timp să ne plângem” – Richard Wurmbrand </w:t>
            </w:r>
          </w:p>
          <w:p w:rsidR="00F80423" w:rsidRDefault="00F80423">
            <w:pPr>
              <w:rPr>
                <w:rFonts w:ascii="Verdana" w:hAnsi="Verdana"/>
                <w:b/>
                <w:sz w:val="22"/>
                <w:szCs w:val="22"/>
                <w:lang w:val="ro-RO"/>
              </w:rPr>
            </w:pPr>
          </w:p>
        </w:tc>
      </w:tr>
    </w:tbl>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Pr="001F0F34" w:rsidRDefault="00CD3206">
      <w:pPr>
        <w:rPr>
          <w:rFonts w:ascii="Verdana" w:hAnsi="Verdana"/>
          <w:b/>
          <w:sz w:val="22"/>
          <w:szCs w:val="22"/>
          <w:lang w:val="ro-RO"/>
        </w:rPr>
      </w:pPr>
    </w:p>
    <w:p w:rsidR="00CD3206" w:rsidRDefault="00CD3206" w:rsidP="00CD3206">
      <w:pPr>
        <w:pStyle w:val="Bezmezer"/>
        <w:jc w:val="both"/>
        <w:rPr>
          <w:rFonts w:ascii="Verdana" w:hAnsi="Verdana"/>
          <w:b/>
          <w:sz w:val="24"/>
          <w:szCs w:val="24"/>
          <w:lang w:val="ro-RO"/>
        </w:rPr>
        <w:sectPr w:rsidR="00CD3206" w:rsidSect="00CD3206">
          <w:footerReference w:type="default" r:id="rId8"/>
          <w:pgSz w:w="12240" w:h="15840"/>
          <w:pgMar w:top="709" w:right="616" w:bottom="1440" w:left="567" w:header="708" w:footer="708" w:gutter="0"/>
          <w:cols w:space="708"/>
          <w:docGrid w:linePitch="360"/>
        </w:sectPr>
      </w:pPr>
    </w:p>
    <w:p w:rsidR="00CD3206" w:rsidRDefault="00CD3206" w:rsidP="00CD3206">
      <w:pPr>
        <w:pStyle w:val="Bezmezer"/>
        <w:jc w:val="both"/>
        <w:rPr>
          <w:rFonts w:ascii="Verdana" w:hAnsi="Verdana"/>
          <w:b/>
          <w:sz w:val="24"/>
          <w:szCs w:val="24"/>
          <w:lang w:val="ro-RO"/>
        </w:rPr>
      </w:pPr>
      <w:r>
        <w:rPr>
          <w:rFonts w:ascii="Verdana" w:hAnsi="Verdana"/>
          <w:b/>
          <w:sz w:val="24"/>
          <w:szCs w:val="24"/>
          <w:lang w:val="ro-RO"/>
        </w:rPr>
        <w:lastRenderedPageBreak/>
        <w:t>Înțelepciune și frivolitate</w:t>
      </w:r>
    </w:p>
    <w:p w:rsidR="00CD3206" w:rsidRDefault="00CD3206" w:rsidP="00CD3206">
      <w:pPr>
        <w:pStyle w:val="Bezmezer"/>
        <w:jc w:val="both"/>
        <w:rPr>
          <w:rFonts w:ascii="Verdana" w:hAnsi="Verdana"/>
          <w:b/>
          <w:i/>
          <w:lang w:val="ro-RO"/>
        </w:rPr>
      </w:pPr>
      <w:r>
        <w:rPr>
          <w:rFonts w:ascii="Verdana" w:hAnsi="Verdana"/>
          <w:b/>
          <w:i/>
          <w:lang w:val="ro-RO"/>
        </w:rPr>
        <w:t>Duminica 32 de peste an</w:t>
      </w:r>
    </w:p>
    <w:p w:rsidR="00CD3206" w:rsidRDefault="00CD3206" w:rsidP="00CD3206">
      <w:pPr>
        <w:pStyle w:val="Bezmezer"/>
        <w:jc w:val="both"/>
        <w:rPr>
          <w:rFonts w:ascii="Verdana" w:hAnsi="Verdana"/>
          <w:b/>
          <w:i/>
          <w:lang w:val="ro-RO"/>
        </w:rPr>
      </w:pPr>
    </w:p>
    <w:p w:rsidR="00CD3206" w:rsidRPr="00D509DC" w:rsidRDefault="00CD3206" w:rsidP="00CD3206">
      <w:pPr>
        <w:pStyle w:val="Bezmezer"/>
        <w:jc w:val="both"/>
        <w:rPr>
          <w:rFonts w:ascii="Verdana" w:hAnsi="Verdana"/>
          <w:b/>
          <w:lang w:val="ro-RO"/>
        </w:rPr>
      </w:pPr>
      <w:r w:rsidRPr="00D509DC">
        <w:rPr>
          <w:rFonts w:ascii="Verdana" w:hAnsi="Verdana"/>
          <w:b/>
          <w:lang w:val="ro-RO"/>
        </w:rPr>
        <w:t xml:space="preserve">Mirele este aici, ieșiți în întâmpinarea lui. </w:t>
      </w:r>
    </w:p>
    <w:p w:rsidR="00CD3206" w:rsidRDefault="00CD3206" w:rsidP="00CD3206">
      <w:pPr>
        <w:pStyle w:val="Bezmezer"/>
        <w:ind w:firstLine="284"/>
        <w:jc w:val="both"/>
        <w:rPr>
          <w:rFonts w:ascii="Verdana" w:hAnsi="Verdana"/>
          <w:lang w:val="ro-RO"/>
        </w:rPr>
      </w:pPr>
      <w:r>
        <w:rPr>
          <w:rFonts w:ascii="Verdana" w:hAnsi="Verdana"/>
          <w:lang w:val="ro-RO"/>
        </w:rPr>
        <w:t>Parabolele de încheiere ale lui Isus au un caracter comun pregnant: îndreaptă atenția noastră spre ultimele lucruri ale omului. De data aceasta Domnul compară viața umană cu o invitația la nuntă. Să fi</w:t>
      </w:r>
      <w:r w:rsidR="00191CDE">
        <w:rPr>
          <w:rFonts w:ascii="Verdana" w:hAnsi="Verdana"/>
          <w:lang w:val="ro-RO"/>
        </w:rPr>
        <w:t>i</w:t>
      </w:r>
      <w:r>
        <w:rPr>
          <w:rFonts w:ascii="Verdana" w:hAnsi="Verdana"/>
          <w:lang w:val="ro-RO"/>
        </w:rPr>
        <w:t xml:space="preserve"> invitat la o asemenea ceremonie este o mare onoare și distincție. Pentru o participare la un asemenea eveniment trebuie să ne pregătim foarte bine. Dacă îți este adresată invitația la ospățul cuvântului lui Dumnezeu, pregătește-te pentru întâlnirea cu Domnul cu o rugăciune smerită și o atentă lecturare a fragmentelor biblice alese pentru această duminică. </w:t>
      </w:r>
    </w:p>
    <w:p w:rsidR="00CD3206" w:rsidRDefault="00CD3206" w:rsidP="00CD3206">
      <w:pPr>
        <w:pStyle w:val="Bezmezer"/>
        <w:ind w:firstLine="284"/>
        <w:jc w:val="both"/>
        <w:rPr>
          <w:rFonts w:ascii="Verdana" w:hAnsi="Verdana"/>
          <w:lang w:val="ro-RO"/>
        </w:rPr>
      </w:pPr>
      <w:r>
        <w:rPr>
          <w:rFonts w:ascii="Verdana" w:hAnsi="Verdana"/>
          <w:lang w:val="ro-RO"/>
        </w:rPr>
        <w:t xml:space="preserve">Domnul îți prezintă zece dintre aleșii săi. Aceste domnișoare de onoare trebuie să lumineze calea Domnului și să-i dea o strălucire alaiului său. În menirea lor trebuie să zărești imaginea chemării tale spirituale. Și menirea ta este să fi purtător de lumină. Dacă Domnul te-a ales și te-a invitat pentru asta, înseamnă, că are încredere în tine și se bazează pe tine. O asemenea onoare, care o primești din buna-voința lui Dumnezeu fără a avea nici un merit, nu trebuie să fie pentru tine pretext pentru o satisfacție fără de griji, ci dimpotrivă trebuie să trezească în tine simțul răspunderii și prevedere, pentru ca misiunea încredințată să o poți îndeplini în orice împrejurare. Pentru a învăța adevărata prudență și veghere, alătură-te celor zece fecioare, care așteaptă venirea mirelui. </w:t>
      </w:r>
    </w:p>
    <w:p w:rsidR="00CD3206" w:rsidRDefault="00CD3206" w:rsidP="00CD3206">
      <w:pPr>
        <w:pStyle w:val="Bezmezer"/>
        <w:ind w:firstLine="284"/>
        <w:jc w:val="both"/>
        <w:rPr>
          <w:rFonts w:ascii="Verdana" w:hAnsi="Verdana"/>
          <w:lang w:val="ro-RO"/>
        </w:rPr>
      </w:pPr>
      <w:r>
        <w:rPr>
          <w:rFonts w:ascii="Verdana" w:hAnsi="Verdana"/>
          <w:lang w:val="ro-RO"/>
        </w:rPr>
        <w:t xml:space="preserve">Jumătate dintre ele se comportă ușuratic. Ia în considerare misiunea lor superficial. Nu s-au gândit la aprovizionarea cu ulei. Nu este îndrăzneață comportarea lor? Domnul dorește să-ți atragă atenția asupra comportamentului lor, că însuși entuziasmul inițial, care se mulțumește doar cu automulțumirea și conduce la nici o schimbare de bază, poate fi în final mai curând în detrimentul tău decât pentru succesul tău. Nu trăiești și tu situații, în care curând ți se termină uleiul entuziasmului inițial al bunelor intenții? Prin aceea, că te entuziasmezi de ceva, nu ai obținut încă nimic. Trebuie să începi cu o muncă asiduă, să te înarmezi cu răbdare de fier pentru așteptare, în timpul căreia pleoapele ți se închid de oboseală. Trebuie să </w:t>
      </w:r>
      <w:r>
        <w:rPr>
          <w:rFonts w:ascii="Verdana" w:hAnsi="Verdana"/>
          <w:lang w:val="ro-RO"/>
        </w:rPr>
        <w:t>conștientizezi, că nu ești tu acela, care stabilește Mirelui timpul și condițiile întoarcerii sale. El este acela, care are dreptul să aștepte aceasta de la invitații săi, că îi va găsi pregătiți la locul potriv</w:t>
      </w:r>
      <w:r w:rsidR="00191CDE">
        <w:rPr>
          <w:rFonts w:ascii="Verdana" w:hAnsi="Verdana"/>
          <w:lang w:val="ro-RO"/>
        </w:rPr>
        <w:t>it, chiar dacă milostiva sosire</w:t>
      </w:r>
      <w:r>
        <w:rPr>
          <w:rFonts w:ascii="Verdana" w:hAnsi="Verdana"/>
          <w:lang w:val="ro-RO"/>
        </w:rPr>
        <w:t xml:space="preserve"> va veni în cea mai neașteptată clipă. Chiar dacă nu a spus, când va fi aceasta, poți să te bazezi pe o siguranță evidență, că va veni. </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Vine mirele!</w:t>
      </w:r>
    </w:p>
    <w:p w:rsidR="00CD3206" w:rsidRDefault="00CD3206" w:rsidP="00CD3206">
      <w:pPr>
        <w:pStyle w:val="Bezmezer"/>
        <w:ind w:firstLine="284"/>
        <w:jc w:val="both"/>
        <w:rPr>
          <w:rFonts w:ascii="Verdana" w:hAnsi="Verdana"/>
          <w:lang w:val="ro-RO"/>
        </w:rPr>
      </w:pPr>
      <w:r>
        <w:rPr>
          <w:rFonts w:ascii="Verdana" w:hAnsi="Verdana"/>
          <w:lang w:val="ro-RO"/>
        </w:rPr>
        <w:t xml:space="preserve">Momentul mult așteptat a sosit. Chiar dacă trebuia să fie pentru toți motiv de mare bucurie, la fecioarele ușuratice, neglijente aceasta generează groază: lămpile lor s-au stins. Fecioarele prudente din păcate nu-și pot ajuta colegele în nici un fel. Nu este o lipsă de iubire, când trebuie să refuzi ajutorul tău: astfel și-ar amenința propria lor menire. </w:t>
      </w:r>
    </w:p>
    <w:p w:rsidR="00CD3206" w:rsidRDefault="00CD3206" w:rsidP="00CD3206">
      <w:pPr>
        <w:pStyle w:val="Bezmezer"/>
        <w:ind w:firstLine="284"/>
        <w:jc w:val="both"/>
        <w:rPr>
          <w:rFonts w:ascii="Verdana" w:hAnsi="Verdana"/>
          <w:lang w:val="ro-RO"/>
        </w:rPr>
      </w:pPr>
      <w:r>
        <w:rPr>
          <w:rFonts w:ascii="Verdana" w:hAnsi="Verdana"/>
          <w:lang w:val="ro-RO"/>
        </w:rPr>
        <w:t xml:space="preserve">A face rost de ulei în miez de noapte nu este deloc ușor. Gândește-te la acest lucru, ca să completezi uleiul în lampa ta la timp și regulat prin primirea sacramentelor. Nu te baza pe faptul, că într-un fel sau altul cineva te va ajuta, nu te baza pe poziția ta, de demnitatea ta de ani de zile într-un grup sau o mișcare selectă. Nimeni nu are nimic garantat în așa manieră, încât să se poată baza pe „imunitatea” sa. Nu risca nesăbuit, că așa cumva în această situație critică în final se va găsi o soluție. Mai rațional și mai prudent este ca în timp de liniște și confort spiritual să te gândești la faptul, că și la tine s-ar putea ajunge la un eșec nefericit, care poate avea urmări irevocabile și ireparabile, dacă dintr-o dată te vei simți în fața ușilor definitiv închise ale milostivirii și generozității lui Dumnezeu. </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Doamne, deschide ușa!</w:t>
      </w:r>
    </w:p>
    <w:p w:rsidR="00CD3206" w:rsidRDefault="00CD3206" w:rsidP="00CD3206">
      <w:pPr>
        <w:pStyle w:val="Bezmezer"/>
        <w:ind w:firstLine="284"/>
        <w:jc w:val="both"/>
        <w:rPr>
          <w:rFonts w:ascii="Verdana" w:hAnsi="Verdana"/>
          <w:lang w:val="ro-RO"/>
        </w:rPr>
      </w:pPr>
      <w:r>
        <w:rPr>
          <w:rFonts w:ascii="Verdana" w:hAnsi="Verdana"/>
          <w:lang w:val="ro-RO"/>
        </w:rPr>
        <w:t>Fecioarele întârziate bat la ușă și se roagă, dar deja este prea târziu. Și a fost atât de ușor să intre cu tot alaiul în sala de ceremonii! Căci Domul le-a invitat și s-a bucurat de compania lor. A fost suficient, ca să fie pregătite în momentul oportun. Situația s-a schimbat dramatic pentru ele.</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Nu vă cunosc!</w:t>
      </w:r>
    </w:p>
    <w:p w:rsidR="00CD3206" w:rsidRDefault="00CD3206" w:rsidP="00CD3206">
      <w:pPr>
        <w:pStyle w:val="Bezmezer"/>
        <w:ind w:firstLine="284"/>
        <w:jc w:val="both"/>
        <w:rPr>
          <w:rFonts w:ascii="Verdana" w:hAnsi="Verdana"/>
          <w:lang w:val="ro-RO"/>
        </w:rPr>
      </w:pPr>
      <w:r>
        <w:rPr>
          <w:rFonts w:ascii="Verdana" w:hAnsi="Verdana"/>
          <w:lang w:val="ro-RO"/>
        </w:rPr>
        <w:t xml:space="preserve">Auzi bine. Aceste cuvinte de condamnare și irevocabile au fost rostite de cel mai iubitor și cel mai bun Domn. Există o măsură, dincolo </w:t>
      </w:r>
      <w:r>
        <w:rPr>
          <w:rFonts w:ascii="Verdana" w:hAnsi="Verdana"/>
          <w:lang w:val="ro-RO"/>
        </w:rPr>
        <w:lastRenderedPageBreak/>
        <w:t>de care nu ne putem baza pe milostivire. Ești surprins?</w:t>
      </w:r>
    </w:p>
    <w:p w:rsidR="00CD3206" w:rsidRDefault="00CD3206" w:rsidP="00CD3206">
      <w:pPr>
        <w:pStyle w:val="Bezmezer"/>
        <w:ind w:firstLine="284"/>
        <w:jc w:val="both"/>
        <w:rPr>
          <w:rFonts w:ascii="Verdana" w:hAnsi="Verdana"/>
          <w:lang w:val="ro-RO"/>
        </w:rPr>
      </w:pPr>
      <w:r>
        <w:rPr>
          <w:rFonts w:ascii="Verdana" w:hAnsi="Verdana"/>
          <w:lang w:val="ro-RO"/>
        </w:rPr>
        <w:t xml:space="preserve">Bunătatea lui Dumnezeu este inseparabilă de bunătatea lui Dumnezeu. Nu te lăsa dominat de imaginea unilaterală și deformată a lui Isus ca și prieten, căruia îi este suficient să-i cânți cântece vesele și  să strigi </w:t>
      </w:r>
      <w:r>
        <w:rPr>
          <w:rFonts w:ascii="Verdana" w:hAnsi="Verdana"/>
          <w:i/>
          <w:lang w:val="ro-RO"/>
        </w:rPr>
        <w:t xml:space="preserve">„Doamne, Doamne!” </w:t>
      </w:r>
      <w:r>
        <w:rPr>
          <w:rFonts w:ascii="Verdana" w:hAnsi="Verdana"/>
          <w:lang w:val="ro-RO"/>
        </w:rPr>
        <w:t xml:space="preserve">Dacă lampa ta nu luminează de fapte de jertfă și iubire și dreptate adevărată, Domnul nu poate și nici nu te va recunoaște. Când iubirea lui Dumnezeu te îndeamnă la încredere și devotament, nu înseamnă că te îndreptățește la o confortabilă neglijență, îndrăzneală, superficialitate și nesăbuință. Păcatele odată iertate nu pot deveni îndrumător pentru repetarea lor, dar motiv pentru o mai mare dragoste de recunoștință, care te unește tot mai puternic cu Dumnezeu. Conștientizează, că este diferență între acela, care odată s-a rătăcit, și prin </w:t>
      </w:r>
      <w:r w:rsidR="00191CDE">
        <w:rPr>
          <w:rFonts w:ascii="Verdana" w:hAnsi="Verdana"/>
          <w:lang w:val="ro-RO"/>
        </w:rPr>
        <w:t>a</w:t>
      </w:r>
      <w:r>
        <w:rPr>
          <w:rFonts w:ascii="Verdana" w:hAnsi="Verdana"/>
          <w:lang w:val="ro-RO"/>
        </w:rPr>
        <w:t xml:space="preserve">ceasta, a primit o mare distincție, că a fost ales în alaiul Mirelui, și cu toate acestea s-a făcut nevrednic menirii sale. </w:t>
      </w:r>
    </w:p>
    <w:p w:rsidR="00CD3206" w:rsidRPr="000965C0" w:rsidRDefault="00CD3206" w:rsidP="00CD3206">
      <w:pPr>
        <w:pStyle w:val="Bezmezer"/>
        <w:ind w:firstLine="284"/>
        <w:jc w:val="both"/>
        <w:rPr>
          <w:rFonts w:ascii="Verdana" w:hAnsi="Verdana"/>
          <w:u w:val="single"/>
          <w:lang w:val="ro-RO"/>
        </w:rPr>
      </w:pPr>
      <w:r>
        <w:rPr>
          <w:rFonts w:ascii="Verdana" w:hAnsi="Verdana"/>
          <w:lang w:val="ro-RO"/>
        </w:rPr>
        <w:t>Închipuie-ți pe viu situația disperată a fecioarelor, care au rămas singur</w:t>
      </w:r>
      <w:r w:rsidR="00191CDE">
        <w:rPr>
          <w:rFonts w:ascii="Verdana" w:hAnsi="Verdana"/>
          <w:lang w:val="ro-RO"/>
        </w:rPr>
        <w:t>e</w:t>
      </w:r>
      <w:r>
        <w:rPr>
          <w:rFonts w:ascii="Verdana" w:hAnsi="Verdana"/>
          <w:lang w:val="ro-RO"/>
        </w:rPr>
        <w:t xml:space="preserve"> în întuneric în fața ușilor închise. Ce cred ele acum despre comportamentul lor superficial? Ți se pare cuvântul lui Isus dur, fi</w:t>
      </w:r>
      <w:r w:rsidR="00191CDE">
        <w:rPr>
          <w:rFonts w:ascii="Verdana" w:hAnsi="Verdana"/>
          <w:lang w:val="ro-RO"/>
        </w:rPr>
        <w:t>i</w:t>
      </w:r>
      <w:r>
        <w:rPr>
          <w:rFonts w:ascii="Verdana" w:hAnsi="Verdana"/>
          <w:lang w:val="ro-RO"/>
        </w:rPr>
        <w:t xml:space="preserve"> conștient, că acum sunt pentru tine cuvinte de iubire, care nu</w:t>
      </w:r>
      <w:r>
        <w:rPr>
          <w:rFonts w:ascii="Verdana" w:hAnsi="Verdana"/>
          <w:i/>
          <w:lang w:val="ro-RO"/>
        </w:rPr>
        <w:t xml:space="preserve"> vrea să te lasă în neștiință, </w:t>
      </w:r>
      <w:r>
        <w:rPr>
          <w:rFonts w:ascii="Verdana" w:hAnsi="Verdana"/>
          <w:lang w:val="ro-RO"/>
        </w:rPr>
        <w:t xml:space="preserve">ca să nu  te comporți ca aceia, </w:t>
      </w:r>
      <w:r>
        <w:rPr>
          <w:rFonts w:ascii="Verdana" w:hAnsi="Verdana"/>
          <w:i/>
          <w:lang w:val="ro-RO"/>
        </w:rPr>
        <w:t xml:space="preserve">care nu știu nimic. </w:t>
      </w:r>
      <w:r>
        <w:rPr>
          <w:rFonts w:ascii="Verdana" w:hAnsi="Verdana"/>
          <w:lang w:val="ro-RO"/>
        </w:rPr>
        <w:t>Nu le percepe ca o amenințare</w:t>
      </w:r>
      <w:r w:rsidR="00191CDE">
        <w:rPr>
          <w:rFonts w:ascii="Verdana" w:hAnsi="Verdana"/>
          <w:lang w:val="ro-RO"/>
        </w:rPr>
        <w:t>,</w:t>
      </w:r>
      <w:r>
        <w:rPr>
          <w:rFonts w:ascii="Verdana" w:hAnsi="Verdana"/>
          <w:lang w:val="ro-RO"/>
        </w:rPr>
        <w:t xml:space="preserve"> ci ca un îndemn la o adevărată veghere și o dragoste sinceră, care strigă: </w:t>
      </w:r>
      <w:r>
        <w:rPr>
          <w:rFonts w:ascii="Verdana" w:hAnsi="Verdana"/>
          <w:i/>
          <w:lang w:val="ro-RO"/>
        </w:rPr>
        <w:t>Domnul meu, sufletul meu este însetat de tine la fel ca un pământ arid. În numele tău îmi voi împreuna mâinile pentru rugăciune.</w:t>
      </w:r>
      <w:r>
        <w:rPr>
          <w:rStyle w:val="Znakapoznpodarou"/>
          <w:rFonts w:ascii="Verdana" w:hAnsi="Verdana"/>
          <w:i/>
          <w:lang w:val="ro-RO"/>
        </w:rPr>
        <w:footnoteReference w:id="1"/>
      </w:r>
    </w:p>
    <w:p w:rsidR="00CD3206" w:rsidRDefault="00CD3206" w:rsidP="00CD3206">
      <w:pPr>
        <w:pStyle w:val="Bezmezer"/>
        <w:ind w:firstLine="284"/>
        <w:jc w:val="both"/>
        <w:rPr>
          <w:rFonts w:ascii="Verdana" w:hAnsi="Verdana"/>
          <w:i/>
          <w:lang w:val="ro-RO"/>
        </w:rPr>
      </w:pPr>
      <w:r>
        <w:rPr>
          <w:rFonts w:ascii="Verdana" w:hAnsi="Verdana"/>
          <w:i/>
          <w:lang w:val="ro-RO"/>
        </w:rPr>
        <w:t>Fratele Amadeus</w:t>
      </w:r>
    </w:p>
    <w:p w:rsidR="00CD3206" w:rsidRPr="000965C0" w:rsidRDefault="00CD3206" w:rsidP="00CD3206">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45/2005, pag.  3</w:t>
      </w:r>
    </w:p>
    <w:p w:rsidR="00CD3206" w:rsidRPr="00BE78E2" w:rsidRDefault="00CD3206" w:rsidP="00CD3206">
      <w:pPr>
        <w:pStyle w:val="Bezmezer"/>
        <w:jc w:val="both"/>
        <w:rPr>
          <w:rFonts w:ascii="Verdana" w:hAnsi="Verdana"/>
          <w:b/>
          <w:i/>
          <w:lang w:val="ro-RO"/>
        </w:rPr>
      </w:pPr>
    </w:p>
    <w:p w:rsidR="00CD3206" w:rsidRPr="00CD3206" w:rsidRDefault="00CD3206">
      <w:pPr>
        <w:rPr>
          <w:rFonts w:ascii="Verdana" w:hAnsi="Verdana"/>
          <w:b/>
          <w:sz w:val="22"/>
          <w:szCs w:val="22"/>
          <w:lang w:val="ro-RO"/>
        </w:rPr>
      </w:pPr>
    </w:p>
    <w:p w:rsidR="00CD3206" w:rsidRDefault="00CD3206" w:rsidP="00CD3206">
      <w:pPr>
        <w:pStyle w:val="Bezmezer"/>
        <w:jc w:val="both"/>
        <w:rPr>
          <w:rFonts w:ascii="Verdana" w:hAnsi="Verdana"/>
          <w:b/>
          <w:sz w:val="24"/>
          <w:szCs w:val="24"/>
          <w:lang w:val="ro-RO"/>
        </w:rPr>
      </w:pPr>
      <w:r>
        <w:rPr>
          <w:rFonts w:ascii="Verdana" w:hAnsi="Verdana"/>
          <w:b/>
          <w:sz w:val="24"/>
          <w:szCs w:val="24"/>
          <w:lang w:val="ro-RO"/>
        </w:rPr>
        <w:t>Binecuvântați cei tăcuți</w:t>
      </w:r>
    </w:p>
    <w:p w:rsidR="00CD3206" w:rsidRDefault="00CD3206" w:rsidP="00CD3206">
      <w:pPr>
        <w:pStyle w:val="Bezmezer"/>
        <w:jc w:val="both"/>
        <w:rPr>
          <w:rFonts w:ascii="Verdana" w:hAnsi="Verdana"/>
          <w:b/>
          <w:i/>
          <w:lang w:val="ro-RO"/>
        </w:rPr>
      </w:pPr>
      <w:r>
        <w:rPr>
          <w:rFonts w:ascii="Verdana" w:hAnsi="Verdana"/>
          <w:b/>
          <w:i/>
          <w:lang w:val="ro-RO"/>
        </w:rPr>
        <w:t>Rodolfo Reviglio</w:t>
      </w:r>
    </w:p>
    <w:p w:rsidR="00CD3206" w:rsidRDefault="00CD3206" w:rsidP="00CD3206">
      <w:pPr>
        <w:pStyle w:val="Bezmezer"/>
        <w:jc w:val="both"/>
        <w:rPr>
          <w:rFonts w:ascii="Verdana" w:hAnsi="Verdana"/>
          <w:b/>
          <w:i/>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 xml:space="preserve">Trăim în lumea îngâmfaților și a puternicilor </w:t>
      </w:r>
    </w:p>
    <w:p w:rsidR="00CD3206" w:rsidRDefault="00CD3206" w:rsidP="00CD3206">
      <w:pPr>
        <w:pStyle w:val="Bezmezer"/>
        <w:ind w:firstLine="284"/>
        <w:jc w:val="both"/>
        <w:rPr>
          <w:rFonts w:ascii="Verdana" w:hAnsi="Verdana"/>
          <w:lang w:val="ro-RO"/>
        </w:rPr>
      </w:pPr>
      <w:r>
        <w:rPr>
          <w:rFonts w:ascii="Verdana" w:hAnsi="Verdana"/>
          <w:lang w:val="ro-RO"/>
        </w:rPr>
        <w:t xml:space="preserve">Dacă vom deschide ziarele sau ascultăm știrile, suntem informați zi de zi despre războaie, violențe, acte de terorism începând </w:t>
      </w:r>
      <w:r>
        <w:rPr>
          <w:rFonts w:ascii="Verdana" w:hAnsi="Verdana"/>
          <w:lang w:val="ro-RO"/>
        </w:rPr>
        <w:t xml:space="preserve">din Orientul Mijlociu până Orientul Îndepărtat, din America până în Africa. </w:t>
      </w:r>
    </w:p>
    <w:p w:rsidR="00CD3206" w:rsidRDefault="00CD3206" w:rsidP="00CD3206">
      <w:pPr>
        <w:pStyle w:val="Bezmezer"/>
        <w:ind w:firstLine="284"/>
        <w:jc w:val="both"/>
        <w:rPr>
          <w:rFonts w:ascii="Verdana" w:hAnsi="Verdana"/>
          <w:lang w:val="ro-RO"/>
        </w:rPr>
      </w:pPr>
      <w:r>
        <w:rPr>
          <w:rFonts w:ascii="Verdana" w:hAnsi="Verdana"/>
          <w:lang w:val="ro-RO"/>
        </w:rPr>
        <w:t>Globalizarea este efectuată prin acte de violență și războaie. Pe câmpul economic câteva super monopoluri țintesc profituri cât mai mari în detrimentul altora, și as</w:t>
      </w:r>
      <w:r w:rsidR="002C1916">
        <w:rPr>
          <w:rFonts w:ascii="Verdana" w:hAnsi="Verdana"/>
          <w:lang w:val="ro-RO"/>
        </w:rPr>
        <w:t xml:space="preserve">ta chiar cu prețul celorlalți, </w:t>
      </w:r>
      <w:r>
        <w:rPr>
          <w:rFonts w:ascii="Verdana" w:hAnsi="Verdana"/>
          <w:lang w:val="ro-RO"/>
        </w:rPr>
        <w:t>asta și cu prețul foametei și a</w:t>
      </w:r>
      <w:r w:rsidR="00191CDE">
        <w:rPr>
          <w:rFonts w:ascii="Verdana" w:hAnsi="Verdana"/>
          <w:lang w:val="ro-RO"/>
        </w:rPr>
        <w:t>l</w:t>
      </w:r>
      <w:r>
        <w:rPr>
          <w:rFonts w:ascii="Verdana" w:hAnsi="Verdana"/>
          <w:lang w:val="ro-RO"/>
        </w:rPr>
        <w:t xml:space="preserve"> morții multor popoare și înainte de toate a copiilor. </w:t>
      </w:r>
    </w:p>
    <w:p w:rsidR="00CD3206" w:rsidRDefault="00CD3206" w:rsidP="00CD3206">
      <w:pPr>
        <w:pStyle w:val="Bezmezer"/>
        <w:ind w:firstLine="284"/>
        <w:jc w:val="both"/>
        <w:rPr>
          <w:rFonts w:ascii="Verdana" w:hAnsi="Verdana"/>
          <w:lang w:val="ro-RO"/>
        </w:rPr>
      </w:pPr>
      <w:r>
        <w:rPr>
          <w:rFonts w:ascii="Verdana" w:hAnsi="Verdana"/>
          <w:lang w:val="ro-RO"/>
        </w:rPr>
        <w:t xml:space="preserve">În politica internă aflăm, că totul este așa-numită polemică, aroganță, calomnie. Soluția se caută în amenințări, greve și întâlniri parlamentare. </w:t>
      </w:r>
    </w:p>
    <w:p w:rsidR="00CD3206" w:rsidRDefault="00CD3206" w:rsidP="00CD3206">
      <w:pPr>
        <w:pStyle w:val="Bezmezer"/>
        <w:ind w:firstLine="284"/>
        <w:jc w:val="both"/>
        <w:rPr>
          <w:rFonts w:ascii="Verdana" w:hAnsi="Verdana"/>
          <w:lang w:val="ro-RO"/>
        </w:rPr>
      </w:pPr>
      <w:r>
        <w:rPr>
          <w:rFonts w:ascii="Verdana" w:hAnsi="Verdana"/>
          <w:lang w:val="ro-RO"/>
        </w:rPr>
        <w:t xml:space="preserve">Lumea este în mâinile câtorva neputincioși, și asta în detrimentul celor mai săraci, celor mai slabi sau a celor mai cuminți, care în principul lor din credință evită orice formă de rezistență. </w:t>
      </w:r>
    </w:p>
    <w:p w:rsidR="00CD3206" w:rsidRDefault="00CD3206" w:rsidP="00CD3206">
      <w:pPr>
        <w:pStyle w:val="Bezmezer"/>
        <w:ind w:firstLine="284"/>
        <w:jc w:val="both"/>
        <w:rPr>
          <w:rFonts w:ascii="Verdana" w:hAnsi="Verdana"/>
          <w:lang w:val="ro-RO"/>
        </w:rPr>
      </w:pPr>
      <w:r>
        <w:rPr>
          <w:rFonts w:ascii="Verdana" w:hAnsi="Verdana"/>
          <w:lang w:val="ro-RO"/>
        </w:rPr>
        <w:t>Isus a spus: „Fericiți cei tăcuți, liniștiți”, nu cei mai puternici. Dacă papa a invitat ambasadori la Montecitorio</w:t>
      </w:r>
      <w:r>
        <w:rPr>
          <w:rStyle w:val="Znakapoznpodarou"/>
          <w:rFonts w:ascii="Verdana" w:hAnsi="Verdana"/>
          <w:lang w:val="ro-RO"/>
        </w:rPr>
        <w:footnoteReference w:id="2"/>
      </w:r>
      <w:r>
        <w:rPr>
          <w:rFonts w:ascii="Verdana" w:hAnsi="Verdana"/>
          <w:lang w:val="ro-RO"/>
        </w:rPr>
        <w:t xml:space="preserve">, ca să fie liniștiți și smeriți, probabil în semn de protest s-ar ridica și ar pleca. </w:t>
      </w:r>
    </w:p>
    <w:p w:rsidR="00CD3206" w:rsidRDefault="00CD3206" w:rsidP="00CD3206">
      <w:pPr>
        <w:pStyle w:val="Bezmezer"/>
        <w:ind w:firstLine="284"/>
        <w:jc w:val="both"/>
        <w:rPr>
          <w:rFonts w:ascii="Verdana" w:hAnsi="Verdana"/>
          <w:lang w:val="ro-RO"/>
        </w:rPr>
      </w:pPr>
    </w:p>
    <w:p w:rsidR="00CD3206" w:rsidRPr="00C85F66" w:rsidRDefault="00CD3206" w:rsidP="00CD3206">
      <w:pPr>
        <w:pStyle w:val="Bezmezer"/>
        <w:ind w:firstLine="284"/>
        <w:jc w:val="both"/>
        <w:rPr>
          <w:rFonts w:ascii="Verdana" w:hAnsi="Verdana"/>
          <w:b/>
          <w:lang w:val="ro-RO"/>
        </w:rPr>
      </w:pPr>
      <w:r>
        <w:rPr>
          <w:rFonts w:ascii="Verdana" w:hAnsi="Verdana"/>
          <w:b/>
          <w:lang w:val="ro-RO"/>
        </w:rPr>
        <w:t>Învățați de la mine</w:t>
      </w:r>
    </w:p>
    <w:p w:rsidR="00CD3206" w:rsidRDefault="00CD3206" w:rsidP="00CD3206">
      <w:pPr>
        <w:pStyle w:val="Bezmezer"/>
        <w:ind w:firstLine="284"/>
        <w:jc w:val="both"/>
        <w:rPr>
          <w:rFonts w:ascii="Verdana" w:hAnsi="Verdana"/>
          <w:lang w:val="ro-RO"/>
        </w:rPr>
      </w:pPr>
      <w:r>
        <w:rPr>
          <w:rFonts w:ascii="Verdana" w:hAnsi="Verdana"/>
          <w:lang w:val="ro-RO"/>
        </w:rPr>
        <w:t>Dar Isus în afara celor opt fericiri a spus de asemenea: „Învățați de la mine!” Ce? Cu</w:t>
      </w:r>
      <w:r w:rsidR="002C1916">
        <w:rPr>
          <w:rFonts w:ascii="Verdana" w:hAnsi="Verdana"/>
          <w:lang w:val="ro-RO"/>
        </w:rPr>
        <w:t>m</w:t>
      </w:r>
      <w:r>
        <w:rPr>
          <w:rFonts w:ascii="Verdana" w:hAnsi="Verdana"/>
          <w:lang w:val="ro-RO"/>
        </w:rPr>
        <w:t xml:space="preserve"> se creează lumea? Cum se fac minunile? Cu siguranță nu. Cu</w:t>
      </w:r>
      <w:r w:rsidR="002C1916">
        <w:rPr>
          <w:rFonts w:ascii="Verdana" w:hAnsi="Verdana"/>
          <w:lang w:val="ro-RO"/>
        </w:rPr>
        <w:t>m</w:t>
      </w:r>
      <w:r>
        <w:rPr>
          <w:rFonts w:ascii="Verdana" w:hAnsi="Verdana"/>
          <w:lang w:val="ro-RO"/>
        </w:rPr>
        <w:t xml:space="preserve"> să faci discursuri pline de înțelepciune? Nici asta. </w:t>
      </w:r>
    </w:p>
    <w:p w:rsidR="00CD3206" w:rsidRDefault="00CD3206" w:rsidP="00CD3206">
      <w:pPr>
        <w:pStyle w:val="Bezmezer"/>
        <w:ind w:firstLine="284"/>
        <w:jc w:val="both"/>
        <w:rPr>
          <w:rFonts w:ascii="Verdana" w:hAnsi="Verdana"/>
          <w:lang w:val="ro-RO"/>
        </w:rPr>
      </w:pPr>
      <w:r>
        <w:rPr>
          <w:rFonts w:ascii="Verdana" w:hAnsi="Verdana"/>
          <w:lang w:val="ro-RO"/>
        </w:rPr>
        <w:t>Isus nu ne-a îndemnat, să învățăm de la el, cum se face una sau cealaltă, ci să-l imităm în comportamentul inimi</w:t>
      </w:r>
      <w:r w:rsidR="002C1916">
        <w:rPr>
          <w:rFonts w:ascii="Verdana" w:hAnsi="Verdana"/>
          <w:lang w:val="ro-RO"/>
        </w:rPr>
        <w:t>i</w:t>
      </w:r>
      <w:r>
        <w:rPr>
          <w:rFonts w:ascii="Verdana" w:hAnsi="Verdana"/>
          <w:lang w:val="ro-RO"/>
        </w:rPr>
        <w:t xml:space="preserve"> sale: „</w:t>
      </w:r>
      <w:r>
        <w:rPr>
          <w:rFonts w:ascii="Verdana" w:hAnsi="Verdana"/>
          <w:i/>
          <w:lang w:val="ro-RO"/>
        </w:rPr>
        <w:t>Luați asupra voastră jugul meu și învățați de la mine că sunt blând și smerit cu inima și veți găsi alinare pentru sufletele voastre.”</w:t>
      </w:r>
      <w:r>
        <w:rPr>
          <w:rStyle w:val="Znakapoznpodarou"/>
          <w:rFonts w:ascii="Verdana" w:hAnsi="Verdana"/>
          <w:i/>
          <w:lang w:val="ro-RO"/>
        </w:rPr>
        <w:footnoteReference w:id="3"/>
      </w:r>
      <w:r>
        <w:rPr>
          <w:rFonts w:ascii="Verdana" w:hAnsi="Verdana"/>
          <w:lang w:val="ro-RO"/>
        </w:rPr>
        <w:t xml:space="preserve"> </w:t>
      </w:r>
    </w:p>
    <w:p w:rsidR="00CD3206" w:rsidRDefault="00CD3206" w:rsidP="00CD3206">
      <w:pPr>
        <w:pStyle w:val="Bezmezer"/>
        <w:ind w:firstLine="284"/>
        <w:jc w:val="both"/>
        <w:rPr>
          <w:rFonts w:ascii="Verdana" w:hAnsi="Verdana"/>
          <w:lang w:val="ro-RO"/>
        </w:rPr>
      </w:pPr>
      <w:r>
        <w:rPr>
          <w:rFonts w:ascii="Verdana" w:hAnsi="Verdana"/>
          <w:lang w:val="ro-RO"/>
        </w:rPr>
        <w:t>Să ne oprim pentru moment la aceste cuvinte dintr-un singur motiv: pentru că mulți creștini și poate și noi înșine am redus creștinismul la o simplă doctrină (adevăr pentru credință) și din morală (să nu păcătuim și să practicăm virtuțile) și pe Isus îl împingem în cer. Ne limităm la faptul, că îl rugăm în timpul greutăților și neplăcerilor prin repetarea formulărilor și nu ne îndreptăm spre evanghelie, că să-l cunoaștem în profunzime. Nu căutăm dialogul, care reiese din inima noastră și caută Inima lui…</w:t>
      </w:r>
    </w:p>
    <w:p w:rsidR="00CD3206" w:rsidRDefault="00CD3206" w:rsidP="00CD3206">
      <w:pPr>
        <w:pStyle w:val="Bezmezer"/>
        <w:ind w:firstLine="284"/>
        <w:jc w:val="both"/>
        <w:rPr>
          <w:rFonts w:ascii="Verdana" w:hAnsi="Verdana"/>
          <w:lang w:val="ro-RO"/>
        </w:rPr>
      </w:pPr>
      <w:r>
        <w:rPr>
          <w:rFonts w:ascii="Verdana" w:hAnsi="Verdana"/>
          <w:lang w:val="ro-RO"/>
        </w:rPr>
        <w:lastRenderedPageBreak/>
        <w:t xml:space="preserve">Dacă ne-am strădui să învățăm de la el, cu siguranță am înțelege, că trebuie să-l imităm înainte de toate în tăcere și smerenie. </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„I-a ridicat pe cei umiliți”</w:t>
      </w:r>
    </w:p>
    <w:p w:rsidR="00CD3206" w:rsidRDefault="00CD3206" w:rsidP="00CD3206">
      <w:pPr>
        <w:pStyle w:val="Bezmezer"/>
        <w:ind w:firstLine="284"/>
        <w:jc w:val="both"/>
        <w:rPr>
          <w:rFonts w:ascii="Verdana" w:hAnsi="Verdana"/>
          <w:lang w:val="ro-RO"/>
        </w:rPr>
      </w:pPr>
      <w:r>
        <w:rPr>
          <w:rFonts w:ascii="Verdana" w:hAnsi="Verdana"/>
          <w:lang w:val="ro-RO"/>
        </w:rPr>
        <w:t>Deja Maria în cântarea sa Magnificat a meditat despr</w:t>
      </w:r>
      <w:r w:rsidR="002C1916">
        <w:rPr>
          <w:rFonts w:ascii="Verdana" w:hAnsi="Verdana"/>
          <w:lang w:val="ro-RO"/>
        </w:rPr>
        <w:t xml:space="preserve">e moderație și smerenie, când </w:t>
      </w:r>
      <w:r>
        <w:rPr>
          <w:rFonts w:ascii="Verdana" w:hAnsi="Verdana"/>
          <w:lang w:val="ro-RO"/>
        </w:rPr>
        <w:t xml:space="preserve">i-a recunoscut lui Dumnezeu dragostea pentru această fericire: A privit (cu o plăcere deosebită – acesta este sensul deplin ale expresiei lui Luca) la umilința slujitoarei sale … i-a ridicat pe cei umiliți. </w:t>
      </w:r>
    </w:p>
    <w:p w:rsidR="00CD3206" w:rsidRDefault="00CD3206" w:rsidP="00CD3206">
      <w:pPr>
        <w:pStyle w:val="Bezmezer"/>
        <w:ind w:firstLine="284"/>
        <w:jc w:val="both"/>
        <w:rPr>
          <w:rFonts w:ascii="Verdana" w:hAnsi="Verdana"/>
          <w:lang w:val="ro-RO"/>
        </w:rPr>
      </w:pPr>
      <w:r>
        <w:rPr>
          <w:rFonts w:ascii="Verdana" w:hAnsi="Verdana"/>
          <w:lang w:val="ro-RO"/>
        </w:rPr>
        <w:t xml:space="preserve">Această privire a lui Dumnezeu spre cei smeriți nu trebui să-l trecem cu vederea, pentru că se manifestă deja la creație, în timpul căreia Domnul a făcut să strălucească nemărginita lui bogăție și în realizarea  lucrărilor celor mai mici și celor mai puțin însemnate. Putem rămâne captivați creasta muntelui sau privind globul pământesc din satelit, dar nimic nu ne captivează atât de puternic ca simplitatea celei mai mici flori, construcția ei demnă de admirație, culoarea și mirosul ei. </w:t>
      </w:r>
    </w:p>
    <w:p w:rsidR="00CD3206" w:rsidRDefault="00CD3206" w:rsidP="00CD3206">
      <w:pPr>
        <w:pStyle w:val="Bezmezer"/>
        <w:ind w:firstLine="284"/>
        <w:jc w:val="both"/>
        <w:rPr>
          <w:rFonts w:ascii="Verdana" w:hAnsi="Verdana"/>
          <w:lang w:val="ro-RO"/>
        </w:rPr>
      </w:pPr>
      <w:r>
        <w:rPr>
          <w:rFonts w:ascii="Verdana" w:hAnsi="Verdana"/>
          <w:lang w:val="ro-RO"/>
        </w:rPr>
        <w:t xml:space="preserve">A spune, că Dumnezeu este smerit, ar suna ca o erezie, și cu toate acestea o putem spune liniștiți, pentru că nici în mărimea sa infinită Dumnezeu nu caută triumfalismul, dar face totul cu sobrietate și cu măsură și nu se gândește, să obțină aplauzele noastre. Și Infinitul are moderația sa, care se numește smerenie și îngăduință. </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Alegerea lui Isus</w:t>
      </w:r>
    </w:p>
    <w:p w:rsidR="00CD3206" w:rsidRDefault="00CD3206" w:rsidP="00CD3206">
      <w:pPr>
        <w:pStyle w:val="Bezmezer"/>
        <w:ind w:firstLine="284"/>
        <w:jc w:val="both"/>
        <w:rPr>
          <w:rFonts w:ascii="Verdana" w:hAnsi="Verdana"/>
          <w:lang w:val="ro-RO"/>
        </w:rPr>
      </w:pPr>
      <w:r>
        <w:rPr>
          <w:rFonts w:ascii="Verdana" w:hAnsi="Verdana"/>
          <w:lang w:val="ro-RO"/>
        </w:rPr>
        <w:t xml:space="preserve">Și acesta este motivul, de ce Fiul lui Dumnezeu în alegerile sale a urmat acest stil a lui Dumnezeu: s-a născut în grajd, dintr-un popor, care la aceea vreme însemna foarte puțin pe harta politică a lumii. A trăit ascuns în sărăcie ca un simplu muncitor până a ajuns la maturitate și s-a întors la misiunea sa și activitatea de evanghelizare a oamenilor, pe care astăzi l-am numi proletariat, chiar și cei mai apropiați colaboratori ai săi i-a ales dintre pescari și păcătoși obișnuiți. </w:t>
      </w:r>
    </w:p>
    <w:p w:rsidR="00CD3206" w:rsidRDefault="00CD3206" w:rsidP="00CD3206">
      <w:pPr>
        <w:pStyle w:val="Bezmezer"/>
        <w:ind w:firstLine="284"/>
        <w:jc w:val="both"/>
        <w:rPr>
          <w:rFonts w:ascii="Verdana" w:hAnsi="Verdana"/>
          <w:lang w:val="ro-RO"/>
        </w:rPr>
      </w:pPr>
      <w:r>
        <w:rPr>
          <w:rFonts w:ascii="Verdana" w:hAnsi="Verdana"/>
          <w:lang w:val="ro-RO"/>
        </w:rPr>
        <w:t xml:space="preserve">Predicile lui au fost întotdeauna simple și accesibile tuturor. Este un cuvânt puternic și activ, de aceea a și făcut uz de el atunci când a condamnat mândria și fățărnicia farizeilor. Dar făcea uz de aceasta, pentru a explica și celor mai simple persoane, că drumul său nu </w:t>
      </w:r>
      <w:r>
        <w:rPr>
          <w:rFonts w:ascii="Verdana" w:hAnsi="Verdana"/>
          <w:lang w:val="ro-RO"/>
        </w:rPr>
        <w:t xml:space="preserve">este calea falsității și a vicleniei, ci calea adevărului și a adevărului. </w:t>
      </w:r>
    </w:p>
    <w:p w:rsidR="00CD3206" w:rsidRDefault="00CD3206" w:rsidP="00CD3206">
      <w:pPr>
        <w:pStyle w:val="Bezmezer"/>
        <w:ind w:firstLine="284"/>
        <w:jc w:val="both"/>
        <w:rPr>
          <w:rFonts w:ascii="Verdana" w:hAnsi="Verdana"/>
          <w:lang w:val="ro-RO"/>
        </w:rPr>
      </w:pPr>
      <w:r>
        <w:rPr>
          <w:rFonts w:ascii="Verdana" w:hAnsi="Verdana"/>
          <w:lang w:val="ro-RO"/>
        </w:rPr>
        <w:t xml:space="preserve">În sfârșit, când a venit ceasul, ca să-și încheie misiunea sa, răspundea acuzatorilor săi în conformitate cu adevărul, s-a lăsat pălmuit, scuipat, biciuit, înjosit până la ridicarea pe cruce: totul, fără să opună rezistență! Aceasta este moderația atotputernicului Dumnezeu. </w:t>
      </w:r>
    </w:p>
    <w:p w:rsidR="00CD3206" w:rsidRDefault="00CD3206" w:rsidP="00CD3206">
      <w:pPr>
        <w:pStyle w:val="Bezmezer"/>
        <w:ind w:firstLine="284"/>
        <w:jc w:val="both"/>
        <w:rPr>
          <w:rFonts w:ascii="Verdana" w:hAnsi="Verdana"/>
          <w:lang w:val="ro-RO"/>
        </w:rPr>
      </w:pPr>
    </w:p>
    <w:p w:rsidR="00CD3206" w:rsidRDefault="00CD3206" w:rsidP="00CD3206">
      <w:pPr>
        <w:pStyle w:val="Bezmezer"/>
        <w:ind w:firstLine="284"/>
        <w:jc w:val="both"/>
        <w:rPr>
          <w:rFonts w:ascii="Verdana" w:hAnsi="Verdana"/>
          <w:b/>
          <w:lang w:val="ro-RO"/>
        </w:rPr>
      </w:pPr>
      <w:r>
        <w:rPr>
          <w:rFonts w:ascii="Verdana" w:hAnsi="Verdana"/>
          <w:b/>
          <w:lang w:val="ro-RO"/>
        </w:rPr>
        <w:t>Tăcuți și smeriți în fața lui Dumnezeu</w:t>
      </w:r>
    </w:p>
    <w:p w:rsidR="00CD3206" w:rsidRDefault="00CD3206" w:rsidP="00CD3206">
      <w:pPr>
        <w:pStyle w:val="Bezmezer"/>
        <w:ind w:firstLine="284"/>
        <w:jc w:val="both"/>
        <w:rPr>
          <w:rFonts w:ascii="Verdana" w:hAnsi="Verdana"/>
          <w:lang w:val="ro-RO"/>
        </w:rPr>
      </w:pPr>
      <w:r>
        <w:rPr>
          <w:rFonts w:ascii="Verdana" w:hAnsi="Verdana"/>
          <w:lang w:val="ro-RO"/>
        </w:rPr>
        <w:t xml:space="preserve">Și ajungem la încheiere, care poate părea ca neobișnuit. Pentru a fi realmente tăcuți și smeriți, este greu pentru noi chiar și în fața oamenilor, cum să fim tăcuți și smeriți  fața de Dumnezeu.  </w:t>
      </w:r>
    </w:p>
    <w:p w:rsidR="00CD3206" w:rsidRDefault="00CD3206" w:rsidP="00CD3206">
      <w:pPr>
        <w:pStyle w:val="Bezmezer"/>
        <w:ind w:firstLine="284"/>
        <w:jc w:val="both"/>
        <w:rPr>
          <w:rFonts w:ascii="Verdana" w:hAnsi="Verdana"/>
          <w:lang w:val="ro-RO"/>
        </w:rPr>
      </w:pPr>
      <w:r>
        <w:rPr>
          <w:rFonts w:ascii="Verdana" w:hAnsi="Verdana"/>
          <w:lang w:val="ro-RO"/>
        </w:rPr>
        <w:t xml:space="preserve">Cu toții experimentăm, cât de anevoios este să păstrăm tăcerea și smerenia în fața oamenilor, care ne jignesc, ne critică, care vor să se afirme față de noi. Și dimpotrivă ni se pare ușor să păstrăm smerenia în relația noastră cu Isus și cu Tatăl. Dar lucrurile nu sunt atât de simple, cum ar părea. </w:t>
      </w:r>
    </w:p>
    <w:p w:rsidR="00CD3206" w:rsidRDefault="00CD3206" w:rsidP="00CD3206">
      <w:pPr>
        <w:pStyle w:val="Bezmezer"/>
        <w:ind w:firstLine="284"/>
        <w:jc w:val="both"/>
        <w:rPr>
          <w:rFonts w:ascii="Verdana" w:hAnsi="Verdana"/>
          <w:lang w:val="ro-RO"/>
        </w:rPr>
      </w:pPr>
      <w:r>
        <w:rPr>
          <w:rFonts w:ascii="Verdana" w:hAnsi="Verdana"/>
          <w:lang w:val="ro-RO"/>
        </w:rPr>
        <w:t xml:space="preserve">A fi liniștit și smerit în fața lui Dumnezeu înseamnă să acceptăm stilul său, criteriile lui, măsurile lui. Înseamnă să ne înjosim în așa fel, cum s-a înjosit Isus. Asta înseamnă a nu avea pretenții de la el pentru nimic, nici chiar când ne rugăm pentru sănătatea celor dragi nouă, de ajutor pentru săraci și suferinzi sau pentru întărirea în credință. </w:t>
      </w:r>
    </w:p>
    <w:p w:rsidR="00CD3206" w:rsidRDefault="00CD3206" w:rsidP="00CD3206">
      <w:pPr>
        <w:pStyle w:val="Bezmezer"/>
        <w:ind w:firstLine="284"/>
        <w:jc w:val="both"/>
        <w:rPr>
          <w:rFonts w:ascii="Verdana" w:hAnsi="Verdana"/>
          <w:lang w:val="ro-RO"/>
        </w:rPr>
      </w:pPr>
      <w:r>
        <w:rPr>
          <w:rFonts w:ascii="Verdana" w:hAnsi="Verdana"/>
          <w:lang w:val="ro-RO"/>
        </w:rPr>
        <w:t xml:space="preserve">Nici în aceste cazuri nu trebuie să cerem nimic de la Domnul nici să avem pretenții la ceva, ci să acceptăm tot de la nesfârșita lui înțelepciune și bunătate în deplina convingere, că el vede mai departe și mai bine decât noi și că în final va triumfa numai adevărul și dragostea. </w:t>
      </w:r>
    </w:p>
    <w:p w:rsidR="00CD3206" w:rsidRDefault="00CD3206" w:rsidP="00CD3206">
      <w:pPr>
        <w:pStyle w:val="Bezmezer"/>
        <w:ind w:firstLine="284"/>
        <w:jc w:val="both"/>
        <w:rPr>
          <w:rFonts w:ascii="Verdana" w:hAnsi="Verdana"/>
          <w:i/>
          <w:lang w:val="ro-RO"/>
        </w:rPr>
      </w:pPr>
      <w:r>
        <w:rPr>
          <w:rFonts w:ascii="Verdana" w:hAnsi="Verdana"/>
          <w:i/>
          <w:lang w:val="ro-RO"/>
        </w:rPr>
        <w:t>Din Maria Ausiliatrice 6/2003</w:t>
      </w:r>
    </w:p>
    <w:p w:rsidR="00CD3206" w:rsidRPr="00703E17" w:rsidRDefault="00CD3206" w:rsidP="00CD3206">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40/2003, pag. 7</w:t>
      </w:r>
    </w:p>
    <w:p w:rsidR="00CD3206" w:rsidRDefault="00CD3206" w:rsidP="00CD3206">
      <w:pPr>
        <w:pStyle w:val="Bezmezer"/>
        <w:ind w:firstLine="284"/>
        <w:jc w:val="both"/>
        <w:rPr>
          <w:rFonts w:ascii="Verdana" w:hAnsi="Verdana"/>
          <w:lang w:val="ro-RO"/>
        </w:rPr>
      </w:pPr>
    </w:p>
    <w:p w:rsidR="00B171C2" w:rsidRDefault="00B171C2" w:rsidP="00B171C2">
      <w:pPr>
        <w:pStyle w:val="Bezmezer"/>
        <w:jc w:val="both"/>
        <w:rPr>
          <w:rFonts w:ascii="Verdana" w:hAnsi="Verdana"/>
          <w:b/>
          <w:sz w:val="24"/>
          <w:szCs w:val="24"/>
          <w:lang w:val="ro-RO"/>
        </w:rPr>
      </w:pPr>
      <w:r>
        <w:rPr>
          <w:rFonts w:ascii="Verdana" w:hAnsi="Verdana"/>
          <w:b/>
          <w:sz w:val="24"/>
          <w:szCs w:val="24"/>
          <w:lang w:val="ro-RO"/>
        </w:rPr>
        <w:t>Sfântul Ieronim – învățătorul cuvântului</w:t>
      </w:r>
    </w:p>
    <w:p w:rsidR="00B171C2" w:rsidRDefault="00B171C2" w:rsidP="00B171C2">
      <w:pPr>
        <w:pStyle w:val="Bezmezer"/>
        <w:jc w:val="both"/>
        <w:rPr>
          <w:rFonts w:ascii="Verdana" w:hAnsi="Verdana"/>
          <w:b/>
          <w:lang w:val="ro-RO"/>
        </w:rPr>
      </w:pPr>
      <w:r>
        <w:rPr>
          <w:rFonts w:ascii="Verdana" w:hAnsi="Verdana"/>
          <w:b/>
          <w:lang w:val="ro-RO"/>
        </w:rPr>
        <w:t>(născut aprox. în anul 347 - + 420, sărbătorit la 30 septembrie)</w:t>
      </w:r>
    </w:p>
    <w:p w:rsidR="00B171C2" w:rsidRDefault="00B171C2" w:rsidP="00B171C2">
      <w:pPr>
        <w:pStyle w:val="Bezmezer"/>
        <w:jc w:val="both"/>
        <w:rPr>
          <w:rFonts w:ascii="Verdana" w:hAnsi="Verdana"/>
          <w:b/>
          <w:lang w:val="ro-RO"/>
        </w:rPr>
      </w:pPr>
    </w:p>
    <w:p w:rsidR="00B171C2" w:rsidRDefault="00B171C2" w:rsidP="00B171C2">
      <w:pPr>
        <w:pStyle w:val="Bezmezer"/>
        <w:ind w:firstLine="284"/>
        <w:jc w:val="both"/>
        <w:rPr>
          <w:rFonts w:ascii="Verdana" w:hAnsi="Verdana"/>
          <w:i/>
          <w:lang w:val="ro-RO"/>
        </w:rPr>
      </w:pPr>
      <w:r>
        <w:rPr>
          <w:rFonts w:ascii="Verdana" w:hAnsi="Verdana"/>
          <w:b/>
          <w:i/>
          <w:lang w:val="ro-RO"/>
        </w:rPr>
        <w:t xml:space="preserve">„Fratele meu drag! Te rog, nu cumva înseamnă să avem cerul deja aici pe pământ, dacă trăim printre asemenea scrisuri, despre care, medităm, le studiem, și doar le cercetăm?” </w:t>
      </w:r>
      <w:r>
        <w:rPr>
          <w:rFonts w:ascii="Verdana" w:hAnsi="Verdana"/>
          <w:i/>
          <w:lang w:val="ro-RO"/>
        </w:rPr>
        <w:t>(Din scrisoarea sf. Ieronim către Paul din Nola)</w:t>
      </w:r>
    </w:p>
    <w:p w:rsidR="00B171C2" w:rsidRDefault="00B171C2" w:rsidP="00B171C2">
      <w:pPr>
        <w:pStyle w:val="Bezmezer"/>
        <w:ind w:firstLine="284"/>
        <w:jc w:val="both"/>
        <w:rPr>
          <w:rFonts w:ascii="Verdana" w:hAnsi="Verdana"/>
          <w:lang w:val="ro-RO"/>
        </w:rPr>
      </w:pPr>
    </w:p>
    <w:p w:rsidR="00B171C2" w:rsidRDefault="00B171C2" w:rsidP="00B171C2">
      <w:pPr>
        <w:pStyle w:val="Bezmezer"/>
        <w:ind w:firstLine="284"/>
        <w:jc w:val="both"/>
        <w:rPr>
          <w:rFonts w:ascii="Verdana" w:hAnsi="Verdana"/>
          <w:lang w:val="ro-RO"/>
        </w:rPr>
      </w:pPr>
      <w:r>
        <w:rPr>
          <w:rFonts w:ascii="Verdana" w:hAnsi="Verdana"/>
          <w:lang w:val="ro-RO"/>
        </w:rPr>
        <w:t>Ce ne mai poate spune azi Părintele Biserici, care a abandonat penița de scris cu mai mult de 1500 de ani în urmă? Papa Benedict al XV, care i-a dedicat o întreagă enciclică (</w:t>
      </w:r>
      <w:r>
        <w:rPr>
          <w:rFonts w:ascii="Verdana" w:hAnsi="Verdana"/>
          <w:i/>
          <w:lang w:val="ro-RO"/>
        </w:rPr>
        <w:t>Spiritus Paraclitus, 1920)</w:t>
      </w:r>
      <w:r>
        <w:rPr>
          <w:rFonts w:ascii="Verdana" w:hAnsi="Verdana"/>
          <w:lang w:val="ro-RO"/>
        </w:rPr>
        <w:t xml:space="preserve"> l-a numit „cel mai mare învățător, pe care Dumnezeu l-a dăruit (Bisericii) pentru explicarea Sfintei Scripturi”, și subliniază, că acest sfânt „prin scrierile sale, care strălucesc în toată lumea ca izvoare de lumină, ne vorbesc încă și astăzi cu o voce puternică (Spiritus Paraclitus 83). Și realmente, opera sa principală, </w:t>
      </w:r>
      <w:r>
        <w:rPr>
          <w:rFonts w:ascii="Verdana" w:hAnsi="Verdana"/>
          <w:i/>
          <w:lang w:val="ro-RO"/>
        </w:rPr>
        <w:t xml:space="preserve">Vulgata </w:t>
      </w:r>
      <w:r>
        <w:rPr>
          <w:rFonts w:ascii="Verdana" w:hAnsi="Verdana"/>
          <w:lang w:val="ro-RO"/>
        </w:rPr>
        <w:t xml:space="preserve">(Este traducerea Bibliei n.tr.) ne-a lăsat până azi o ediție decisivă a Bibliei utilizată mai ales de marii teologi și sfinți. Și metodele lui de bază utilizate în munca cu Biblia presupun și epoca noastră atomică baza decretelor bisericești pentru munca cu Cuvântul lui Dumnezeu (DV= Enciclica Dei verbum). În afară de aceasta încă înaintea sfântului Benedict a fost pionerul călugăriei occidentale, înainte de toate pentru femei. A plătit pentru faptul că a fost un entuziast cinstitor marian, care a contribuit foarte mult la înțelegerea Fecioarei Maria. Și în final este podul între bisericile orientale și occidentale, pentru că a făcut cunoscuți în Occident sfinții din Orient (sf. Anastasie, sf. Grigore de Nazians). </w:t>
      </w:r>
    </w:p>
    <w:tbl>
      <w:tblPr>
        <w:tblStyle w:val="Mkatabulky"/>
        <w:tblpPr w:leftFromText="180" w:rightFromText="180" w:vertAnchor="text" w:horzAnchor="page" w:tblpX="6515" w:tblpY="476"/>
        <w:tblW w:w="0" w:type="auto"/>
        <w:tblLook w:val="04A0" w:firstRow="1" w:lastRow="0" w:firstColumn="1" w:lastColumn="0" w:noHBand="0" w:noVBand="1"/>
      </w:tblPr>
      <w:tblGrid>
        <w:gridCol w:w="2740"/>
      </w:tblGrid>
      <w:tr w:rsidR="001C59C1" w:rsidTr="000529ED">
        <w:tc>
          <w:tcPr>
            <w:tcW w:w="2740" w:type="dxa"/>
          </w:tcPr>
          <w:p w:rsidR="001C59C1" w:rsidRPr="001C59C1" w:rsidRDefault="001C59C1" w:rsidP="000529ED">
            <w:pPr>
              <w:pStyle w:val="Bezmezer"/>
              <w:jc w:val="center"/>
              <w:rPr>
                <w:rFonts w:ascii="Verdana" w:hAnsi="Verdana"/>
                <w:i/>
                <w:sz w:val="20"/>
                <w:szCs w:val="20"/>
                <w:lang w:val="ro-RO"/>
              </w:rPr>
            </w:pPr>
            <w:r w:rsidRPr="001C59C1">
              <w:rPr>
                <w:rFonts w:ascii="Verdana" w:hAnsi="Verdana"/>
                <w:i/>
                <w:sz w:val="20"/>
                <w:szCs w:val="20"/>
                <w:lang w:val="ro-RO"/>
              </w:rPr>
              <w:t>Peștera unde locuia sf. Ieronim</w:t>
            </w:r>
          </w:p>
        </w:tc>
      </w:tr>
    </w:tbl>
    <w:p w:rsidR="00B171C2" w:rsidRDefault="00B171C2" w:rsidP="00B171C2">
      <w:pPr>
        <w:pStyle w:val="Bezmezer"/>
        <w:ind w:firstLine="284"/>
        <w:jc w:val="both"/>
        <w:rPr>
          <w:rFonts w:ascii="Verdana" w:hAnsi="Verdana"/>
          <w:lang w:val="ro-RO"/>
        </w:rPr>
      </w:pPr>
      <w:r>
        <w:rPr>
          <w:rFonts w:ascii="Verdana" w:hAnsi="Verdana"/>
          <w:lang w:val="ro-RO"/>
        </w:rPr>
        <w:t xml:space="preserve">Perioada, în care a trăit Ieronim, nu este cu totul neasemănătoare cu epoca noastră. Epoca migrațiilor popoarelor a fost însemnată de o mare nesiguranță în credință, marile diferende în sânul Bisericii și dezintegrarea vechilor norme și valori, dar și o serie de sfinți importanți, pe care Dumnezeu i-a dăruit Bisericii ca piloni centrali în credință. </w:t>
      </w:r>
    </w:p>
    <w:p w:rsidR="001C59C1" w:rsidRDefault="006A3436" w:rsidP="00B171C2">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1312" behindDoc="0" locked="0" layoutInCell="1" allowOverlap="1" wp14:anchorId="03B48558" wp14:editId="3F6C4454">
            <wp:simplePos x="0" y="0"/>
            <wp:positionH relativeFrom="column">
              <wp:posOffset>3735070</wp:posOffset>
            </wp:positionH>
            <wp:positionV relativeFrom="paragraph">
              <wp:posOffset>-3395345</wp:posOffset>
            </wp:positionV>
            <wp:extent cx="1403985" cy="2323465"/>
            <wp:effectExtent l="0" t="0" r="571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985" cy="232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171C2">
        <w:rPr>
          <w:rFonts w:ascii="Verdana" w:hAnsi="Verdana"/>
          <w:lang w:val="ro-RO"/>
        </w:rPr>
        <w:t>Sfântul nostru s-a născut foarte probabil în anul 347 în Stridon (provincie romană din Dalmația, dar orașul nu poate fi localizat astăzi n.tr.). Tatăl său a fost catolic, un om prosper, în credință nu era chiar foarte fervent, și l-a numit pe fiul său Hieronymus (Nume sfânt</w:t>
      </w:r>
      <w:r w:rsidR="002C1916">
        <w:rPr>
          <w:rFonts w:ascii="Verdana" w:hAnsi="Verdana"/>
          <w:lang w:val="ro-RO"/>
        </w:rPr>
        <w:t>). Conform obiceiurilor din ace</w:t>
      </w:r>
      <w:r w:rsidR="00B171C2">
        <w:rPr>
          <w:rFonts w:ascii="Verdana" w:hAnsi="Verdana"/>
          <w:lang w:val="ro-RO"/>
        </w:rPr>
        <w:t>a vreme însă Ieronim nu a fost botezat imediat după nașterea sa, ci doar înscris în lista catecumenilor. La doisprezece ani a putut să plece cu prietenul său cel mai bun Bonosus la studii la Roma. În metropola, a cărei vicii a putut mai târziu să le descrie mai târziu pe baza propriei experiențe, a dus o vi</w:t>
      </w:r>
      <w:r w:rsidR="002C1916">
        <w:rPr>
          <w:rFonts w:ascii="Verdana" w:hAnsi="Verdana"/>
          <w:lang w:val="ro-RO"/>
        </w:rPr>
        <w:t>a</w:t>
      </w:r>
      <w:r w:rsidR="00B171C2">
        <w:rPr>
          <w:rFonts w:ascii="Verdana" w:hAnsi="Verdana"/>
          <w:lang w:val="ro-RO"/>
        </w:rPr>
        <w:t>ță de student dezordonată, care însă nu l-a înstrăinat de credință. Ca un adolescent de 18 ani s-a hotărât să ceară botezul, pe care l-a primit de Paști în anul 366. Împreună cu prietenul său a inițiat o excursie de studii în Galileea și această excursie a dat un nou sens vieții sale: în Trevir</w:t>
      </w:r>
      <w:r w:rsidR="00B171C2">
        <w:rPr>
          <w:rStyle w:val="Znakapoznpodarou"/>
          <w:rFonts w:ascii="Verdana" w:hAnsi="Verdana"/>
          <w:lang w:val="ro-RO"/>
        </w:rPr>
        <w:footnoteReference w:id="4"/>
      </w:r>
      <w:r w:rsidR="00B171C2">
        <w:rPr>
          <w:rFonts w:ascii="Verdana" w:hAnsi="Verdana"/>
          <w:lang w:val="ro-RO"/>
        </w:rPr>
        <w:t xml:space="preserve"> s-a cunoscut cu Atanasie, care a fost aici în exil, și pentru prima dată au auzit ceva despre călugărie și părinții pustnici și și-au cunoscut adevărata chemare. Spre marea nemulțumire a părinților s-au hotărât, că în pustiul Siriei vor începe o viață de pustnici. Bonosus și-a ales o insulă nelocuită. Jeronim însă multă vreme nu s-a putut despărți de cărțile păgâne, care i-au plăcut atât de mult, din biblioteca din Antiohia și nu se poate hotărî în urmarea prietenului său. Dintr-o dată l-a cuprins o febră mortală. Pe patul de moarte s-a zărit pe sine într-o vedenie cerească în fața scaunului de judecată a lui Dumnezeu și regreta foarte mult, că entuziasmul său l-a dedicat diverselor lucruri, numai lui Cristos nu. Când s-a trezit vindecat, imediat s-a hotărât să devină călugăr și în locul </w:t>
      </w:r>
    </w:p>
    <w:p w:rsidR="00B171C2" w:rsidRDefault="00B171C2" w:rsidP="00B171C2">
      <w:pPr>
        <w:pStyle w:val="Bezmezer"/>
        <w:ind w:firstLine="284"/>
        <w:jc w:val="both"/>
        <w:rPr>
          <w:rFonts w:ascii="Verdana" w:hAnsi="Verdana"/>
          <w:lang w:val="ro-RO"/>
        </w:rPr>
      </w:pPr>
      <w:r>
        <w:rPr>
          <w:rFonts w:ascii="Verdana" w:hAnsi="Verdana"/>
          <w:lang w:val="ro-RO"/>
        </w:rPr>
        <w:t>autorilor preferați până acum a început să studieze Sfânta Scriptură. „Din acel moment” cum a scris mai târziu „am citit cărți sfinte cu o asemenea ardoare, pe care nu am trăit-o în timpul citirii cărților de autori muritori.”</w:t>
      </w:r>
    </w:p>
    <w:p w:rsidR="00B171C2" w:rsidRDefault="00B171C2" w:rsidP="00B171C2">
      <w:pPr>
        <w:pStyle w:val="Bezmezer"/>
        <w:ind w:firstLine="284"/>
        <w:jc w:val="both"/>
        <w:rPr>
          <w:rFonts w:ascii="Verdana" w:hAnsi="Verdana"/>
          <w:lang w:val="ro-RO"/>
        </w:rPr>
      </w:pPr>
      <w:r>
        <w:rPr>
          <w:rFonts w:ascii="Verdana" w:hAnsi="Verdana"/>
          <w:lang w:val="ro-RO"/>
        </w:rPr>
        <w:t>Sfânta Scriptură îi este refugiul și consolare și în luptele, pe care le-a trăit ca pustnic și care l-au adus aproape în pragul disperării. Dar a fost foarte amărât de traducerea lui de atunci de neînțeles și de-a dreptul sinistră. Săraca Biblie! Astfel să le fi vorbit Dumnezeu oamenilor?</w:t>
      </w:r>
    </w:p>
    <w:p w:rsidR="00B171C2" w:rsidRDefault="00B171C2" w:rsidP="00B171C2">
      <w:pPr>
        <w:pStyle w:val="Bezmezer"/>
        <w:ind w:firstLine="284"/>
        <w:jc w:val="both"/>
        <w:rPr>
          <w:rFonts w:ascii="Verdana" w:hAnsi="Verdana"/>
          <w:lang w:val="ro-RO"/>
        </w:rPr>
      </w:pPr>
      <w:r>
        <w:rPr>
          <w:rFonts w:ascii="Verdana" w:hAnsi="Verdana"/>
          <w:lang w:val="ro-RO"/>
        </w:rPr>
        <w:lastRenderedPageBreak/>
        <w:t>Gândul îndrăzneț de a învăța limba ebraică, pentru a putea citi Vechiul Testament în original, a adunat la confrații lui Ieronim din acel timp, atunci când între Biserică și Sinagogă a fost o prăpastie de netrecut, doar râsete și neîncredere. A găsit însă un călugăr de origine evreiască, care a fost dispus să-l învețe. Pentru a nu genera o revoltă pentru acest studiu, l-a prezentat că o formă de mortificare și asceză în fața ispitelor. „Eforturi uriașe” și „ani amari de învățătură” (Scrisoarea 12,5) au fost încununați de succes. „Ochii orbi”, care nu-l puteau vedea cuvântul lui Dumnezeu din cauza unui limbaj dur (Scrisoarea 2), au fost deschiși pentru „plăcerea că a putut să cunoască înțelepciunea lui Dumnezeu și să intre în sanctuarul său.” (Scrisoarea 30,12).</w:t>
      </w:r>
    </w:p>
    <w:p w:rsidR="00B171C2" w:rsidRDefault="00B171C2" w:rsidP="00B171C2">
      <w:pPr>
        <w:pStyle w:val="Bezmezer"/>
        <w:ind w:firstLine="284"/>
        <w:jc w:val="both"/>
        <w:rPr>
          <w:rFonts w:ascii="Verdana" w:hAnsi="Verdana"/>
          <w:lang w:val="ro-RO"/>
        </w:rPr>
      </w:pPr>
      <w:r>
        <w:rPr>
          <w:rFonts w:ascii="Verdana" w:hAnsi="Verdana"/>
          <w:lang w:val="ro-RO"/>
        </w:rPr>
        <w:t>Studiul neobositor, pelerinajele mergând pe jos la locurile sfinte ale Palestinei și scrisorile rapide cu marii învățători ai timpului său (cum a fost sf. Grigore de Nazianz) l-au format pe acest călugăr, care între timp a fost sfințit preot (în anul 380), într-un specialist biblic căutat, și asta cu toate că avea mari probleme cu vederea. Papa Damasus (366-384) l-a chemat la Roma ca secretar și consilier și îi încredința mereu lucrări biblice tot mai importante (explicațiile parabolelor, corectura traducerii evangheliilor). Aici a cunoscut de asemenea și fecioare și văduve consfințite lui Dumnezeu, care sub conducerea sa s-au îngrămădit pentru studiul limbii ebraice și l-au ales ca „spiritual” al lor. Prin critica sa necompromisă ale exceselor între clerul roma</w:t>
      </w:r>
      <w:r w:rsidR="002C1916">
        <w:rPr>
          <w:rFonts w:ascii="Verdana" w:hAnsi="Verdana"/>
          <w:lang w:val="ro-RO"/>
        </w:rPr>
        <w:t>n</w:t>
      </w:r>
      <w:r>
        <w:rPr>
          <w:rFonts w:ascii="Verdana" w:hAnsi="Verdana"/>
          <w:lang w:val="ro-RO"/>
        </w:rPr>
        <w:t xml:space="preserve"> însă și-a creat mulți dușmani, care du</w:t>
      </w:r>
      <w:r w:rsidR="002C1916">
        <w:rPr>
          <w:rFonts w:ascii="Verdana" w:hAnsi="Verdana"/>
          <w:lang w:val="ro-RO"/>
        </w:rPr>
        <w:t xml:space="preserve">pă moartea papei l-au forțat, </w:t>
      </w:r>
      <w:r>
        <w:rPr>
          <w:rFonts w:ascii="Verdana" w:hAnsi="Verdana"/>
          <w:lang w:val="ro-RO"/>
        </w:rPr>
        <w:t xml:space="preserve"> „să-și scuture praful Orașului Veșnic de pe picioarele sale” adică să plece din Roma. </w:t>
      </w:r>
    </w:p>
    <w:p w:rsidR="00B171C2" w:rsidRDefault="00B171C2" w:rsidP="00B171C2">
      <w:pPr>
        <w:pStyle w:val="Bezmezer"/>
        <w:ind w:firstLine="284"/>
        <w:jc w:val="both"/>
        <w:rPr>
          <w:rFonts w:ascii="Verdana" w:hAnsi="Verdana"/>
          <w:lang w:val="ro-RO"/>
        </w:rPr>
      </w:pPr>
      <w:r>
        <w:rPr>
          <w:rFonts w:ascii="Verdana" w:hAnsi="Verdana"/>
          <w:lang w:val="ro-RO"/>
        </w:rPr>
        <w:t>După marele pelerinaj în Țara Sfântă</w:t>
      </w:r>
      <w:r>
        <w:rPr>
          <w:rFonts w:ascii="Verdana" w:hAnsi="Verdana"/>
          <w:lang w:val="cs-CZ"/>
        </w:rPr>
        <w:t xml:space="preserve"> s-a </w:t>
      </w:r>
      <w:r>
        <w:rPr>
          <w:rFonts w:ascii="Verdana" w:hAnsi="Verdana"/>
          <w:lang w:val="ro-RO"/>
        </w:rPr>
        <w:t xml:space="preserve">stabilit definitiv în Betleem și cu ajutorul importantei femei romane Paula a fondat o mănăstire pentru bărbați și trei pentru femei. În ultimii ani ai vieții sale, pe care a dedicat-o în întregime rugăciune, grijii și conducerii pline de iubire a mânăstirilor și a muncii științifice, au luat naștere cele mai multe dintre scrierile sale. A scris înainte de toate opera sa cea mai importantă </w:t>
      </w:r>
      <w:r>
        <w:rPr>
          <w:rFonts w:ascii="Verdana" w:hAnsi="Verdana"/>
          <w:i/>
          <w:lang w:val="ro-RO"/>
        </w:rPr>
        <w:t xml:space="preserve">Vulgata, </w:t>
      </w:r>
      <w:r>
        <w:rPr>
          <w:rFonts w:ascii="Verdana" w:hAnsi="Verdana"/>
          <w:lang w:val="ro-RO"/>
        </w:rPr>
        <w:t xml:space="preserve">prima traducere directă în limba latină a Bibliei din originalul ebraic. Acestei lucrări astăzi de neconceput pentru un singur om, de care </w:t>
      </w:r>
      <w:r>
        <w:rPr>
          <w:rFonts w:ascii="Verdana" w:hAnsi="Verdana"/>
          <w:lang w:val="ro-RO"/>
        </w:rPr>
        <w:t>Ieronim s-a apucat după multe ezitări, dar pe care a efectuat-o cu mare zel și perseverență până la moartea sa (anul 420). „Nu se odihnește nici ziua nici noaptea, fie că citește, fie că scrie,” a scris despre el un musafir de al său Postumianus (Suplicius Severus, Dialoguri 1,9). Ceea ce-l îndemna, ceea ce a văzut în fața ochilor, a fost „neprețuita perlă cum ar fi cunoașterea Mântuitorului și a misterului ascuns al vieții sale și învierea din morți.” (Comentariul la Evan</w:t>
      </w:r>
      <w:r w:rsidR="002C1916">
        <w:rPr>
          <w:rFonts w:ascii="Verdana" w:hAnsi="Verdana"/>
          <w:lang w:val="ro-RO"/>
        </w:rPr>
        <w:t xml:space="preserve">ghelia lui Matei 13,45n). „Ce </w:t>
      </w:r>
      <w:r>
        <w:rPr>
          <w:rFonts w:ascii="Verdana" w:hAnsi="Verdana"/>
          <w:lang w:val="ro-RO"/>
        </w:rPr>
        <w:t xml:space="preserve"> altceva ar putea fi viața fără cunoașterea Sfintei Scripturi, prin care îl cunoaștem pe însuși Cristos, viața credincioșilor?” (Scrisoarea 35,7). „A nu cunoaște Sfânta Scriptură înseamnă a nu-l cunoaște pe Cristos” (Introducere la comentariul proorocului Isaia). Cu toate acestea nu a rămas doar la cercetarea științifică </w:t>
      </w:r>
    </w:p>
    <w:tbl>
      <w:tblPr>
        <w:tblStyle w:val="Mkatabulky"/>
        <w:tblpPr w:leftFromText="180" w:rightFromText="180" w:vertAnchor="text" w:horzAnchor="page" w:tblpX="6599" w:tblpY="3009"/>
        <w:tblW w:w="0" w:type="auto"/>
        <w:tblLook w:val="04A0" w:firstRow="1" w:lastRow="0" w:firstColumn="1" w:lastColumn="0" w:noHBand="0" w:noVBand="1"/>
      </w:tblPr>
      <w:tblGrid>
        <w:gridCol w:w="2802"/>
      </w:tblGrid>
      <w:tr w:rsidR="001F0F34" w:rsidTr="000529ED">
        <w:tc>
          <w:tcPr>
            <w:tcW w:w="2802" w:type="dxa"/>
          </w:tcPr>
          <w:p w:rsidR="001F0F34" w:rsidRPr="00217AD1" w:rsidRDefault="001F0F34" w:rsidP="000529ED">
            <w:pPr>
              <w:pStyle w:val="Bezmezer"/>
              <w:jc w:val="center"/>
              <w:rPr>
                <w:rFonts w:ascii="Verdana" w:hAnsi="Verdana"/>
                <w:i/>
                <w:sz w:val="20"/>
                <w:szCs w:val="20"/>
                <w:lang w:val="ro-RO"/>
              </w:rPr>
            </w:pPr>
            <w:r>
              <w:rPr>
                <w:rFonts w:ascii="Verdana" w:hAnsi="Verdana"/>
                <w:i/>
                <w:sz w:val="20"/>
                <w:szCs w:val="20"/>
                <w:lang w:val="ro-RO"/>
              </w:rPr>
              <w:t xml:space="preserve">Sfântul Ieronim </w:t>
            </w:r>
          </w:p>
        </w:tc>
      </w:tr>
    </w:tbl>
    <w:p w:rsidR="00B171C2" w:rsidRDefault="001F0F34" w:rsidP="00B171C2">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2336" behindDoc="0" locked="0" layoutInCell="1" allowOverlap="1" wp14:anchorId="48CA2F89" wp14:editId="0F8E7044">
            <wp:simplePos x="0" y="0"/>
            <wp:positionH relativeFrom="column">
              <wp:posOffset>-60960</wp:posOffset>
            </wp:positionH>
            <wp:positionV relativeFrom="paragraph">
              <wp:posOffset>473710</wp:posOffset>
            </wp:positionV>
            <wp:extent cx="3419475" cy="1385570"/>
            <wp:effectExtent l="0" t="0" r="952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1385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1C2">
        <w:rPr>
          <w:rFonts w:ascii="Verdana" w:hAnsi="Verdana"/>
          <w:lang w:val="ro-RO"/>
        </w:rPr>
        <w:t xml:space="preserve">intelectuală. Contactul cu Cuvântul lui Dumnezeu trebuie vrând nevrând să schimbe viața cititorului și să facă din el un om, care seamănă tot mai mult cu Cristos. </w:t>
      </w:r>
    </w:p>
    <w:p w:rsidR="00B171C2" w:rsidRDefault="00B171C2" w:rsidP="00B171C2">
      <w:pPr>
        <w:pStyle w:val="Bezmezer"/>
        <w:ind w:firstLine="284"/>
        <w:jc w:val="both"/>
        <w:rPr>
          <w:rFonts w:ascii="Verdana" w:hAnsi="Verdana"/>
          <w:lang w:val="ro-RO"/>
        </w:rPr>
      </w:pPr>
      <w:r>
        <w:rPr>
          <w:rFonts w:ascii="Verdana" w:hAnsi="Verdana"/>
          <w:lang w:val="ro-RO"/>
        </w:rPr>
        <w:t xml:space="preserve">Ieronim nu s-a născut ca un sfânt, ci a avut un caracter foarte greoi. „Toți oamenii să mă considere ca pe un om neîndemânatic, acoperit de-a întregul cu vicii, și asta să fie cel mai mic lucru, ce mă poate afecta pentru vina mea…”, a trebuit să recunoască odată (Scrisoarea 45,1,6). Întreaga viață s-a luptat cu irascibilitatea, vanitatea și duritatea sa și desele ispite a căutat întotdeauna refugiul și consolarea în Sfânta Scriptură: „Dacă există ceva, în mijlocul suferinței și confuziilor vieții care ne poate asigura echilibrul, atunci, după părerea mea este convingerea meditării despre Sfânta Scriptură și cunoașterea acesteia.” (Introducere la Scrisoarea către Efeseni). Probabil că este tocmai efortul acesta neîncetat, care este esența sfințeniei sale și face din el un eficient ajutor pentru </w:t>
      </w:r>
      <w:r w:rsidR="002C1916">
        <w:rPr>
          <w:rFonts w:ascii="Verdana" w:hAnsi="Verdana"/>
          <w:lang w:val="ro-RO"/>
        </w:rPr>
        <w:lastRenderedPageBreak/>
        <w:t>căutarea adevăratului mod</w:t>
      </w:r>
      <w:r>
        <w:rPr>
          <w:rFonts w:ascii="Verdana" w:hAnsi="Verdana"/>
          <w:lang w:val="ro-RO"/>
        </w:rPr>
        <w:t xml:space="preserve"> de a ne comporta cu Cuvântul lui Dumnezeu. </w:t>
      </w:r>
    </w:p>
    <w:p w:rsidR="00B171C2" w:rsidRDefault="00B171C2" w:rsidP="00B171C2">
      <w:pPr>
        <w:pStyle w:val="Bezmezer"/>
        <w:ind w:firstLine="284"/>
        <w:jc w:val="both"/>
        <w:rPr>
          <w:rFonts w:ascii="Verdana" w:hAnsi="Verdana"/>
          <w:lang w:val="ro-RO"/>
        </w:rPr>
      </w:pPr>
    </w:p>
    <w:p w:rsidR="00B171C2" w:rsidRDefault="00B171C2" w:rsidP="00B171C2">
      <w:pPr>
        <w:pStyle w:val="Bezmezer"/>
        <w:ind w:firstLine="284"/>
        <w:jc w:val="both"/>
        <w:rPr>
          <w:rFonts w:ascii="Verdana" w:hAnsi="Verdana"/>
          <w:i/>
          <w:lang w:val="ro-RO"/>
        </w:rPr>
      </w:pPr>
      <w:r>
        <w:rPr>
          <w:rFonts w:ascii="Verdana" w:hAnsi="Verdana"/>
          <w:i/>
          <w:lang w:val="ro-RO"/>
        </w:rPr>
        <w:t xml:space="preserve">Alții pot să fie elocvenți și să culeagă laude conform cu dorința lor, mie îmi ajunge să vorbesc astfel, încât să fiu înțeles și în timpul discuțiilor despre Sfânta Scriptură să păstrez simplitatea Sfintei Scripturi. (Scrisoarea 36,14). </w:t>
      </w:r>
    </w:p>
    <w:p w:rsidR="00B171C2" w:rsidRDefault="00B171C2" w:rsidP="00B171C2">
      <w:pPr>
        <w:pStyle w:val="Bezmezer"/>
        <w:ind w:firstLine="284"/>
        <w:jc w:val="both"/>
        <w:rPr>
          <w:rFonts w:ascii="Verdana" w:hAnsi="Verdana"/>
          <w:i/>
          <w:lang w:val="ro-RO"/>
        </w:rPr>
      </w:pPr>
      <w:r>
        <w:rPr>
          <w:rFonts w:ascii="Verdana" w:hAnsi="Verdana"/>
          <w:i/>
          <w:lang w:val="ro-RO"/>
        </w:rPr>
        <w:t>Din FuL 35 – 6/97</w:t>
      </w:r>
    </w:p>
    <w:p w:rsidR="00B171C2" w:rsidRPr="00B50166" w:rsidRDefault="00B171C2" w:rsidP="00B171C2">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39/2005, pag. 8</w:t>
      </w:r>
    </w:p>
    <w:p w:rsidR="00B171C2" w:rsidRPr="00B646E0" w:rsidRDefault="00B171C2" w:rsidP="00B171C2">
      <w:pPr>
        <w:pStyle w:val="Bezmezer"/>
        <w:ind w:firstLine="284"/>
        <w:jc w:val="both"/>
        <w:rPr>
          <w:rFonts w:ascii="Verdana" w:hAnsi="Verdana"/>
          <w:lang w:val="ro-RO"/>
        </w:rPr>
      </w:pPr>
      <w:r>
        <w:rPr>
          <w:rFonts w:ascii="Verdana" w:hAnsi="Verdana"/>
          <w:i/>
          <w:lang w:val="ro-RO"/>
        </w:rPr>
        <w:t xml:space="preserve"> </w:t>
      </w:r>
    </w:p>
    <w:p w:rsidR="008606DF" w:rsidRDefault="008606DF" w:rsidP="008606DF">
      <w:pPr>
        <w:pStyle w:val="Bezmezer"/>
        <w:jc w:val="both"/>
        <w:rPr>
          <w:rFonts w:ascii="Verdana" w:hAnsi="Verdana"/>
          <w:b/>
          <w:sz w:val="24"/>
          <w:szCs w:val="24"/>
          <w:lang w:val="ro-RO"/>
        </w:rPr>
      </w:pPr>
      <w:r>
        <w:rPr>
          <w:rFonts w:ascii="Verdana" w:hAnsi="Verdana"/>
          <w:b/>
          <w:sz w:val="24"/>
          <w:szCs w:val="24"/>
          <w:lang w:val="ro-RO"/>
        </w:rPr>
        <w:t>Sună-mă</w:t>
      </w:r>
    </w:p>
    <w:p w:rsidR="008606DF" w:rsidRDefault="008606DF" w:rsidP="008606DF">
      <w:pPr>
        <w:pStyle w:val="Bezmezer"/>
        <w:jc w:val="both"/>
        <w:rPr>
          <w:rFonts w:ascii="Verdana" w:hAnsi="Verdana"/>
          <w:sz w:val="24"/>
          <w:szCs w:val="24"/>
          <w:lang w:val="ro-RO"/>
        </w:rPr>
      </w:pPr>
    </w:p>
    <w:p w:rsidR="008606DF" w:rsidRDefault="008606DF" w:rsidP="008606DF">
      <w:pPr>
        <w:pStyle w:val="Bezmezer"/>
        <w:ind w:firstLine="284"/>
        <w:jc w:val="both"/>
        <w:rPr>
          <w:rFonts w:ascii="Verdana" w:hAnsi="Verdana"/>
          <w:lang w:val="ro-RO"/>
        </w:rPr>
      </w:pPr>
      <w:r>
        <w:rPr>
          <w:rFonts w:ascii="Verdana" w:hAnsi="Verdana"/>
          <w:lang w:val="ro-RO"/>
        </w:rPr>
        <w:t xml:space="preserve">Pe străzi, în mijloacele de transport în comun, în magazine, peste tot întâlnim oameni cu telefonul la ureche. Oamenii simt tot mai mult nevoia reciprocă să se audă, să transmită informații, să discute despre toate cele. Deseori suntem în mod involuntar martori ai faptului, că cel mai greu este pentru ei să spună ultimul cuvânt și să încheie discuția. </w:t>
      </w:r>
    </w:p>
    <w:p w:rsidR="008606DF" w:rsidRDefault="008606DF" w:rsidP="008606DF">
      <w:pPr>
        <w:pStyle w:val="Bezmezer"/>
        <w:jc w:val="both"/>
        <w:rPr>
          <w:rFonts w:ascii="Verdana" w:hAnsi="Verdana"/>
          <w:lang w:val="ro-RO"/>
        </w:rPr>
      </w:pPr>
      <w:r>
        <w:rPr>
          <w:rFonts w:ascii="Verdana" w:hAnsi="Verdana"/>
          <w:i/>
          <w:lang w:val="ro-RO"/>
        </w:rPr>
        <w:t>Când el mă cheamă, eu îl voi asculta,</w:t>
      </w:r>
      <w:r>
        <w:rPr>
          <w:rFonts w:ascii="Verdana" w:hAnsi="Verdana"/>
          <w:lang w:val="ro-RO"/>
        </w:rPr>
        <w:t xml:space="preserve"> ne spune Domnul în Psalmul 91. Și Dumnezeu ne îndeamnă astfel la o discuție telefonică. Linia către el este mereu activă și mereu liberă. Dacă o vom lăsa să se corodeze, căci noi o corodăm, pentru că ne va lipsi cuvântul Domnului, care dă sensul și lumina căii noastre. A fi creștin înseamnă a fi într-un permanent contact cu Dumnezeu. Dacă vrei zilnic să încerci darurile lui Dumnezeu, trebuie să f</w:t>
      </w:r>
      <w:r w:rsidR="002C1916">
        <w:rPr>
          <w:rFonts w:ascii="Verdana" w:hAnsi="Verdana"/>
          <w:lang w:val="ro-RO"/>
        </w:rPr>
        <w:t>i</w:t>
      </w:r>
      <w:r>
        <w:rPr>
          <w:rFonts w:ascii="Verdana" w:hAnsi="Verdana"/>
          <w:lang w:val="ro-RO"/>
        </w:rPr>
        <w:t>i capabil să ne unim cu Dumnezeu în rugăciune. Rugăciune</w:t>
      </w:r>
      <w:r w:rsidR="002C1916">
        <w:rPr>
          <w:rFonts w:ascii="Verdana" w:hAnsi="Verdana"/>
          <w:lang w:val="ro-RO"/>
        </w:rPr>
        <w:t>a</w:t>
      </w:r>
      <w:r>
        <w:rPr>
          <w:rFonts w:ascii="Verdana" w:hAnsi="Verdana"/>
          <w:lang w:val="ro-RO"/>
        </w:rPr>
        <w:t xml:space="preserve"> trebuie să devină pentru noi evidentă, și asta atât rugăciunea individuală, cât și rugăciunea comună în familie și rugăciunea comună în biserică și în comunitatea Bisericii. </w:t>
      </w:r>
    </w:p>
    <w:p w:rsidR="008606DF" w:rsidRDefault="008606DF" w:rsidP="008606DF">
      <w:pPr>
        <w:pStyle w:val="Bezmezer"/>
        <w:ind w:firstLine="284"/>
        <w:jc w:val="both"/>
        <w:rPr>
          <w:rFonts w:ascii="Verdana" w:hAnsi="Verdana"/>
          <w:lang w:val="ro-RO"/>
        </w:rPr>
      </w:pPr>
      <w:r>
        <w:rPr>
          <w:rFonts w:ascii="Verdana" w:hAnsi="Verdana"/>
          <w:lang w:val="ro-RO"/>
        </w:rPr>
        <w:t xml:space="preserve">Omul, care se mai roagă, nu va fi condamnat la pieire. Nici poporul, care se roagă. Cel care cere, care singur se prezintă lui Dumnezeu, în final se va schimba. Va obține o nouă relație cu Dumnezeu, cu aproapele, cu lumea înconjurătoare. Să persistăm în dialogul cu Dumnezeu și vom rămâne și împreună într-o discuție reciprocă, care nu va fi o vorbă goală, ci ne va conduce la o înțelegere finală. </w:t>
      </w:r>
    </w:p>
    <w:p w:rsidR="008606DF" w:rsidRDefault="008606DF" w:rsidP="008606DF">
      <w:pPr>
        <w:pStyle w:val="Bezmezer"/>
        <w:ind w:firstLine="284"/>
        <w:jc w:val="both"/>
        <w:rPr>
          <w:rFonts w:ascii="Verdana" w:hAnsi="Verdana"/>
          <w:lang w:val="ro-RO"/>
        </w:rPr>
      </w:pPr>
      <w:r>
        <w:rPr>
          <w:rFonts w:ascii="Verdana" w:hAnsi="Verdana"/>
          <w:lang w:val="ro-RO"/>
        </w:rPr>
        <w:t xml:space="preserve">A discuta cu cineva înseamnă  desigur să și ascultăm pe celălalt, ce vrea să ne spună. „Cheamă-mă” înseamnă în același timp: </w:t>
      </w:r>
      <w:r>
        <w:rPr>
          <w:rFonts w:ascii="Verdana" w:hAnsi="Verdana"/>
          <w:lang w:val="ro-RO"/>
        </w:rPr>
        <w:t xml:space="preserve">„Ascultă-mă”. Omul </w:t>
      </w:r>
      <w:r w:rsidRPr="00AA7EB6">
        <w:rPr>
          <w:rFonts w:ascii="Verdana" w:hAnsi="Verdana"/>
          <w:i/>
          <w:lang w:val="ro-RO"/>
        </w:rPr>
        <w:t>nu trăiește</w:t>
      </w:r>
      <w:r>
        <w:rPr>
          <w:rFonts w:ascii="Verdana" w:hAnsi="Verdana"/>
          <w:i/>
          <w:lang w:val="ro-RO"/>
        </w:rPr>
        <w:t xml:space="preserve"> numai cu pâine, ci cu fiecare cuvânt, care iese din gura lui Dumnezeu.</w:t>
      </w:r>
      <w:r>
        <w:rPr>
          <w:rFonts w:ascii="Verdana" w:hAnsi="Verdana"/>
          <w:lang w:val="ro-RO"/>
        </w:rPr>
        <w:t xml:space="preserve"> Trebuie să fim înfometați de cuvântul lui Dumnezeu, după Cristos, Dumnezeul cel viu și adevărat. Lumea nu este răscumpărată prin aceea, că este aprovizionată și asigurată desăvârșit. Numai asigurat, când puterile inimi sale veghează, conduc oamenii la o deschidere reciprocă și un comportament corect cu averile pământești. Neajutorarea, în care am căzut cu cunoștințele noastre și surplusul material, înseamnă, că am uitat de cea mai profundă foame a noastră, pe care prin fapte materiale nu poate fi astâmpărată. </w:t>
      </w:r>
    </w:p>
    <w:p w:rsidR="008606DF" w:rsidRDefault="008606DF" w:rsidP="008606DF">
      <w:pPr>
        <w:pStyle w:val="Bezmezer"/>
        <w:ind w:firstLine="284"/>
        <w:jc w:val="both"/>
        <w:rPr>
          <w:rFonts w:ascii="Verdana" w:hAnsi="Verdana"/>
          <w:lang w:val="ro-RO"/>
        </w:rPr>
      </w:pPr>
      <w:r>
        <w:rPr>
          <w:rFonts w:ascii="Verdana" w:hAnsi="Verdana"/>
          <w:lang w:val="ro-RO"/>
        </w:rPr>
        <w:t xml:space="preserve">De aceea, trebuie nu doar să-l chemăm pe Dumnezeu, dar să-l și ascultăm. Și el ne cheamă prin cuvântul său. Trebuie să învățăm să accesăm la acest cuvânt și să ne conducem corect după acest cuvânt. Nu ne comportăm cu el câteodată, la fel ca o mașinărie și îl porționăm în părți și încercă să-l dominăm? Nu ne comportăm cu el ca și cu o marfă în magazin, unde alegem ceea ce ne place? Trebuie să privim cuvântul lui Dumnezeu ca la un izvor de apă vie, care ne invită, să ne dea viață. Cuvântul lui Dumnezeu trebuie să-l ascultăm corect, chiar și atunci când îl citim. </w:t>
      </w:r>
    </w:p>
    <w:p w:rsidR="008606DF" w:rsidRDefault="008606DF" w:rsidP="008606DF">
      <w:pPr>
        <w:pStyle w:val="Bezmezer"/>
        <w:ind w:firstLine="284"/>
        <w:jc w:val="both"/>
        <w:rPr>
          <w:rFonts w:ascii="Verdana" w:hAnsi="Verdana"/>
          <w:lang w:val="ro-RO"/>
        </w:rPr>
      </w:pPr>
      <w:r>
        <w:rPr>
          <w:rFonts w:ascii="Verdana" w:hAnsi="Verdana"/>
          <w:lang w:val="ro-RO"/>
        </w:rPr>
        <w:t>Aceasta înseamnă să ascultăm cuvântul lui Dumnezeu în credința comună a Bisericii, în care este prezent, corect interpretat, și astfel vine la noi ca o realitate vie. Omul a coborât pe căi rătăcitoare, când s-a făcut el însuși interpretul cuvântului, și astfel a făcut din Cuvântul lui Dumnezeu propriul său cuvânt. Noi avem nevoie de cuvântul, care ne eliberează de dependențe, cuvântul, care aduce din nou disciplina în credința noastră, în relația noastră cu trupul și cu noi înșine, pentru a dobândi din nou capacitatea să ne dăruim reciproc semnul iubirii slujitoare și a unei adevărate și efective realități. Numai creștinismul</w:t>
      </w:r>
      <w:r w:rsidR="002C1916">
        <w:rPr>
          <w:rFonts w:ascii="Verdana" w:hAnsi="Verdana"/>
          <w:lang w:val="ro-RO"/>
        </w:rPr>
        <w:t>,</w:t>
      </w:r>
      <w:r>
        <w:rPr>
          <w:rFonts w:ascii="Verdana" w:hAnsi="Verdana"/>
          <w:lang w:val="ro-RO"/>
        </w:rPr>
        <w:t xml:space="preserve"> ca un mod  real și expresiv poate prin viața sa creștină să reînnoiască lumea. Sfântul Petru</w:t>
      </w:r>
      <w:r w:rsidR="002C1916">
        <w:rPr>
          <w:rFonts w:ascii="Verdana" w:hAnsi="Verdana"/>
          <w:lang w:val="ro-RO"/>
        </w:rPr>
        <w:t>,</w:t>
      </w:r>
      <w:r>
        <w:rPr>
          <w:rFonts w:ascii="Verdana" w:hAnsi="Verdana"/>
          <w:lang w:val="ro-RO"/>
        </w:rPr>
        <w:t xml:space="preserve"> în prima sa Scrisoare vorbește despre faptul, că Cristos aduce cuvântul mesajului său și sufletelor încarcerate. Nu sunt doar sufletele din iad, ci și acelea, care sunt temnița duhului epocii noastre. În temnița prejudecăților noastre, în temnița intereselor noastre, în temnița intereselor noastre, de care suntem legați cu </w:t>
      </w:r>
      <w:r>
        <w:rPr>
          <w:rFonts w:ascii="Verdana" w:hAnsi="Verdana"/>
          <w:lang w:val="ro-RO"/>
        </w:rPr>
        <w:lastRenderedPageBreak/>
        <w:t xml:space="preserve">toată atenția, în temnița opiniei publice, care ne dictează modul de viață, nu numai cum să ne îmbrăcăm, ci și cum să gândim, cum să ne folosim timpul, cum să vorbim în duhul iluminaților contemporani, care doresc să ne îmbrace în uniforma ideologiilor sale. </w:t>
      </w:r>
    </w:p>
    <w:p w:rsidR="008606DF" w:rsidRPr="00A57EC8" w:rsidRDefault="008606DF" w:rsidP="008606DF">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14/2003, pag. 7</w:t>
      </w:r>
    </w:p>
    <w:p w:rsidR="008606DF" w:rsidRPr="00BC5B98" w:rsidRDefault="008606DF" w:rsidP="008606DF">
      <w:pPr>
        <w:pStyle w:val="Bezmezer"/>
        <w:ind w:firstLine="284"/>
        <w:jc w:val="both"/>
        <w:rPr>
          <w:rFonts w:ascii="Verdana" w:hAnsi="Verdana"/>
          <w:lang w:val="ro-RO"/>
        </w:rPr>
      </w:pPr>
      <w:r>
        <w:rPr>
          <w:rFonts w:ascii="Verdana" w:hAnsi="Verdana"/>
          <w:lang w:val="ro-RO"/>
        </w:rPr>
        <w:t xml:space="preserve"> </w:t>
      </w:r>
    </w:p>
    <w:p w:rsidR="00082E62" w:rsidRDefault="00082E62" w:rsidP="00082E62">
      <w:pPr>
        <w:pStyle w:val="Bezmezer"/>
        <w:ind w:firstLine="284"/>
        <w:jc w:val="both"/>
        <w:rPr>
          <w:rFonts w:ascii="Verdana" w:hAnsi="Verdana"/>
          <w:b/>
          <w:sz w:val="24"/>
          <w:szCs w:val="24"/>
          <w:lang w:val="ro-RO"/>
        </w:rPr>
      </w:pPr>
      <w:r>
        <w:rPr>
          <w:rFonts w:ascii="Verdana" w:hAnsi="Verdana"/>
          <w:b/>
          <w:sz w:val="24"/>
          <w:szCs w:val="24"/>
          <w:lang w:val="ro-RO"/>
        </w:rPr>
        <w:t>Să suferim, dar cum?</w:t>
      </w:r>
    </w:p>
    <w:p w:rsidR="00082E62" w:rsidRDefault="00082E62" w:rsidP="00082E62">
      <w:pPr>
        <w:pStyle w:val="Bezmezer"/>
        <w:ind w:firstLine="284"/>
        <w:jc w:val="both"/>
        <w:rPr>
          <w:rFonts w:ascii="Verdana" w:hAnsi="Verdana"/>
          <w:b/>
          <w:sz w:val="24"/>
          <w:szCs w:val="24"/>
          <w:lang w:val="ro-RO"/>
        </w:rPr>
      </w:pPr>
    </w:p>
    <w:p w:rsidR="00082E62" w:rsidRDefault="00082E62" w:rsidP="00082E62">
      <w:pPr>
        <w:pStyle w:val="Bezmezer"/>
        <w:ind w:firstLine="284"/>
        <w:jc w:val="both"/>
        <w:rPr>
          <w:rFonts w:ascii="Verdana" w:hAnsi="Verdana"/>
          <w:lang w:val="ro-RO"/>
        </w:rPr>
      </w:pPr>
      <w:r>
        <w:rPr>
          <w:rFonts w:ascii="Verdana" w:hAnsi="Verdana"/>
          <w:lang w:val="ro-RO"/>
        </w:rPr>
        <w:t xml:space="preserve">De suferit trebuie să suferim, chiar dacă nu vrem. Unii suferă ca tâlharul cel bun, alți ca tâlharul cel rău. Căci primul înțelege, că poate face suferința sa roditoare: a acceptat în spirit pocăința, și când s-a întors spre Mântuitorul răstignit, a auzit din gura lui minunata promisiune: </w:t>
      </w:r>
      <w:r>
        <w:rPr>
          <w:rFonts w:ascii="Verdana" w:hAnsi="Verdana"/>
          <w:i/>
          <w:lang w:val="ro-RO"/>
        </w:rPr>
        <w:t xml:space="preserve">Încă azi vei fi cu mine în rai. </w:t>
      </w:r>
    </w:p>
    <w:p w:rsidR="00082E62" w:rsidRDefault="00082E62" w:rsidP="00082E62">
      <w:pPr>
        <w:pStyle w:val="Bezmezer"/>
        <w:ind w:firstLine="284"/>
        <w:jc w:val="both"/>
        <w:rPr>
          <w:rFonts w:ascii="Verdana" w:hAnsi="Verdana"/>
          <w:lang w:val="ro-RO"/>
        </w:rPr>
      </w:pPr>
      <w:r>
        <w:rPr>
          <w:rFonts w:ascii="Verdana" w:hAnsi="Verdana"/>
          <w:lang w:val="ro-RO"/>
        </w:rPr>
        <w:t xml:space="preserve">Spre deosebire de acesta, al doilea tâlhar a rostit înjurături și </w:t>
      </w:r>
      <w:r>
        <w:rPr>
          <w:rFonts w:ascii="Verdana" w:hAnsi="Verdana"/>
        </w:rPr>
        <w:t xml:space="preserve">blasfemii </w:t>
      </w:r>
      <w:r>
        <w:rPr>
          <w:rFonts w:ascii="Verdana" w:hAnsi="Verdana"/>
          <w:lang w:val="ro-RO"/>
        </w:rPr>
        <w:t xml:space="preserve">și a murit într-o deprimare groaznică. </w:t>
      </w:r>
    </w:p>
    <w:p w:rsidR="00082E62" w:rsidRDefault="00082E62" w:rsidP="00082E62">
      <w:pPr>
        <w:pStyle w:val="Bezmezer"/>
        <w:ind w:firstLine="284"/>
        <w:jc w:val="both"/>
        <w:rPr>
          <w:rFonts w:ascii="Verdana" w:hAnsi="Verdana"/>
          <w:lang w:val="ro-RO"/>
        </w:rPr>
      </w:pPr>
      <w:r>
        <w:rPr>
          <w:rFonts w:ascii="Verdana" w:hAnsi="Verdana"/>
          <w:lang w:val="ro-RO"/>
        </w:rPr>
        <w:t xml:space="preserve">Există două feluri de suferinzi: iubitori și cei care refuză. Sfinții sufereau răbdători, cu bucurie și perseverență. Noi suferim din supărare și furie, pentru că nu iubim. Dacă l-am iubi pe Dumnezeu, ne-am bucura, că ne este permis să suferim din iubire pentru El, care a dorit să sufere atât de mult pentru noi. </w:t>
      </w:r>
    </w:p>
    <w:p w:rsidR="00082E62" w:rsidRDefault="00082E62" w:rsidP="00082E62">
      <w:pPr>
        <w:pStyle w:val="Bezmezer"/>
        <w:ind w:firstLine="284"/>
        <w:jc w:val="both"/>
        <w:rPr>
          <w:rFonts w:ascii="Verdana" w:hAnsi="Verdana"/>
          <w:lang w:val="ro-RO"/>
        </w:rPr>
      </w:pPr>
      <w:r>
        <w:rPr>
          <w:rFonts w:ascii="Verdana" w:hAnsi="Verdana"/>
          <w:lang w:val="ro-RO"/>
        </w:rPr>
        <w:t xml:space="preserve">Spuneți, că este greu. Nu, este dulce, delicat și îmbucurător, este fericire… Doar trebuie să iubim în suferință și să suferim în iubire. </w:t>
      </w:r>
    </w:p>
    <w:p w:rsidR="00082E62" w:rsidRDefault="00082E62" w:rsidP="00082E62">
      <w:pPr>
        <w:pStyle w:val="Bezmezer"/>
        <w:ind w:firstLine="284"/>
        <w:jc w:val="both"/>
        <w:rPr>
          <w:rFonts w:ascii="Verdana" w:hAnsi="Verdana"/>
          <w:lang w:val="ro-RO"/>
        </w:rPr>
      </w:pPr>
      <w:r>
        <w:rPr>
          <w:rFonts w:ascii="Verdana" w:hAnsi="Verdana"/>
          <w:lang w:val="ro-RO"/>
        </w:rPr>
        <w:t xml:space="preserve">Priviți, copiii mei, pe drumul crucii greu este doar primul pas. Crucea cea mai mare pentru noi este frica de cruce…. Nu avem curaj să ducem crucea noastră. Ce greșeală! Căci indiferent ce am face, crucea ne ține strâns și nu putem fugi de ea. </w:t>
      </w:r>
    </w:p>
    <w:p w:rsidR="00082E62" w:rsidRDefault="00082E62" w:rsidP="00082E62">
      <w:pPr>
        <w:pStyle w:val="Bezmezer"/>
        <w:ind w:firstLine="284"/>
        <w:jc w:val="both"/>
        <w:rPr>
          <w:rFonts w:ascii="Verdana" w:hAnsi="Verdana"/>
          <w:lang w:val="ro-RO"/>
        </w:rPr>
      </w:pPr>
      <w:r>
        <w:rPr>
          <w:rFonts w:ascii="Verdana" w:hAnsi="Verdana"/>
          <w:lang w:val="ro-RO"/>
        </w:rPr>
        <w:t>Ce putem pierde deci? Dece nu putem să iubim suferința noastră,  când ne deschide calea spre viața veșnică? Cu toate acestea mulți evită crucea și fug de ea. Dar cu cât fugim mai mult, cu atât mai mult ne urmărește crucea, cu atât mai mult ne reține și cu atât mai mult apasă cu greutatea ei</w:t>
      </w:r>
    </w:p>
    <w:p w:rsidR="00082E62" w:rsidRDefault="00082E62" w:rsidP="00082E62">
      <w:pPr>
        <w:pStyle w:val="Bezmezer"/>
        <w:ind w:firstLine="284"/>
        <w:jc w:val="both"/>
        <w:rPr>
          <w:rFonts w:ascii="Verdana" w:hAnsi="Verdana"/>
          <w:lang w:val="ro-RO"/>
        </w:rPr>
      </w:pPr>
      <w:r>
        <w:rPr>
          <w:rFonts w:ascii="Verdana" w:hAnsi="Verdana"/>
          <w:lang w:val="ro-RO"/>
        </w:rPr>
        <w:t xml:space="preserve">Să înțelegeți bine, copiii mei: cel care merge în întâmpinarea crucii ferm și statornic, pe acela crucea îl va afecta mai rar. Și când îl afectează, nu-l face nefericit. O ia asupra sa ca cel care o iubește, o duce statornic și devine una cu Domnul nostru. Crucea îl curăță și ia din sufletul lui înclinația spre cele lumești. Suferința îl ajută în viața sa pe </w:t>
      </w:r>
      <w:r>
        <w:rPr>
          <w:rFonts w:ascii="Verdana" w:hAnsi="Verdana"/>
          <w:lang w:val="ro-RO"/>
        </w:rPr>
        <w:t xml:space="preserve">drumul spre fericirea veșnică ca un pod peste cursul unei ape. </w:t>
      </w:r>
    </w:p>
    <w:p w:rsidR="00082E62" w:rsidRDefault="00082E62" w:rsidP="00082E62">
      <w:pPr>
        <w:pStyle w:val="Bezmezer"/>
        <w:jc w:val="both"/>
        <w:rPr>
          <w:rFonts w:ascii="Verdana" w:hAnsi="Verdana"/>
          <w:i/>
          <w:lang w:val="ro-RO"/>
        </w:rPr>
      </w:pPr>
      <w:r>
        <w:rPr>
          <w:rFonts w:ascii="Verdana" w:hAnsi="Verdana"/>
          <w:i/>
          <w:lang w:val="ro-RO"/>
        </w:rPr>
        <w:t>Sf. Ioan Maria Vianney</w:t>
      </w:r>
    </w:p>
    <w:p w:rsidR="00082E62" w:rsidRPr="00C97F17" w:rsidRDefault="00082E62" w:rsidP="00082E62">
      <w:pPr>
        <w:pStyle w:val="Bezmezer"/>
        <w:jc w:val="both"/>
        <w:rPr>
          <w:rFonts w:ascii="Verdana" w:hAnsi="Verdana"/>
          <w:b/>
          <w:i/>
        </w:rPr>
      </w:pPr>
      <w:r w:rsidRPr="00C97F17">
        <w:rPr>
          <w:rFonts w:ascii="Verdana" w:hAnsi="Verdana"/>
          <w:b/>
          <w:i/>
          <w:lang w:val="ro-RO"/>
        </w:rPr>
        <w:t xml:space="preserve">Sursa: </w:t>
      </w:r>
      <w:r w:rsidRPr="00C97F17">
        <w:rPr>
          <w:rFonts w:ascii="Verdana" w:hAnsi="Verdana"/>
          <w:b/>
          <w:i/>
        </w:rPr>
        <w:t>Světlo, nr. 12/2005, pag. 8</w:t>
      </w:r>
    </w:p>
    <w:p w:rsidR="00082E62" w:rsidRPr="001F0F34" w:rsidRDefault="001F0F34" w:rsidP="00082E62">
      <w:pPr>
        <w:pStyle w:val="Bezmezer"/>
        <w:ind w:firstLine="284"/>
        <w:jc w:val="both"/>
        <w:rPr>
          <w:rFonts w:ascii="Verdana" w:hAnsi="Verdana"/>
          <w:b/>
          <w:lang w:val="ro-RO"/>
        </w:rPr>
      </w:pPr>
      <w:r>
        <w:rPr>
          <w:rFonts w:ascii="Verdana" w:hAnsi="Verdana"/>
          <w:b/>
          <w:lang w:val="ro-RO"/>
        </w:rPr>
        <w:t>Mesajul Reginei Păcii</w:t>
      </w:r>
    </w:p>
    <w:p w:rsidR="006D43E2" w:rsidRDefault="006D43E2" w:rsidP="006D43E2">
      <w:pPr>
        <w:pStyle w:val="Bezmezer"/>
        <w:jc w:val="both"/>
        <w:rPr>
          <w:rStyle w:val="c4z2avtcy"/>
          <w:rFonts w:ascii="Verdana" w:hAnsi="Verdana" w:cs="Arial"/>
          <w:color w:val="000000" w:themeColor="text1"/>
          <w:shd w:val="clear" w:color="auto" w:fill="FFFFFF"/>
          <w:lang w:val="ro-RO"/>
        </w:rPr>
      </w:pPr>
      <w:r>
        <w:rPr>
          <w:rStyle w:val="c4z2avtcy"/>
          <w:rFonts w:ascii="Verdana" w:hAnsi="Verdana" w:cs="Arial"/>
          <w:color w:val="000000" w:themeColor="text1"/>
          <w:shd w:val="clear" w:color="auto" w:fill="FFFFFF"/>
          <w:lang w:val="ro-RO"/>
        </w:rPr>
        <w:t>„Dragi copii! Astăzi vă chem să înțelegeți vocația creștină. Copilași, eu v-am condus și vă conduc prin acest timp de har astfel ca să puteți deveni conștienți de chemarea creștină. Martirii sfinți au murit dând mărturie „Ei sunt creștini și iubesc pe Dumnezeu mai presus de orice”. Copilași, astăzi din nou vă invit să fiți veseli și să fiți creștini bucuroși, responsabili și conștienți de faptul că Dumnezeu v-a chemat în mod special să fiți ca niște mâini întinse cu bucurie către cei care nu cred, și că prin exemplul vieții voastre ei să primească credința și dragostea pentru Dumnezeu. De aceea rugați-vă, ca inima voastră să se deschidă și să fie sensibilă pentru cuvântul lui Domnului. Mulțumesc că ați răspuns chemării mele. (</w:t>
      </w:r>
      <w:r>
        <w:rPr>
          <w:rStyle w:val="c4z2avtcy"/>
          <w:rFonts w:ascii="Verdana" w:hAnsi="Verdana" w:cs="Arial"/>
          <w:b/>
          <w:color w:val="000000" w:themeColor="text1"/>
          <w:shd w:val="clear" w:color="auto" w:fill="FFFFFF"/>
          <w:lang w:val="ro-RO"/>
        </w:rPr>
        <w:t>Medjugorije 22.11.1996)</w:t>
      </w:r>
      <w:r>
        <w:rPr>
          <w:rStyle w:val="c4z2avtcy"/>
          <w:rFonts w:ascii="Verdana" w:hAnsi="Verdana" w:cs="Arial"/>
          <w:color w:val="000000" w:themeColor="text1"/>
          <w:shd w:val="clear" w:color="auto" w:fill="FFFFFF"/>
          <w:lang w:val="ro-RO"/>
        </w:rPr>
        <w:t xml:space="preserve"> </w:t>
      </w:r>
    </w:p>
    <w:p w:rsidR="006D43E2" w:rsidRDefault="006D43E2" w:rsidP="006D43E2">
      <w:pPr>
        <w:pStyle w:val="Bezmezer"/>
        <w:jc w:val="both"/>
        <w:rPr>
          <w:rStyle w:val="c4z2avtcy"/>
          <w:rFonts w:ascii="Verdana" w:hAnsi="Verdana" w:cs="Arial"/>
          <w:color w:val="000000" w:themeColor="text1"/>
          <w:shd w:val="clear" w:color="auto" w:fill="FFFFFF"/>
          <w:lang w:val="ro-RO"/>
        </w:rPr>
      </w:pPr>
    </w:p>
    <w:tbl>
      <w:tblPr>
        <w:tblStyle w:val="Mkatabulky"/>
        <w:tblW w:w="0" w:type="auto"/>
        <w:shd w:val="clear" w:color="auto" w:fill="B2A1C7" w:themeFill="accent4" w:themeFillTint="99"/>
        <w:tblLook w:val="04A0" w:firstRow="1" w:lastRow="0" w:firstColumn="1" w:lastColumn="0" w:noHBand="0" w:noVBand="1"/>
      </w:tblPr>
      <w:tblGrid>
        <w:gridCol w:w="5390"/>
      </w:tblGrid>
      <w:tr w:rsidR="006805DC" w:rsidTr="006805DC">
        <w:tc>
          <w:tcPr>
            <w:tcW w:w="5390" w:type="dxa"/>
            <w:shd w:val="clear" w:color="auto" w:fill="B2A1C7" w:themeFill="accent4" w:themeFillTint="99"/>
          </w:tcPr>
          <w:p w:rsidR="006805DC" w:rsidRPr="006805DC" w:rsidRDefault="006805DC" w:rsidP="00F40A4C">
            <w:pPr>
              <w:textAlignment w:val="baseline"/>
              <w:rPr>
                <w:rFonts w:ascii="Segoe UI" w:hAnsi="Segoe UI" w:cs="Segoe UI"/>
                <w:color w:val="000000" w:themeColor="text1"/>
                <w:lang w:val="ro-RO"/>
              </w:rPr>
            </w:pPr>
            <w:r w:rsidRPr="00DB7131">
              <w:rPr>
                <w:rFonts w:ascii="Segoe UI" w:hAnsi="Segoe UI" w:cs="Segoe UI"/>
                <w:color w:val="000000" w:themeColor="text1"/>
                <w:lang w:val="ro-RO"/>
              </w:rPr>
              <w:t>Doar dragostea se poate im</w:t>
            </w:r>
            <w:r w:rsidR="00F40A4C">
              <w:rPr>
                <w:rFonts w:ascii="Segoe UI" w:hAnsi="Segoe UI" w:cs="Segoe UI"/>
                <w:color w:val="000000" w:themeColor="text1"/>
                <w:lang w:val="ro-RO"/>
              </w:rPr>
              <w:t>părți la nesfârșit, in așa fel î</w:t>
            </w:r>
            <w:r w:rsidRPr="00DB7131">
              <w:rPr>
                <w:rFonts w:ascii="Segoe UI" w:hAnsi="Segoe UI" w:cs="Segoe UI"/>
                <w:color w:val="000000" w:themeColor="text1"/>
                <w:lang w:val="ro-RO"/>
              </w:rPr>
              <w:t>nc</w:t>
            </w:r>
            <w:r w:rsidR="00F40A4C">
              <w:rPr>
                <w:rFonts w:ascii="Segoe UI" w:hAnsi="Segoe UI" w:cs="Segoe UI"/>
                <w:color w:val="000000" w:themeColor="text1"/>
                <w:lang w:val="ro-RO"/>
              </w:rPr>
              <w:t>ât î</w:t>
            </w:r>
            <w:r w:rsidRPr="00DB7131">
              <w:rPr>
                <w:rFonts w:ascii="Segoe UI" w:hAnsi="Segoe UI" w:cs="Segoe UI"/>
                <w:color w:val="000000" w:themeColor="text1"/>
                <w:lang w:val="ro-RO"/>
              </w:rPr>
              <w:t>ntre timp nu se termina. - Anne Morrow Lindbergh</w:t>
            </w:r>
          </w:p>
        </w:tc>
      </w:tr>
    </w:tbl>
    <w:p w:rsidR="00B171C2" w:rsidRDefault="00B171C2" w:rsidP="00B171C2">
      <w:pPr>
        <w:pStyle w:val="Bezmezer"/>
        <w:jc w:val="both"/>
        <w:rPr>
          <w:rFonts w:ascii="Verdana" w:hAnsi="Verdana"/>
          <w:lang w:val="ro-RO"/>
        </w:rPr>
      </w:pPr>
    </w:p>
    <w:p w:rsidR="00455E9E" w:rsidRDefault="00455E9E" w:rsidP="00B171C2">
      <w:pPr>
        <w:pStyle w:val="Bezmezer"/>
        <w:jc w:val="both"/>
        <w:rPr>
          <w:rFonts w:ascii="Verdana" w:hAnsi="Verdana"/>
          <w:lang w:val="ro-RO"/>
        </w:rPr>
      </w:pPr>
    </w:p>
    <w:p w:rsidR="006805DC" w:rsidRDefault="006805DC" w:rsidP="006805DC">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1" w:history="1">
        <w:r w:rsidRPr="00904D61">
          <w:rPr>
            <w:rStyle w:val="Hypertextovodkaz"/>
            <w:rFonts w:ascii="Verdana" w:hAnsi="Verdana"/>
            <w:b/>
            <w:sz w:val="22"/>
            <w:szCs w:val="22"/>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6805DC" w:rsidRDefault="006805DC" w:rsidP="006805DC">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6805DC" w:rsidRPr="00C50A30" w:rsidRDefault="006805DC" w:rsidP="006805DC">
      <w:pPr>
        <w:rPr>
          <w:rFonts w:ascii="Verdana" w:hAnsi="Verdana"/>
          <w:b/>
          <w:color w:val="FF0000"/>
          <w:lang w:val="ro-RO"/>
        </w:rPr>
      </w:pPr>
      <w:r>
        <w:rPr>
          <w:rFonts w:ascii="Verdana" w:hAnsi="Verdana"/>
          <w:b/>
          <w:color w:val="FF0000"/>
          <w:lang w:val="ro-RO"/>
        </w:rPr>
        <w:t xml:space="preserve">TOTUL ESTE G R A T U I T!!! </w:t>
      </w:r>
    </w:p>
    <w:p w:rsidR="006805DC" w:rsidRPr="00454FE2" w:rsidRDefault="006805DC" w:rsidP="006805DC">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6805DC" w:rsidRDefault="006805DC" w:rsidP="006805DC">
      <w:pPr>
        <w:rPr>
          <w:rFonts w:ascii="Verdana" w:hAnsi="Verdana"/>
          <w:b/>
          <w:sz w:val="22"/>
          <w:szCs w:val="22"/>
          <w:lang w:val="ro-RO"/>
        </w:rPr>
      </w:pPr>
      <w:r w:rsidRPr="00454FE2">
        <w:rPr>
          <w:rFonts w:ascii="Verdana" w:hAnsi="Verdana"/>
          <w:b/>
          <w:sz w:val="22"/>
          <w:szCs w:val="22"/>
          <w:lang w:val="ro-RO"/>
        </w:rPr>
        <w:t>Vă mulțumim.</w:t>
      </w:r>
    </w:p>
    <w:p w:rsidR="006805DC" w:rsidRPr="009F0F71" w:rsidRDefault="006805DC" w:rsidP="006805DC">
      <w:pPr>
        <w:rPr>
          <w:rFonts w:ascii="Verdana" w:hAnsi="Verdana"/>
          <w:sz w:val="22"/>
          <w:szCs w:val="22"/>
        </w:rPr>
      </w:pPr>
      <w:r>
        <w:rPr>
          <w:rFonts w:ascii="Verdana" w:hAnsi="Verdana"/>
          <w:sz w:val="22"/>
          <w:szCs w:val="22"/>
        </w:rPr>
        <w:t>Trad.: IF</w:t>
      </w:r>
    </w:p>
    <w:p w:rsidR="00CD3206" w:rsidRPr="00CD3206" w:rsidRDefault="006805DC">
      <w:pPr>
        <w:rPr>
          <w:rFonts w:ascii="Verdana" w:hAnsi="Verdana"/>
          <w:b/>
          <w:sz w:val="22"/>
          <w:szCs w:val="22"/>
        </w:rPr>
      </w:pPr>
      <w:r>
        <w:rPr>
          <w:rFonts w:ascii="Verdana" w:hAnsi="Verdana"/>
          <w:sz w:val="22"/>
          <w:szCs w:val="22"/>
          <w:lang w:val="ro-RO"/>
        </w:rPr>
        <w:t xml:space="preserve">Corectură: Maria Fickl </w:t>
      </w:r>
    </w:p>
    <w:sectPr w:rsidR="00CD3206" w:rsidRPr="00CD3206" w:rsidSect="001F0F34">
      <w:type w:val="continuous"/>
      <w:pgSz w:w="12240" w:h="15840"/>
      <w:pgMar w:top="568" w:right="616" w:bottom="1134"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006" w:rsidRDefault="00DE7006" w:rsidP="00CD3206">
      <w:r>
        <w:separator/>
      </w:r>
    </w:p>
  </w:endnote>
  <w:endnote w:type="continuationSeparator" w:id="0">
    <w:p w:rsidR="00DE7006" w:rsidRDefault="00DE7006" w:rsidP="00CD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49070"/>
      <w:docPartObj>
        <w:docPartGallery w:val="Page Numbers (Bottom of Page)"/>
        <w:docPartUnique/>
      </w:docPartObj>
    </w:sdtPr>
    <w:sdtEndPr>
      <w:rPr>
        <w:noProof/>
      </w:rPr>
    </w:sdtEndPr>
    <w:sdtContent>
      <w:p w:rsidR="00B171C2" w:rsidRDefault="00B171C2">
        <w:pPr>
          <w:pStyle w:val="Zpat"/>
          <w:jc w:val="center"/>
        </w:pPr>
        <w:r>
          <w:fldChar w:fldCharType="begin"/>
        </w:r>
        <w:r>
          <w:instrText xml:space="preserve"> PAGE   \* MERGEFORMAT </w:instrText>
        </w:r>
        <w:r>
          <w:fldChar w:fldCharType="separate"/>
        </w:r>
        <w:r w:rsidR="008D2C9F">
          <w:rPr>
            <w:noProof/>
          </w:rPr>
          <w:t>1</w:t>
        </w:r>
        <w:r>
          <w:rPr>
            <w:noProof/>
          </w:rPr>
          <w:fldChar w:fldCharType="end"/>
        </w:r>
      </w:p>
    </w:sdtContent>
  </w:sdt>
  <w:p w:rsidR="00B171C2" w:rsidRDefault="00B171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006" w:rsidRDefault="00DE7006" w:rsidP="00CD3206">
      <w:r>
        <w:separator/>
      </w:r>
    </w:p>
  </w:footnote>
  <w:footnote w:type="continuationSeparator" w:id="0">
    <w:p w:rsidR="00DE7006" w:rsidRDefault="00DE7006" w:rsidP="00CD3206">
      <w:r>
        <w:continuationSeparator/>
      </w:r>
    </w:p>
  </w:footnote>
  <w:footnote w:id="1">
    <w:p w:rsidR="00CD3206" w:rsidRPr="000965C0" w:rsidRDefault="00CD3206" w:rsidP="00CD3206">
      <w:pPr>
        <w:pStyle w:val="Textpoznpodarou"/>
        <w:rPr>
          <w:lang w:val="ro-RO"/>
        </w:rPr>
      </w:pPr>
      <w:r>
        <w:rPr>
          <w:rStyle w:val="Znakapoznpodarou"/>
        </w:rPr>
        <w:footnoteRef/>
      </w:r>
      <w:r>
        <w:t xml:space="preserve"> </w:t>
      </w:r>
      <w:r>
        <w:rPr>
          <w:lang w:val="ro-RO"/>
        </w:rPr>
        <w:t>Conf. Psalmul responsorial 63</w:t>
      </w:r>
    </w:p>
  </w:footnote>
  <w:footnote w:id="2">
    <w:p w:rsidR="00CD3206" w:rsidRPr="000E09FF" w:rsidRDefault="00CD3206" w:rsidP="00CD3206">
      <w:pPr>
        <w:pStyle w:val="Textpoznpodarou"/>
        <w:rPr>
          <w:lang w:val="ro-RO"/>
        </w:rPr>
      </w:pPr>
      <w:r>
        <w:rPr>
          <w:rStyle w:val="Znakapoznpodarou"/>
        </w:rPr>
        <w:footnoteRef/>
      </w:r>
      <w:r>
        <w:t xml:space="preserve"> </w:t>
      </w:r>
      <w:r>
        <w:rPr>
          <w:lang w:val="ro-RO"/>
        </w:rPr>
        <w:t xml:space="preserve">Monteciperio este o cladire istorica din Roma in piata Parlamentului in care isi are sediul Camera Deputatilor. </w:t>
      </w:r>
    </w:p>
  </w:footnote>
  <w:footnote w:id="3">
    <w:p w:rsidR="00CD3206" w:rsidRPr="008865C1" w:rsidRDefault="00CD3206" w:rsidP="00CD3206">
      <w:pPr>
        <w:pStyle w:val="Textpoznpodarou"/>
        <w:rPr>
          <w:lang w:val="ro-RO"/>
        </w:rPr>
      </w:pPr>
      <w:r>
        <w:rPr>
          <w:rStyle w:val="Znakapoznpodarou"/>
        </w:rPr>
        <w:footnoteRef/>
      </w:r>
      <w:r>
        <w:t xml:space="preserve"> </w:t>
      </w:r>
      <w:r>
        <w:rPr>
          <w:lang w:val="ro-RO"/>
        </w:rPr>
        <w:t>Mt 11,29</w:t>
      </w:r>
    </w:p>
  </w:footnote>
  <w:footnote w:id="4">
    <w:tbl>
      <w:tblPr>
        <w:tblStyle w:val="Mkatabulky"/>
        <w:tblW w:w="2235" w:type="dxa"/>
        <w:tblInd w:w="6693" w:type="dxa"/>
        <w:tblLook w:val="04A0" w:firstRow="1" w:lastRow="0" w:firstColumn="1" w:lastColumn="0" w:noHBand="0" w:noVBand="1"/>
      </w:tblPr>
      <w:tblGrid>
        <w:gridCol w:w="2235"/>
      </w:tblGrid>
      <w:tr w:rsidR="001F0F34" w:rsidTr="001F0F34">
        <w:tc>
          <w:tcPr>
            <w:tcW w:w="2235" w:type="dxa"/>
          </w:tcPr>
          <w:p w:rsidR="001F0F34" w:rsidRPr="001B2E73" w:rsidRDefault="001F0F34" w:rsidP="001F0F34">
            <w:pPr>
              <w:pStyle w:val="Bezmezer"/>
              <w:jc w:val="both"/>
              <w:rPr>
                <w:rFonts w:ascii="Verdana" w:hAnsi="Verdana"/>
                <w:i/>
                <w:sz w:val="20"/>
                <w:szCs w:val="20"/>
                <w:lang w:val="ro-RO"/>
              </w:rPr>
            </w:pPr>
            <w:r>
              <w:rPr>
                <w:rFonts w:ascii="Verdana" w:hAnsi="Verdana"/>
                <w:i/>
                <w:sz w:val="20"/>
                <w:szCs w:val="20"/>
                <w:lang w:val="ro-RO"/>
              </w:rPr>
              <w:t xml:space="preserve">Peștera în care a locuit sf. Ieronim </w:t>
            </w:r>
          </w:p>
        </w:tc>
      </w:tr>
    </w:tbl>
    <w:p w:rsidR="00B171C2" w:rsidRPr="00E325FF" w:rsidRDefault="00B171C2" w:rsidP="00B171C2">
      <w:pPr>
        <w:pStyle w:val="Bezmezer"/>
        <w:jc w:val="both"/>
        <w:rPr>
          <w:rStyle w:val="c4z2avtcy"/>
          <w:rFonts w:ascii="Verdana" w:hAnsi="Verdana" w:cs="Segoe UI"/>
          <w:i/>
          <w:color w:val="000000" w:themeColor="text1"/>
          <w:sz w:val="16"/>
          <w:szCs w:val="16"/>
          <w:lang w:val="ro-RO"/>
        </w:rPr>
      </w:pPr>
      <w:r>
        <w:rPr>
          <w:rStyle w:val="Znakapoznpodarou"/>
        </w:rPr>
        <w:footnoteRef/>
      </w:r>
      <w:r>
        <w:t xml:space="preserve"> </w:t>
      </w:r>
      <w:r w:rsidRPr="00E325FF">
        <w:rPr>
          <w:rStyle w:val="c4z2avtcy"/>
          <w:rFonts w:ascii="Verdana" w:hAnsi="Verdana" w:cs="Segoe UI"/>
          <w:color w:val="000000" w:themeColor="text1"/>
          <w:sz w:val="16"/>
          <w:szCs w:val="16"/>
          <w:lang w:val="ro-RO"/>
        </w:rPr>
        <w:t xml:space="preserve">Trevir conform documentelor a fost fondat de Romani în anul 16 după Cristos cu denumirea Augusta Trevorum. În timpul împăratului Claudiu la această denumire a fost adăugat </w:t>
      </w:r>
      <w:r w:rsidRPr="00E325FF">
        <w:rPr>
          <w:rStyle w:val="c4z2avtcy"/>
          <w:rFonts w:ascii="Verdana" w:hAnsi="Verdana" w:cs="Segoe UI"/>
          <w:i/>
          <w:color w:val="000000" w:themeColor="text1"/>
          <w:sz w:val="16"/>
          <w:szCs w:val="16"/>
          <w:lang w:val="ro-RO"/>
        </w:rPr>
        <w:t xml:space="preserve">colonia. </w:t>
      </w:r>
    </w:p>
    <w:p w:rsidR="00B171C2" w:rsidRPr="00E325FF" w:rsidRDefault="00B171C2" w:rsidP="00B171C2">
      <w:pPr>
        <w:pStyle w:val="Bezmezer"/>
        <w:jc w:val="both"/>
        <w:rPr>
          <w:rStyle w:val="c4z2avtcy"/>
          <w:rFonts w:ascii="Verdana" w:hAnsi="Verdana" w:cs="Segoe UI"/>
          <w:b/>
          <w:color w:val="000000" w:themeColor="text1"/>
          <w:sz w:val="16"/>
          <w:szCs w:val="16"/>
        </w:rPr>
      </w:pPr>
    </w:p>
    <w:p w:rsidR="00B171C2" w:rsidRPr="00E325FF" w:rsidRDefault="00B171C2" w:rsidP="00B171C2">
      <w:pPr>
        <w:pStyle w:val="Textpoznpodarou"/>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33AEC"/>
    <w:multiLevelType w:val="multilevel"/>
    <w:tmpl w:val="3AE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0529ED"/>
    <w:rsid w:val="00082E62"/>
    <w:rsid w:val="00185D15"/>
    <w:rsid w:val="00191CDE"/>
    <w:rsid w:val="001B004C"/>
    <w:rsid w:val="001C59C1"/>
    <w:rsid w:val="001F0F34"/>
    <w:rsid w:val="002C1916"/>
    <w:rsid w:val="00373AD4"/>
    <w:rsid w:val="00455E9E"/>
    <w:rsid w:val="0056487A"/>
    <w:rsid w:val="005B33D1"/>
    <w:rsid w:val="00617E67"/>
    <w:rsid w:val="006805DC"/>
    <w:rsid w:val="006937AA"/>
    <w:rsid w:val="006A3436"/>
    <w:rsid w:val="006D43E2"/>
    <w:rsid w:val="006E2CD9"/>
    <w:rsid w:val="008606DF"/>
    <w:rsid w:val="008D010E"/>
    <w:rsid w:val="008D2C9F"/>
    <w:rsid w:val="00A92C51"/>
    <w:rsid w:val="00B171C2"/>
    <w:rsid w:val="00CD3206"/>
    <w:rsid w:val="00D77F01"/>
    <w:rsid w:val="00D815E4"/>
    <w:rsid w:val="00DE7006"/>
    <w:rsid w:val="00DF0135"/>
    <w:rsid w:val="00F40A4C"/>
    <w:rsid w:val="00F80423"/>
    <w:rsid w:val="00FC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160C4-53C1-4D6A-A3D6-8FEDB764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Bezmezer">
    <w:name w:val="No Spacing"/>
    <w:uiPriority w:val="1"/>
    <w:qFormat/>
    <w:rsid w:val="00CD3206"/>
    <w:pPr>
      <w:spacing w:after="0" w:line="240" w:lineRule="auto"/>
    </w:pPr>
  </w:style>
  <w:style w:type="paragraph" w:styleId="Textpoznpodarou">
    <w:name w:val="footnote text"/>
    <w:basedOn w:val="Normln"/>
    <w:link w:val="TextpoznpodarouChar"/>
    <w:uiPriority w:val="99"/>
    <w:semiHidden/>
    <w:unhideWhenUsed/>
    <w:rsid w:val="00CD3206"/>
    <w:rPr>
      <w:rFonts w:asciiTheme="minorHAnsi" w:eastAsiaTheme="minorHAnsi" w:hAnsiTheme="minorHAnsi" w:cstheme="minorBidi"/>
      <w:sz w:val="20"/>
      <w:szCs w:val="20"/>
      <w:lang w:val="en-US"/>
    </w:rPr>
  </w:style>
  <w:style w:type="character" w:customStyle="1" w:styleId="TextpoznpodarouChar">
    <w:name w:val="Text pozn. pod čarou Char"/>
    <w:basedOn w:val="Standardnpsmoodstavce"/>
    <w:link w:val="Textpoznpodarou"/>
    <w:uiPriority w:val="99"/>
    <w:semiHidden/>
    <w:rsid w:val="00CD3206"/>
    <w:rPr>
      <w:sz w:val="20"/>
      <w:szCs w:val="20"/>
    </w:rPr>
  </w:style>
  <w:style w:type="character" w:styleId="Znakapoznpodarou">
    <w:name w:val="footnote reference"/>
    <w:basedOn w:val="Standardnpsmoodstavce"/>
    <w:uiPriority w:val="99"/>
    <w:semiHidden/>
    <w:unhideWhenUsed/>
    <w:rsid w:val="00CD3206"/>
    <w:rPr>
      <w:vertAlign w:val="superscript"/>
    </w:rPr>
  </w:style>
  <w:style w:type="paragraph" w:styleId="Zhlav">
    <w:name w:val="header"/>
    <w:basedOn w:val="Normln"/>
    <w:link w:val="ZhlavChar"/>
    <w:uiPriority w:val="99"/>
    <w:unhideWhenUsed/>
    <w:rsid w:val="00B171C2"/>
    <w:pPr>
      <w:tabs>
        <w:tab w:val="center" w:pos="4680"/>
        <w:tab w:val="right" w:pos="9360"/>
      </w:tabs>
    </w:pPr>
  </w:style>
  <w:style w:type="character" w:customStyle="1" w:styleId="ZhlavChar">
    <w:name w:val="Záhlaví Char"/>
    <w:basedOn w:val="Standardnpsmoodstavce"/>
    <w:link w:val="Zhlav"/>
    <w:uiPriority w:val="99"/>
    <w:rsid w:val="00B171C2"/>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B171C2"/>
    <w:pPr>
      <w:tabs>
        <w:tab w:val="center" w:pos="4680"/>
        <w:tab w:val="right" w:pos="9360"/>
      </w:tabs>
    </w:pPr>
  </w:style>
  <w:style w:type="character" w:customStyle="1" w:styleId="ZpatChar">
    <w:name w:val="Zápatí Char"/>
    <w:basedOn w:val="Standardnpsmoodstavce"/>
    <w:link w:val="Zpat"/>
    <w:uiPriority w:val="99"/>
    <w:rsid w:val="00B171C2"/>
    <w:rPr>
      <w:rFonts w:ascii="Times New Roman" w:eastAsia="Times New Roman" w:hAnsi="Times New Roman" w:cs="Times New Roman"/>
      <w:sz w:val="24"/>
      <w:szCs w:val="24"/>
      <w:lang w:val="cs-CZ"/>
    </w:rPr>
  </w:style>
  <w:style w:type="character" w:customStyle="1" w:styleId="c4z2avtcy">
    <w:name w:val="c4_z2avtcy"/>
    <w:basedOn w:val="Standardnpsmoodstavce"/>
    <w:rsid w:val="00B171C2"/>
  </w:style>
  <w:style w:type="table" w:styleId="Mkatabulky">
    <w:name w:val="Table Grid"/>
    <w:basedOn w:val="Normlntabulka"/>
    <w:uiPriority w:val="59"/>
    <w:rsid w:val="00B1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80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4060</Words>
  <Characters>23960</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2020-11-01T08:53:00Z</cp:lastPrinted>
  <dcterms:created xsi:type="dcterms:W3CDTF">2020-12-06T14:56:00Z</dcterms:created>
  <dcterms:modified xsi:type="dcterms:W3CDTF">2020-12-06T14:56:00Z</dcterms:modified>
</cp:coreProperties>
</file>