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b/>
          <w:bCs/>
          <w:i/>
          <w:iCs/>
          <w:color w:val="000000"/>
          <w:sz w:val="44"/>
          <w:szCs w:val="44"/>
        </w:rPr>
        <w:t>SVATÝ BRATR KLAUS</w:t>
      </w: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F9B8DE2" wp14:editId="0D9F22B2">
            <wp:extent cx="212725" cy="63500"/>
            <wp:effectExtent l="0" t="0" r="0" b="0"/>
            <wp:docPr id="10" name="Obrázek 10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Velký švýcarský světec Mikuláš z </w:t>
      </w:r>
      <w:proofErr w:type="spellStart"/>
      <w:r w:rsidRPr="009B3F7C">
        <w:rPr>
          <w:color w:val="000000"/>
          <w:sz w:val="44"/>
          <w:szCs w:val="44"/>
        </w:rPr>
        <w:t>Fliie</w:t>
      </w:r>
      <w:proofErr w:type="spellEnd"/>
      <w:r w:rsidRPr="009B3F7C">
        <w:rPr>
          <w:color w:val="000000"/>
          <w:sz w:val="44"/>
          <w:szCs w:val="44"/>
        </w:rPr>
        <w:t>. zvaný bratr Klaus, se dá v posledních dvou desetiletích svého života označit za eucharistický zázrak.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D02C96D" wp14:editId="5EF62E5E">
            <wp:extent cx="212725" cy="63500"/>
            <wp:effectExtent l="0" t="0" r="0" b="0"/>
            <wp:docPr id="9" name="Obrázek 9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Žil v letech 1417-1487 ve </w:t>
      </w:r>
      <w:proofErr w:type="spellStart"/>
      <w:r w:rsidRPr="009B3F7C">
        <w:rPr>
          <w:color w:val="000000"/>
          <w:sz w:val="44"/>
          <w:szCs w:val="44"/>
        </w:rPr>
        <w:t>Flüe</w:t>
      </w:r>
      <w:proofErr w:type="spellEnd"/>
      <w:r w:rsidRPr="009B3F7C">
        <w:rPr>
          <w:color w:val="000000"/>
          <w:sz w:val="44"/>
          <w:szCs w:val="44"/>
        </w:rPr>
        <w:t xml:space="preserve"> v kantonu </w:t>
      </w:r>
      <w:proofErr w:type="spellStart"/>
      <w:r w:rsidRPr="009B3F7C">
        <w:rPr>
          <w:color w:val="000000"/>
          <w:sz w:val="44"/>
          <w:szCs w:val="44"/>
        </w:rPr>
        <w:t>Obwalden</w:t>
      </w:r>
      <w:proofErr w:type="spellEnd"/>
      <w:r w:rsidRPr="009B3F7C">
        <w:rPr>
          <w:color w:val="000000"/>
          <w:sz w:val="44"/>
          <w:szCs w:val="44"/>
        </w:rPr>
        <w:t>. Padesát let oplýval bohatstvím ve světském životě. Poznenáhlu pociťoval Boží volání, aby žil zcela pro Něho, a to tak mocně, že v den sv. Havla r. 1467 všechno opustil a odešel do samoty. Od tohoto dne začal onen veliký zázračný půst, který trval dvacet let až do jeho smrti.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55DA8D6" wp14:editId="1522E7AC">
            <wp:extent cx="212725" cy="63500"/>
            <wp:effectExtent l="0" t="0" r="0" b="0"/>
            <wp:docPr id="8" name="Obrázek 8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Tak jako dnes i tehdy bylo o tom mnoho pochybovačů. Jeho vrstevník </w:t>
      </w:r>
      <w:proofErr w:type="spellStart"/>
      <w:r w:rsidRPr="009B3F7C">
        <w:rPr>
          <w:color w:val="000000"/>
          <w:sz w:val="44"/>
          <w:szCs w:val="44"/>
        </w:rPr>
        <w:t>Wolfin</w:t>
      </w:r>
      <w:proofErr w:type="spellEnd"/>
      <w:r w:rsidRPr="009B3F7C">
        <w:rPr>
          <w:color w:val="000000"/>
          <w:sz w:val="44"/>
          <w:szCs w:val="44"/>
        </w:rPr>
        <w:t xml:space="preserve"> se zmiňuje: "Aby bylo v této věci jasno, byli z rozhodnutí Rady ustanoveni strážci, aby celou tu propast se skývou chleba a se vším všudy pečlivě pozorovali, aby nikdo nemohl ani k tomuto Božímu sluhovi, ani od něj. Toto přísné opatření trvalo už měsíc. Nezjistili však vůbec nic, co by prozrazovalo náboženské pokrytectví z pouhé vychloubačnosti."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71E615C" wp14:editId="638A093F">
            <wp:extent cx="212725" cy="63500"/>
            <wp:effectExtent l="0" t="0" r="0" b="0"/>
            <wp:docPr id="7" name="Obrázek 7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Také církevní otcové té doby se stavěli k pověsti o stálém stavu bez potravy skepticky. Tak byl poslán k bratru Klausovi světící biskup z </w:t>
      </w:r>
      <w:proofErr w:type="gramStart"/>
      <w:r w:rsidRPr="009B3F7C">
        <w:rPr>
          <w:color w:val="000000"/>
          <w:sz w:val="44"/>
          <w:szCs w:val="44"/>
        </w:rPr>
        <w:t>Konstance aby</w:t>
      </w:r>
      <w:proofErr w:type="gramEnd"/>
      <w:r w:rsidRPr="009B3F7C">
        <w:rPr>
          <w:color w:val="000000"/>
          <w:sz w:val="44"/>
          <w:szCs w:val="44"/>
        </w:rPr>
        <w:t xml:space="preserve"> ho vyzkoušel. ,,Vstoupil do cely a strávil s ním v rozmluvě o Božích věcech většinu dne. Mimo jiné mu položil otázku, která že je největší a Bohu nejmilejší ctnost, a když Nikolaus odpověděl, že poslušnost, vzal Tomáš ihned chléb a víno, které měl s sebou, aby ho vyzkoušel. Rozlomil chléb na tři díly a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 xml:space="preserve">poručil mu, aby z poslušnosti jedl. Nikolaus se nechtěl rozkazu </w:t>
      </w:r>
      <w:r w:rsidRPr="009B3F7C">
        <w:rPr>
          <w:color w:val="000000"/>
          <w:sz w:val="44"/>
          <w:szCs w:val="44"/>
        </w:rPr>
        <w:lastRenderedPageBreak/>
        <w:t xml:space="preserve">preláta vzpírat, ale obával se obtíží v důsledku dlouhého odvyknutí, a proto ho uprosil, aby mu dovolil sníst jen jeden díl rozdělený na tři </w:t>
      </w:r>
      <w:proofErr w:type="gramStart"/>
      <w:r w:rsidRPr="009B3F7C">
        <w:rPr>
          <w:color w:val="000000"/>
          <w:sz w:val="44"/>
          <w:szCs w:val="44"/>
        </w:rPr>
        <w:t>menší..</w:t>
      </w:r>
      <w:proofErr w:type="gramEnd"/>
      <w:r w:rsidRPr="009B3F7C">
        <w:rPr>
          <w:color w:val="000000"/>
          <w:sz w:val="44"/>
          <w:szCs w:val="44"/>
        </w:rPr>
        <w:t xml:space="preserve"> Snědl je jen s největší námahou a také jen</w:t>
      </w:r>
      <w:r w:rsidRPr="009B3F7C">
        <w:rPr>
          <w:rStyle w:val="apple-converted-space"/>
          <w:color w:val="000000"/>
          <w:sz w:val="44"/>
          <w:szCs w:val="44"/>
        </w:rPr>
        <w:t> </w:t>
      </w:r>
      <w:proofErr w:type="spellStart"/>
      <w:r w:rsidRPr="009B3F7C">
        <w:rPr>
          <w:color w:val="000000"/>
          <w:sz w:val="44"/>
          <w:szCs w:val="44"/>
        </w:rPr>
        <w:t>ztěží</w:t>
      </w:r>
      <w:proofErr w:type="spellEnd"/>
      <w:r w:rsidRPr="009B3F7C">
        <w:rPr>
          <w:color w:val="000000"/>
          <w:sz w:val="44"/>
          <w:szCs w:val="44"/>
        </w:rPr>
        <w:t xml:space="preserve"> usrkl hlt vína. Preláta to poděsilo a prohlásil toho muže za plně osvědčeného a také naznačil, že s ním tento pokus provedl ne ze svévole, nýbrž z podnětu vrchního pastýře."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191956C" wp14:editId="091E1A6B">
            <wp:extent cx="212725" cy="63500"/>
            <wp:effectExtent l="0" t="0" r="0" b="0"/>
            <wp:docPr id="6" name="Obrázek 6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"Bylo by zcela nemístné pochybovat o zázraku s tímto kouskem chleba nebo ho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dokonce popírat. Prameny mluví příliš jasnou řečí, takže nelze vznést žádné pochybnosti."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62E8279A" wp14:editId="7F4429A4">
            <wp:extent cx="212725" cy="63500"/>
            <wp:effectExtent l="0" t="0" r="0" b="0"/>
            <wp:docPr id="5" name="Obrázek 5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Jak však tento zázračný půst vysvětlit?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4FE6B97" wp14:editId="5F72792A">
            <wp:extent cx="212725" cy="63500"/>
            <wp:effectExtent l="0" t="0" r="0" b="0"/>
            <wp:docPr id="4" name="Obrázek 4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Výpověď zpovědníka bratra Klause obsahuje hlubší základ zázračného postu. Oswald </w:t>
      </w:r>
      <w:proofErr w:type="spellStart"/>
      <w:r w:rsidRPr="009B3F7C">
        <w:rPr>
          <w:color w:val="000000"/>
          <w:sz w:val="44"/>
          <w:szCs w:val="44"/>
        </w:rPr>
        <w:t>Ysner</w:t>
      </w:r>
      <w:proofErr w:type="spellEnd"/>
      <w:r w:rsidRPr="009B3F7C">
        <w:rPr>
          <w:color w:val="000000"/>
          <w:sz w:val="44"/>
          <w:szCs w:val="44"/>
        </w:rPr>
        <w:t xml:space="preserve"> mu byl na začátku jeho postu duchovním vůdcem i rádcem a později o tom oba muži znovu hovořili. Jednou svému zpovědníku zdráhavě, ale s velkou důvěrou doznal: "Když je na mši svaté a kněz přijímá Tělo Páně, tak z toho čerpá takovou posilu, že si pak přeje být bez jídla a pití; jinak by to však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 xml:space="preserve">nevydržel." </w:t>
      </w:r>
      <w:proofErr w:type="spellStart"/>
      <w:r w:rsidRPr="009B3F7C">
        <w:rPr>
          <w:color w:val="000000"/>
          <w:sz w:val="44"/>
          <w:szCs w:val="44"/>
        </w:rPr>
        <w:t>Wolfin</w:t>
      </w:r>
      <w:proofErr w:type="spellEnd"/>
      <w:r w:rsidRPr="009B3F7C">
        <w:rPr>
          <w:color w:val="000000"/>
          <w:sz w:val="44"/>
          <w:szCs w:val="44"/>
        </w:rPr>
        <w:t xml:space="preserve"> o tom podává ještě obšírnější zprávu: "Když je účasten mši svaté a vidí kněze přijímat Tělo a Krev Páně, cítí a čerpá z toho obdivuhodnou posilu. Obnovení Kristova umučení má takovou sílu, že jakmile vidí odloučení Těla od Krve Kristovy,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naplňuje se jeho srdce nevýslovnou sladkostí, která ho tak osvěžuje, že může postrádat lidskou potravu."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59F1D18" wp14:editId="042BFD96">
            <wp:extent cx="212725" cy="63500"/>
            <wp:effectExtent l="0" t="0" r="0" b="0"/>
            <wp:docPr id="3" name="Obrázek 3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Z toho svědectví tedy jednoznačně vyplývá, že bratr Klaus ze </w:t>
      </w:r>
      <w:proofErr w:type="spellStart"/>
      <w:r w:rsidRPr="009B3F7C">
        <w:rPr>
          <w:color w:val="000000"/>
          <w:sz w:val="44"/>
          <w:szCs w:val="44"/>
        </w:rPr>
        <w:t>spoluslavení</w:t>
      </w:r>
      <w:proofErr w:type="spellEnd"/>
      <w:r w:rsidRPr="009B3F7C">
        <w:rPr>
          <w:color w:val="000000"/>
          <w:sz w:val="44"/>
          <w:szCs w:val="44"/>
        </w:rPr>
        <w:t xml:space="preserve"> mše svaté dostával takovou tajemnou posilu, že už nepotřeboval </w:t>
      </w:r>
      <w:r w:rsidRPr="009B3F7C">
        <w:rPr>
          <w:color w:val="000000"/>
          <w:sz w:val="44"/>
          <w:szCs w:val="44"/>
        </w:rPr>
        <w:lastRenderedPageBreak/>
        <w:t>žádnou přirozenou stravu.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6AC0B22" wp14:editId="3133CE33">
            <wp:extent cx="212725" cy="63500"/>
            <wp:effectExtent l="0" t="0" r="0" b="0"/>
            <wp:docPr id="2" name="Obrázek 2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Kromě toho je ještě jeden zajímavý výsledek zkoumání relikvie světcových kostí: Jistému institutu byla zaslána část kosti, aniž bylo udáno, od koho pochází, s žádostí o vyšetření, jak starý byl člověk, kterému patřila. Výsledek zněl: Tento člověk měl mezi čtyřiceti až šedesáti lety.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B7A52DF" wp14:editId="0EC9EE69">
            <wp:extent cx="212725" cy="63500"/>
            <wp:effectExtent l="0" t="0" r="0" b="0"/>
            <wp:docPr id="1" name="Obrázek 1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Tak se tedy ještě dnes dá vědecky zjistit, že se látková výměna bratra Klause asi v padesátém roce věku zastavila. V tomto výzkumu lze též vidět doplňující potvrzení, že svatý bratr Klaus skutečně žil víc než dvacet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let ze síly Eucharistie.</w:t>
      </w:r>
    </w:p>
    <w:p w:rsidR="00511CC0" w:rsidRPr="009B3F7C" w:rsidRDefault="00511CC0" w:rsidP="002128C5">
      <w:pPr>
        <w:rPr>
          <w:sz w:val="44"/>
          <w:szCs w:val="44"/>
        </w:rPr>
      </w:pPr>
    </w:p>
    <w:p w:rsidR="009B3F7C" w:rsidRPr="009B3F7C" w:rsidRDefault="009B3F7C" w:rsidP="002128C5">
      <w:pPr>
        <w:rPr>
          <w:sz w:val="44"/>
          <w:szCs w:val="44"/>
        </w:rPr>
      </w:pP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b/>
          <w:bCs/>
          <w:i/>
          <w:iCs/>
          <w:color w:val="000000"/>
          <w:sz w:val="44"/>
          <w:szCs w:val="44"/>
        </w:rPr>
        <w:t>RŮŽENEC A EUCHARISTIE</w:t>
      </w:r>
      <w:r w:rsidRPr="009B3F7C">
        <w:rPr>
          <w:color w:val="000000"/>
          <w:sz w:val="44"/>
          <w:szCs w:val="44"/>
        </w:rPr>
        <w:br/>
        <w:t>Ze dnů dobývání Berlína r. 1945.</w:t>
      </w:r>
      <w:r w:rsidRPr="009B3F7C">
        <w:rPr>
          <w:color w:val="000000"/>
          <w:sz w:val="44"/>
          <w:szCs w:val="44"/>
        </w:rPr>
        <w:br/>
        <w:t xml:space="preserve">Jezuita P. </w:t>
      </w:r>
      <w:proofErr w:type="spellStart"/>
      <w:r w:rsidRPr="009B3F7C">
        <w:rPr>
          <w:color w:val="000000"/>
          <w:sz w:val="44"/>
          <w:szCs w:val="44"/>
        </w:rPr>
        <w:t>Rösch</w:t>
      </w:r>
      <w:proofErr w:type="spellEnd"/>
      <w:r w:rsidRPr="009B3F7C">
        <w:rPr>
          <w:color w:val="000000"/>
          <w:sz w:val="44"/>
          <w:szCs w:val="44"/>
        </w:rPr>
        <w:t xml:space="preserve"> vypráví bezprostřední zážitek:</w:t>
      </w: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3CBEADD" wp14:editId="70FE0D61">
            <wp:extent cx="212725" cy="63500"/>
            <wp:effectExtent l="0" t="0" r="0" b="0"/>
            <wp:docPr id="21" name="Obrázek 21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"Bylo to na konci dubna 1945. Dlouho toužebně očekávaný exodus z ponuré cely smrti se jako zázrakem snesl z nebe coby Boží dar pár hodin před dobytím věznice ruskými oddíly. Procházeli jsme se za dělostřelecké palby ulicemi Berlína. Ke třetí odpoledne se nám dostalo vlídného přijetí u sester, které v těchto dnech hrůzy při dobývání světového města sbíraly malé a nejmenší děti, především ty, které </w:t>
      </w:r>
      <w:proofErr w:type="gramStart"/>
      <w:r w:rsidRPr="009B3F7C">
        <w:rPr>
          <w:color w:val="000000"/>
          <w:sz w:val="44"/>
          <w:szCs w:val="44"/>
        </w:rPr>
        <w:t>ztratily</w:t>
      </w:r>
      <w:proofErr w:type="gramEnd"/>
      <w:r w:rsidRPr="009B3F7C">
        <w:rPr>
          <w:color w:val="000000"/>
          <w:sz w:val="44"/>
          <w:szCs w:val="44"/>
        </w:rPr>
        <w:t xml:space="preserve"> rodiče.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5D542E0F" wp14:editId="0177DDFA">
            <wp:extent cx="212725" cy="63500"/>
            <wp:effectExtent l="0" t="0" r="0" b="0"/>
            <wp:docPr id="20" name="Obrázek 20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Večer 30. dubna dělová palba ponenáhlu </w:t>
      </w:r>
      <w:proofErr w:type="gramStart"/>
      <w:r w:rsidRPr="009B3F7C">
        <w:rPr>
          <w:color w:val="000000"/>
          <w:sz w:val="44"/>
          <w:szCs w:val="44"/>
        </w:rPr>
        <w:t>umlkala</w:t>
      </w:r>
      <w:proofErr w:type="gramEnd"/>
      <w:r w:rsidRPr="009B3F7C">
        <w:rPr>
          <w:color w:val="000000"/>
          <w:sz w:val="44"/>
          <w:szCs w:val="44"/>
        </w:rPr>
        <w:t xml:space="preserve">. Zvolna, ale nezadržitelně hoří řady ulic a domů kolem kláštera, které ještě před několika dny </w:t>
      </w:r>
      <w:r w:rsidRPr="009B3F7C">
        <w:rPr>
          <w:color w:val="000000"/>
          <w:sz w:val="44"/>
          <w:szCs w:val="44"/>
        </w:rPr>
        <w:lastRenderedPageBreak/>
        <w:t>stály neporušené. Nad naší čtvrtí se vznášejí těžké mraky dýmu. V noci hledáme vodu. Všechno je totiž zničené, nejde proud, není světlo, jsme bez plynu.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6E8B8234" wp14:editId="790F028B">
            <wp:extent cx="212725" cy="63500"/>
            <wp:effectExtent l="0" t="0" r="0" b="0"/>
            <wp:docPr id="19" name="Obrázek 19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Na druhý den - 1 . máje - máme časně ráno mši svatou. Bude to velmi smutný a těžký den. Kolem sedmé opatrně vyhlížíme z domu. Nekonečně dlouhá ulice je liduprázdná. Boj skončil. Toto území jistě dobyli Rusové. Ted' už brzy přijdou.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FE18B67" wp14:editId="1AADC078">
            <wp:extent cx="212725" cy="63500"/>
            <wp:effectExtent l="0" t="0" r="0" b="0"/>
            <wp:docPr id="18" name="Obrázek 18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My kněží - to jsme my tři -jdeme k bráně. Chceme tam být, až do našeho domu přijdou Rusi. Najednou slyšíme silné údery na hlavní vrata, náramný křik a střelbu. Tato velká vrata neotvíráme.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16BD6B1A" wp14:editId="7BC27E10">
            <wp:extent cx="212725" cy="63500"/>
            <wp:effectExtent l="0" t="0" r="0" b="0"/>
            <wp:docPr id="17" name="Obrázek 17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Teď vtrhne dovnitř vedlejším malým vchodem pět vojáků. Mezitím k nám přišla jedna sestra. Vidí, jak zaraženi stojíme v jedné řadě. "První Rusi", říkám si; "jak to asi dopadne?" Tu jejich velitel německy vzkřikne: "Ruce vzhůru!" Uposlechneme. Popořádku se nás ptá: "Ty voják? - Ty voják? Nic voják?" Začne zase zpředu: "Ty munice? - Ty munice?" Každý s více nebo méně bušícím srdcem řekne: "Nic munice!" Rusové nás ohmatávají, jestli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to souhlasí. A teď to začne: "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 -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 -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>" v různé síle a stupnicích. Pomalu nám svítá. Chtějí hodinky. Jeden z kněží má velmi cenné hodinky. Vezmou mu je. Druhý téměř bezcenné; ty také mizí v Rusových rukách. Teď zase na mě jeden zařve: "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 -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!" - "Nic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!" Zuří a namíří na mě pistoli. "Nic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 xml:space="preserve">, gestapo </w:t>
      </w:r>
      <w:proofErr w:type="spellStart"/>
      <w:r w:rsidRPr="009B3F7C">
        <w:rPr>
          <w:color w:val="000000"/>
          <w:sz w:val="44"/>
          <w:szCs w:val="44"/>
        </w:rPr>
        <w:t>urri</w:t>
      </w:r>
      <w:proofErr w:type="spellEnd"/>
      <w:r w:rsidRPr="009B3F7C">
        <w:rPr>
          <w:color w:val="000000"/>
          <w:sz w:val="44"/>
          <w:szCs w:val="44"/>
        </w:rPr>
        <w:t>" a přitom dělám před sebou z prstů napříč překřížených mříž.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lastRenderedPageBreak/>
        <w:drawing>
          <wp:inline distT="0" distB="0" distL="0" distR="0" wp14:anchorId="6F6B1FCD" wp14:editId="7BAFDC34">
            <wp:extent cx="212725" cy="63500"/>
            <wp:effectExtent l="0" t="0" r="0" b="0"/>
            <wp:docPr id="16" name="Obrázek 16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Užasne. Udělá totéž znamení a ptá se: "Ty zavřít gestapem?" "Ano." Tu mi náhle řekne: "Germánský dobrý." První nebezpečí je tedy zažehnáno a my si vydechneme.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49FA3EA" wp14:editId="1B600693">
            <wp:extent cx="212725" cy="63500"/>
            <wp:effectExtent l="0" t="0" r="0" b="0"/>
            <wp:docPr id="15" name="Obrázek 15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Nyní se nás náčelník začne velmi vážně a důrazně jednoho po druhém ptát: "Ty </w:t>
      </w:r>
      <w:proofErr w:type="spellStart"/>
      <w:r w:rsidRPr="009B3F7C">
        <w:rPr>
          <w:color w:val="000000"/>
          <w:sz w:val="44"/>
          <w:szCs w:val="44"/>
        </w:rPr>
        <w:t>Jezus</w:t>
      </w:r>
      <w:proofErr w:type="spellEnd"/>
      <w:r w:rsidRPr="009B3F7C">
        <w:rPr>
          <w:color w:val="000000"/>
          <w:sz w:val="44"/>
          <w:szCs w:val="44"/>
        </w:rPr>
        <w:t xml:space="preserve"> Christos?" Přitom drží před sebou samopal namířený na nás. První kněz klidně odpovídá: "Ano, Ježíš Kristus", to znamená: Věřím v Ježíše Krista. - Každého z nás se ptají: "Ty </w:t>
      </w:r>
      <w:proofErr w:type="spellStart"/>
      <w:r w:rsidRPr="009B3F7C">
        <w:rPr>
          <w:color w:val="000000"/>
          <w:sz w:val="44"/>
          <w:szCs w:val="44"/>
        </w:rPr>
        <w:t>Jezus</w:t>
      </w:r>
      <w:proofErr w:type="spellEnd"/>
      <w:r w:rsidRPr="009B3F7C">
        <w:rPr>
          <w:color w:val="000000"/>
          <w:sz w:val="44"/>
          <w:szCs w:val="44"/>
        </w:rPr>
        <w:t xml:space="preserve"> Christos?" A každý odpovídá: "Ano, Ježíš Kristus." V duši se ale nevýslovně rychle odehrává zcela jedinečný zážitek. Napřed je to hluboký smutek: únik z cely smrti - a teď být zastřelen na začátku znovunabyté svobody. Potom však svitne útěšná myšlenka: "Ježíš Kristus; když smíme pro Něho zemřít, pak je to mučednictví - pro Něho. V několika minutách je to za námi a my jsme u Ježíše Krista."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DE90294" wp14:editId="7F14C50C">
            <wp:extent cx="212725" cy="63500"/>
            <wp:effectExtent l="0" t="0" r="0" b="0"/>
            <wp:docPr id="14" name="Obrázek 14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Ale stane se něco zcela neočekávaného. Velitel Rusů spustí samopal, strohé rysy v obličeji se mu vyjasní, začne se tiše usmívat, učiní poklonu, třikrát se přežehná řeckým křížem a potom nábožně říká: "</w:t>
      </w:r>
      <w:proofErr w:type="spellStart"/>
      <w:r w:rsidRPr="009B3F7C">
        <w:rPr>
          <w:color w:val="000000"/>
          <w:sz w:val="44"/>
          <w:szCs w:val="44"/>
        </w:rPr>
        <w:t>Jesus</w:t>
      </w:r>
      <w:proofErr w:type="spellEnd"/>
      <w:r w:rsidRPr="009B3F7C">
        <w:rPr>
          <w:color w:val="000000"/>
          <w:sz w:val="44"/>
          <w:szCs w:val="44"/>
        </w:rPr>
        <w:t xml:space="preserve"> Christos." Oči se na nás přátelsky dívají. První Rus, s kterým se setkáváme, je křesťan. Ted' jsme udiveni my. Jen </w:t>
      </w:r>
      <w:proofErr w:type="spellStart"/>
      <w:r w:rsidRPr="009B3F7C">
        <w:rPr>
          <w:color w:val="000000"/>
          <w:sz w:val="44"/>
          <w:szCs w:val="44"/>
        </w:rPr>
        <w:t>ztěží</w:t>
      </w:r>
      <w:proofErr w:type="spellEnd"/>
      <w:r w:rsidRPr="009B3F7C">
        <w:rPr>
          <w:color w:val="000000"/>
          <w:sz w:val="44"/>
          <w:szCs w:val="44"/>
        </w:rPr>
        <w:t xml:space="preserve"> se z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toho vzpamatováváme.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5AD86308" wp14:editId="3A5C058B">
            <wp:extent cx="212725" cy="63500"/>
            <wp:effectExtent l="0" t="0" r="0" b="0"/>
            <wp:docPr id="13" name="Obrázek 13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Obracím se na velitele se slovy: "Ty nic Leningrad, nic Moskva, ty </w:t>
      </w:r>
      <w:proofErr w:type="spellStart"/>
      <w:r w:rsidRPr="009B3F7C">
        <w:rPr>
          <w:color w:val="000000"/>
          <w:sz w:val="44"/>
          <w:szCs w:val="44"/>
        </w:rPr>
        <w:t>Kijev</w:t>
      </w:r>
      <w:proofErr w:type="spellEnd"/>
      <w:r w:rsidRPr="009B3F7C">
        <w:rPr>
          <w:color w:val="000000"/>
          <w:sz w:val="44"/>
          <w:szCs w:val="44"/>
        </w:rPr>
        <w:t xml:space="preserve">, Ukrajina?" To znamená: Ty jsi z </w:t>
      </w:r>
      <w:proofErr w:type="spellStart"/>
      <w:r w:rsidRPr="009B3F7C">
        <w:rPr>
          <w:color w:val="000000"/>
          <w:sz w:val="44"/>
          <w:szCs w:val="44"/>
        </w:rPr>
        <w:t>Kijeva</w:t>
      </w:r>
      <w:proofErr w:type="spellEnd"/>
      <w:r w:rsidRPr="009B3F7C">
        <w:rPr>
          <w:color w:val="000000"/>
          <w:sz w:val="44"/>
          <w:szCs w:val="44"/>
        </w:rPr>
        <w:t xml:space="preserve">, kde bylo vždycky mnoho </w:t>
      </w:r>
      <w:proofErr w:type="spellStart"/>
      <w:r w:rsidRPr="009B3F7C">
        <w:rPr>
          <w:color w:val="000000"/>
          <w:sz w:val="44"/>
          <w:szCs w:val="44"/>
        </w:rPr>
        <w:t>řeckokatolíků</w:t>
      </w:r>
      <w:proofErr w:type="spellEnd"/>
      <w:r w:rsidRPr="009B3F7C">
        <w:rPr>
          <w:color w:val="000000"/>
          <w:sz w:val="44"/>
          <w:szCs w:val="44"/>
        </w:rPr>
        <w:t xml:space="preserve"> - uniatů. Skoro s jásotem odpoví s neobvykle radostnou tváří: "</w:t>
      </w:r>
      <w:proofErr w:type="spellStart"/>
      <w:r w:rsidRPr="009B3F7C">
        <w:rPr>
          <w:color w:val="000000"/>
          <w:sz w:val="44"/>
          <w:szCs w:val="44"/>
        </w:rPr>
        <w:t>Kijev</w:t>
      </w:r>
      <w:proofErr w:type="spellEnd"/>
      <w:r w:rsidRPr="009B3F7C">
        <w:rPr>
          <w:color w:val="000000"/>
          <w:sz w:val="44"/>
          <w:szCs w:val="44"/>
        </w:rPr>
        <w:t xml:space="preserve">, </w:t>
      </w:r>
      <w:r w:rsidRPr="009B3F7C">
        <w:rPr>
          <w:color w:val="000000"/>
          <w:sz w:val="44"/>
          <w:szCs w:val="44"/>
        </w:rPr>
        <w:lastRenderedPageBreak/>
        <w:t xml:space="preserve">Ukrajina. </w:t>
      </w:r>
      <w:proofErr w:type="spellStart"/>
      <w:r w:rsidRPr="009B3F7C">
        <w:rPr>
          <w:color w:val="000000"/>
          <w:sz w:val="44"/>
          <w:szCs w:val="44"/>
        </w:rPr>
        <w:t>Jesus</w:t>
      </w:r>
      <w:proofErr w:type="spellEnd"/>
      <w:r w:rsidRPr="009B3F7C">
        <w:rPr>
          <w:color w:val="000000"/>
          <w:sz w:val="44"/>
          <w:szCs w:val="44"/>
        </w:rPr>
        <w:t xml:space="preserve"> Christos!" Tím chce říct, že je z </w:t>
      </w:r>
      <w:proofErr w:type="spellStart"/>
      <w:r w:rsidRPr="009B3F7C">
        <w:rPr>
          <w:color w:val="000000"/>
          <w:sz w:val="44"/>
          <w:szCs w:val="44"/>
        </w:rPr>
        <w:t>Kijeva</w:t>
      </w:r>
      <w:proofErr w:type="spellEnd"/>
      <w:r w:rsidRPr="009B3F7C">
        <w:rPr>
          <w:color w:val="000000"/>
          <w:sz w:val="44"/>
          <w:szCs w:val="44"/>
        </w:rPr>
        <w:t>, věřící křesťan a tak s námi spojen vírou. Nepochopitelně dobrotivé řízení Boží. Tu mě napadne: "Vždyť dnes je první máj. Doma slaví krásné májové pobožnosti." Chci se Rusa zeptat na Marii, Matku Boží. Ukazuji na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něho se slovy: "Ty - Maria?" Což má znamenat: Věříš i v Marii? Rozumí otázce, a ihned se zase musíme my tři kněží a sestra postavit do řady, aby nás znovu vyslýchali. Ukazuje na každého z nás a říká: "Ty - Maria?" "Ano, Maria" zní toto prosté vyznání víry.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Co se stane?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74D84F4" wp14:editId="73F26E36">
            <wp:extent cx="212725" cy="63500"/>
            <wp:effectExtent l="0" t="0" r="0" b="0"/>
            <wp:docPr id="12" name="Obrázek 12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Teď si vyprazdňuje kapsy. Objevuje se bohatství šperků: zlato, stříbro, perly diamanty, vzácné hodinky. Jistě už tedy vybral mnoho bytů. Všechno nechá se zkoumavým pohledem propadávat mezi prsty. Začíná být netrpělivý, přehrabává i vnitřní kapsy kabátu, pak se však zaraduje a ukazuje nám velikou </w:t>
      </w:r>
      <w:proofErr w:type="spellStart"/>
      <w:r w:rsidRPr="009B3F7C">
        <w:rPr>
          <w:color w:val="000000"/>
          <w:sz w:val="44"/>
          <w:szCs w:val="44"/>
        </w:rPr>
        <w:t>medajli</w:t>
      </w:r>
      <w:proofErr w:type="spellEnd"/>
      <w:r w:rsidRPr="009B3F7C">
        <w:rPr>
          <w:color w:val="000000"/>
          <w:sz w:val="44"/>
          <w:szCs w:val="44"/>
        </w:rPr>
        <w:t>: "Maria-</w:t>
      </w:r>
      <w:proofErr w:type="spellStart"/>
      <w:r w:rsidRPr="009B3F7C">
        <w:rPr>
          <w:color w:val="000000"/>
          <w:sz w:val="44"/>
          <w:szCs w:val="44"/>
        </w:rPr>
        <w:t>Kasan</w:t>
      </w:r>
      <w:proofErr w:type="spellEnd"/>
      <w:r w:rsidRPr="009B3F7C">
        <w:rPr>
          <w:color w:val="000000"/>
          <w:sz w:val="44"/>
          <w:szCs w:val="44"/>
        </w:rPr>
        <w:t xml:space="preserve">". Našel, co hledá, krásnou </w:t>
      </w:r>
      <w:proofErr w:type="spellStart"/>
      <w:r w:rsidRPr="009B3F7C">
        <w:rPr>
          <w:color w:val="000000"/>
          <w:sz w:val="44"/>
          <w:szCs w:val="44"/>
        </w:rPr>
        <w:t>medajli</w:t>
      </w:r>
      <w:proofErr w:type="spellEnd"/>
      <w:r w:rsidRPr="009B3F7C">
        <w:rPr>
          <w:color w:val="000000"/>
          <w:sz w:val="44"/>
          <w:szCs w:val="44"/>
        </w:rPr>
        <w:t xml:space="preserve"> Matky Boží ze slavného ruského poutního místa </w:t>
      </w:r>
      <w:proofErr w:type="spellStart"/>
      <w:r w:rsidRPr="009B3F7C">
        <w:rPr>
          <w:color w:val="000000"/>
          <w:sz w:val="44"/>
          <w:szCs w:val="44"/>
        </w:rPr>
        <w:t>Kasan</w:t>
      </w:r>
      <w:proofErr w:type="spellEnd"/>
      <w:r w:rsidRPr="009B3F7C">
        <w:rPr>
          <w:color w:val="000000"/>
          <w:sz w:val="44"/>
          <w:szCs w:val="44"/>
        </w:rPr>
        <w:t>. Nyní nám zcela přátelsky podává ruku.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367B0B46" wp14:editId="296C476F">
            <wp:extent cx="212725" cy="63500"/>
            <wp:effectExtent l="0" t="0" r="0" b="0"/>
            <wp:docPr id="11" name="Obrázek 11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Zašeptám sestře: "Vraťte se co nejrychleji do domu k dětem, každá sestra ať vezme jedno a jde si s ním sednout do sklepa, kde je Nejsvětější." Podaří se jí nepozorovaně odejít, neboť ostatní Rusové taky hledí na </w:t>
      </w:r>
      <w:proofErr w:type="spellStart"/>
      <w:r w:rsidRPr="009B3F7C">
        <w:rPr>
          <w:color w:val="000000"/>
          <w:sz w:val="44"/>
          <w:szCs w:val="44"/>
        </w:rPr>
        <w:t>medajli</w:t>
      </w:r>
      <w:proofErr w:type="spellEnd"/>
      <w:r w:rsidRPr="009B3F7C">
        <w:rPr>
          <w:color w:val="000000"/>
          <w:sz w:val="44"/>
          <w:szCs w:val="44"/>
        </w:rPr>
        <w:t xml:space="preserve">. Chvála Bohu, my tři kněží jsme teď sami. Začíná nový výslech: "Voják v domě?" Kývneme, vezmeme praporek Červeného kříže a </w:t>
      </w:r>
      <w:proofErr w:type="spellStart"/>
      <w:r w:rsidRPr="009B3F7C">
        <w:rPr>
          <w:color w:val="000000"/>
          <w:sz w:val="44"/>
          <w:szCs w:val="44"/>
        </w:rPr>
        <w:t>vedem</w:t>
      </w:r>
      <w:proofErr w:type="spellEnd"/>
      <w:r w:rsidRPr="009B3F7C">
        <w:rPr>
          <w:color w:val="000000"/>
          <w:sz w:val="44"/>
          <w:szCs w:val="44"/>
        </w:rPr>
        <w:t xml:space="preserve"> Rusy s mocně bušícím srdcem do sklepa na uhlí k těžce nemocným. Nedej Bože, aby jim něco udělali! Ale oni hledají jen </w:t>
      </w:r>
      <w:r w:rsidRPr="009B3F7C">
        <w:rPr>
          <w:color w:val="000000"/>
          <w:sz w:val="44"/>
          <w:szCs w:val="44"/>
        </w:rPr>
        <w:lastRenderedPageBreak/>
        <w:t>hodinky a s tím se spokojí. Nato prošťárají celý dům a odtáhnou. Během dne přicházejí stále noví vojáci. Potloukají se po všech otevřených prostorách a berou, co se jim líbí. Laskaví jsou jen k těm úplně maličkým; když spatří Nejsvětější svátost a před ní sestry s těmi nejmenšími, rychle opět plaše zmizí. Nad městem se snese noc a s ní houf nových vojáků, mezi nimi úplně ošklivé postavy. Jsou namol opilí. Budiž pomlčeno o tom, co se v tu noc hrůzného událo kolem dokola. Sestry a ti, kdo se mohli uchýlit do jejich domu, zůstanou ušetřeni, zůstali navždy ušetřeni. Všichni probděli noc před Nejsvětějším. Nalezli tam ochranu, pomoc a záchranu v kříži a růženci u našeho Pána v Eucharistii."</w:t>
      </w:r>
    </w:p>
    <w:p w:rsidR="009B3F7C" w:rsidRPr="009B3F7C" w:rsidRDefault="009B3F7C" w:rsidP="00ED2129">
      <w:pPr>
        <w:pStyle w:val="Normlnweb"/>
        <w:rPr>
          <w:color w:val="000000"/>
          <w:sz w:val="44"/>
          <w:szCs w:val="44"/>
        </w:rPr>
      </w:pPr>
      <w:bookmarkStart w:id="0" w:name="Lanciano"/>
      <w:bookmarkEnd w:id="0"/>
      <w:r w:rsidRPr="009B3F7C">
        <w:rPr>
          <w:b/>
          <w:bCs/>
          <w:i/>
          <w:iCs/>
          <w:color w:val="000000"/>
          <w:sz w:val="44"/>
          <w:szCs w:val="44"/>
        </w:rPr>
        <w:t>UDÁLOST EUCHARISTICKÉHO ZÁZRAKU V LANCIANU</w:t>
      </w:r>
      <w:r w:rsidRPr="009B3F7C">
        <w:rPr>
          <w:color w:val="000000"/>
          <w:sz w:val="44"/>
          <w:szCs w:val="44"/>
        </w:rPr>
        <w:br/>
        <w:t xml:space="preserve">První eucharistický zázrak, který katolická církev zná, se stal v </w:t>
      </w:r>
      <w:proofErr w:type="spellStart"/>
      <w:r w:rsidRPr="009B3F7C">
        <w:rPr>
          <w:color w:val="000000"/>
          <w:sz w:val="44"/>
          <w:szCs w:val="44"/>
        </w:rPr>
        <w:t>Lancianu</w:t>
      </w:r>
      <w:proofErr w:type="spellEnd"/>
      <w:r w:rsidRPr="009B3F7C">
        <w:rPr>
          <w:color w:val="000000"/>
          <w:sz w:val="44"/>
          <w:szCs w:val="44"/>
        </w:rPr>
        <w:t xml:space="preserve"> před více než dvanácti stoletími.</w:t>
      </w: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39FD4058" wp14:editId="439A53B3">
            <wp:extent cx="212725" cy="63500"/>
            <wp:effectExtent l="0" t="0" r="0" b="0"/>
            <wp:docPr id="33" name="Obrázek 33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Kolem r. 700 celebroval v chrámu sv. </w:t>
      </w:r>
      <w:proofErr w:type="spellStart"/>
      <w:r w:rsidRPr="009B3F7C">
        <w:rPr>
          <w:color w:val="000000"/>
          <w:sz w:val="44"/>
          <w:szCs w:val="44"/>
        </w:rPr>
        <w:t>Legontiana</w:t>
      </w:r>
      <w:proofErr w:type="spellEnd"/>
      <w:r w:rsidRPr="009B3F7C">
        <w:rPr>
          <w:color w:val="000000"/>
          <w:sz w:val="44"/>
          <w:szCs w:val="44"/>
        </w:rPr>
        <w:t xml:space="preserve"> v </w:t>
      </w:r>
      <w:proofErr w:type="spellStart"/>
      <w:r w:rsidRPr="009B3F7C">
        <w:rPr>
          <w:color w:val="000000"/>
          <w:sz w:val="44"/>
          <w:szCs w:val="44"/>
        </w:rPr>
        <w:t>Lancianu</w:t>
      </w:r>
      <w:proofErr w:type="spellEnd"/>
      <w:r w:rsidRPr="009B3F7C">
        <w:rPr>
          <w:color w:val="000000"/>
          <w:sz w:val="44"/>
          <w:szCs w:val="44"/>
        </w:rPr>
        <w:t>, který patřil baziliánským mnichům, jistý kněz mši svatou. Po sv. proměňování na něho přišlo pokušení: zapochyboval o tom, je-li Kristus skutečně přítomen v Nejsvětější svátosti. Sv. Hostie se proměnila v živé tělo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 xml:space="preserve">a ve víně se utvořilo pět krevních tělísek různého tvaru a velikosti. Zpráva o tom se rychle rozšířila po celém městě. Všichni obdivovali Boží všemohoucnost. Svalovina - Hostie, jak ji můžeme ještě dnes docela dobře vidět, odpovídá velikostí dnešní </w:t>
      </w:r>
      <w:r w:rsidRPr="009B3F7C">
        <w:rPr>
          <w:color w:val="000000"/>
          <w:sz w:val="44"/>
          <w:szCs w:val="44"/>
        </w:rPr>
        <w:lastRenderedPageBreak/>
        <w:t>velké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>hostii, jaká se používá v římskokatolické církvi. Je slabě nahnědlá a na světle je prozářena narudlým jasem. Těch pět krevních tělísek má barvu země a tak trochu dožluta (okr).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1289CACE" wp14:editId="4B35ECF8">
            <wp:extent cx="212725" cy="63500"/>
            <wp:effectExtent l="0" t="0" r="0" b="0"/>
            <wp:docPr id="32" name="Obrázek 32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Po pět století baziliáni s největší péčí </w:t>
      </w:r>
      <w:proofErr w:type="gramStart"/>
      <w:r w:rsidRPr="009B3F7C">
        <w:rPr>
          <w:color w:val="000000"/>
          <w:sz w:val="44"/>
          <w:szCs w:val="44"/>
        </w:rPr>
        <w:t>opatrovali</w:t>
      </w:r>
      <w:proofErr w:type="gramEnd"/>
      <w:r w:rsidRPr="009B3F7C">
        <w:rPr>
          <w:color w:val="000000"/>
          <w:sz w:val="44"/>
          <w:szCs w:val="44"/>
        </w:rPr>
        <w:t xml:space="preserve"> tento obdivuhodný nebeský dar.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6ED0BF68" wp14:editId="594BE666">
            <wp:extent cx="212725" cy="63500"/>
            <wp:effectExtent l="0" t="0" r="0" b="0"/>
            <wp:docPr id="31" name="Obrázek 31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 r. 1176 papež Alexandr III. </w:t>
      </w:r>
      <w:proofErr w:type="gramStart"/>
      <w:r w:rsidRPr="009B3F7C">
        <w:rPr>
          <w:color w:val="000000"/>
          <w:sz w:val="44"/>
          <w:szCs w:val="44"/>
        </w:rPr>
        <w:t>přidělil</w:t>
      </w:r>
      <w:proofErr w:type="gramEnd"/>
      <w:r w:rsidRPr="009B3F7C">
        <w:rPr>
          <w:color w:val="000000"/>
          <w:sz w:val="44"/>
          <w:szCs w:val="44"/>
        </w:rPr>
        <w:t xml:space="preserve"> kostel s přilehlým klášterem benediktýnům a ti se pak stali novými strážci tohoto eucharistického zázraku. Následovali minorité (františkánští </w:t>
      </w:r>
      <w:proofErr w:type="spellStart"/>
      <w:r w:rsidRPr="009B3F7C">
        <w:rPr>
          <w:color w:val="000000"/>
          <w:sz w:val="44"/>
          <w:szCs w:val="44"/>
        </w:rPr>
        <w:t>konventuálové</w:t>
      </w:r>
      <w:proofErr w:type="spellEnd"/>
      <w:r w:rsidRPr="009B3F7C">
        <w:rPr>
          <w:color w:val="000000"/>
          <w:sz w:val="44"/>
          <w:szCs w:val="44"/>
        </w:rPr>
        <w:t xml:space="preserve">), kteří dostali potvrzení od arcibiskupa </w:t>
      </w:r>
      <w:proofErr w:type="spellStart"/>
      <w:r w:rsidRPr="009B3F7C">
        <w:rPr>
          <w:color w:val="000000"/>
          <w:sz w:val="44"/>
          <w:szCs w:val="44"/>
        </w:rPr>
        <w:t>Landulfa</w:t>
      </w:r>
      <w:proofErr w:type="spellEnd"/>
      <w:r w:rsidRPr="009B3F7C">
        <w:rPr>
          <w:color w:val="000000"/>
          <w:sz w:val="44"/>
          <w:szCs w:val="44"/>
        </w:rPr>
        <w:t xml:space="preserve"> von </w:t>
      </w:r>
      <w:proofErr w:type="spellStart"/>
      <w:r w:rsidRPr="009B3F7C">
        <w:rPr>
          <w:color w:val="000000"/>
          <w:sz w:val="44"/>
          <w:szCs w:val="44"/>
        </w:rPr>
        <w:t>Chieti</w:t>
      </w:r>
      <w:proofErr w:type="spellEnd"/>
      <w:r w:rsidRPr="009B3F7C">
        <w:rPr>
          <w:color w:val="000000"/>
          <w:sz w:val="44"/>
          <w:szCs w:val="44"/>
        </w:rPr>
        <w:t xml:space="preserve">, kam také </w:t>
      </w:r>
      <w:proofErr w:type="spellStart"/>
      <w:r w:rsidRPr="009B3F7C">
        <w:rPr>
          <w:color w:val="000000"/>
          <w:sz w:val="44"/>
          <w:szCs w:val="44"/>
        </w:rPr>
        <w:t>Lanciano</w:t>
      </w:r>
      <w:proofErr w:type="spellEnd"/>
      <w:r w:rsidRPr="009B3F7C">
        <w:rPr>
          <w:color w:val="000000"/>
          <w:sz w:val="44"/>
          <w:szCs w:val="44"/>
        </w:rPr>
        <w:t xml:space="preserve"> patří. Tento dar chrámu sv. </w:t>
      </w:r>
      <w:proofErr w:type="spellStart"/>
      <w:r w:rsidRPr="009B3F7C">
        <w:rPr>
          <w:color w:val="000000"/>
          <w:sz w:val="44"/>
          <w:szCs w:val="44"/>
        </w:rPr>
        <w:t>Legontiana</w:t>
      </w:r>
      <w:proofErr w:type="spellEnd"/>
      <w:r w:rsidRPr="009B3F7C">
        <w:rPr>
          <w:color w:val="000000"/>
          <w:sz w:val="44"/>
          <w:szCs w:val="44"/>
        </w:rPr>
        <w:t xml:space="preserve"> byl ratifikován papežem Inocencem IV. (Breve z 12. 5. 1252)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FD2CD5E" wp14:editId="651D61B8">
            <wp:extent cx="212725" cy="63500"/>
            <wp:effectExtent l="0" t="0" r="0" b="0"/>
            <wp:docPr id="30" name="Obrázek 30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 důsledku Napoleonových převratných zákonů slouží dnes kostel sv. </w:t>
      </w:r>
      <w:proofErr w:type="spellStart"/>
      <w:r w:rsidRPr="009B3F7C">
        <w:rPr>
          <w:color w:val="000000"/>
          <w:sz w:val="44"/>
          <w:szCs w:val="44"/>
        </w:rPr>
        <w:t>Legontiana</w:t>
      </w:r>
      <w:proofErr w:type="spellEnd"/>
      <w:r w:rsidRPr="009B3F7C">
        <w:rPr>
          <w:color w:val="000000"/>
          <w:sz w:val="44"/>
          <w:szCs w:val="44"/>
        </w:rPr>
        <w:t xml:space="preserve"> bohužel jen světským účelům. V novém kostele se tyto sv. ostatky uchovávají v kapli vpravo od hlavního oltáře. Ta kaple je tam dodnes. Původní je jen úzké a vysoké goticko-románské okno.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333AB021" wp14:editId="6D83A51F">
            <wp:extent cx="212725" cy="63500"/>
            <wp:effectExtent l="0" t="0" r="0" b="0"/>
            <wp:docPr id="29" name="Obrázek 29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Ze strachu před Turky, kteří. </w:t>
      </w:r>
      <w:proofErr w:type="gramStart"/>
      <w:r w:rsidRPr="009B3F7C">
        <w:rPr>
          <w:color w:val="000000"/>
          <w:sz w:val="44"/>
          <w:szCs w:val="44"/>
        </w:rPr>
        <w:t>r.</w:t>
      </w:r>
      <w:proofErr w:type="gramEnd"/>
      <w:r w:rsidRPr="009B3F7C">
        <w:rPr>
          <w:color w:val="000000"/>
          <w:sz w:val="44"/>
          <w:szCs w:val="44"/>
        </w:rPr>
        <w:t xml:space="preserve"> 1566 zneklidnili celé Jaderské moře, chtěl bratr Antonius Di </w:t>
      </w:r>
      <w:proofErr w:type="spellStart"/>
      <w:r w:rsidRPr="009B3F7C">
        <w:rPr>
          <w:color w:val="000000"/>
          <w:sz w:val="44"/>
          <w:szCs w:val="44"/>
        </w:rPr>
        <w:t>Mastro</w:t>
      </w:r>
      <w:proofErr w:type="spellEnd"/>
      <w:r w:rsidRPr="009B3F7C">
        <w:rPr>
          <w:color w:val="000000"/>
          <w:sz w:val="44"/>
          <w:szCs w:val="44"/>
        </w:rPr>
        <w:t xml:space="preserve"> </w:t>
      </w:r>
      <w:proofErr w:type="spellStart"/>
      <w:r w:rsidRPr="009B3F7C">
        <w:rPr>
          <w:color w:val="000000"/>
          <w:sz w:val="44"/>
          <w:szCs w:val="44"/>
        </w:rPr>
        <w:t>Renzo</w:t>
      </w:r>
      <w:proofErr w:type="spellEnd"/>
      <w:r w:rsidRPr="009B3F7C">
        <w:rPr>
          <w:color w:val="000000"/>
          <w:sz w:val="44"/>
          <w:szCs w:val="44"/>
        </w:rPr>
        <w:t xml:space="preserve"> tyto cenné ostatky v noci přenést do bezpečí. Jeho cílem byly vysoké hory. Ale k svému velikému překvapení se na druhý den ocitl opět před klášterní bránou. Tak poznal, že relikvie </w:t>
      </w:r>
      <w:proofErr w:type="gramStart"/>
      <w:r w:rsidRPr="009B3F7C">
        <w:rPr>
          <w:color w:val="000000"/>
          <w:sz w:val="44"/>
          <w:szCs w:val="44"/>
        </w:rPr>
        <w:t>musí</w:t>
      </w:r>
      <w:proofErr w:type="gramEnd"/>
      <w:r w:rsidRPr="009B3F7C">
        <w:rPr>
          <w:color w:val="000000"/>
          <w:sz w:val="44"/>
          <w:szCs w:val="44"/>
        </w:rPr>
        <w:t xml:space="preserve"> zůstat ve městě.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6E628CDF" wp14:editId="55C33588">
            <wp:extent cx="212725" cy="63500"/>
            <wp:effectExtent l="0" t="0" r="0" b="0"/>
            <wp:docPr id="28" name="Obrázek 28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 roce 1636 </w:t>
      </w:r>
      <w:proofErr w:type="gramStart"/>
      <w:r w:rsidRPr="009B3F7C">
        <w:rPr>
          <w:color w:val="000000"/>
          <w:sz w:val="44"/>
          <w:szCs w:val="44"/>
        </w:rPr>
        <w:t>zřídil</w:t>
      </w:r>
      <w:proofErr w:type="gramEnd"/>
      <w:r w:rsidRPr="009B3F7C">
        <w:rPr>
          <w:color w:val="000000"/>
          <w:sz w:val="44"/>
          <w:szCs w:val="44"/>
        </w:rPr>
        <w:t xml:space="preserve"> Jan Fr. </w:t>
      </w:r>
      <w:proofErr w:type="spellStart"/>
      <w:r w:rsidRPr="009B3F7C">
        <w:rPr>
          <w:color w:val="000000"/>
          <w:sz w:val="44"/>
          <w:szCs w:val="44"/>
        </w:rPr>
        <w:t>Valsecca</w:t>
      </w:r>
      <w:proofErr w:type="spellEnd"/>
      <w:r w:rsidRPr="009B3F7C">
        <w:rPr>
          <w:color w:val="000000"/>
          <w:sz w:val="44"/>
          <w:szCs w:val="44"/>
        </w:rPr>
        <w:t xml:space="preserve"> novou kapli. O rok později tam byly ostatky slavnostně přeneseny a uloženy za železnou mříží uzamčenou třemi zámky, kde se uchovávaly 265 let.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lastRenderedPageBreak/>
        <w:drawing>
          <wp:inline distT="0" distB="0" distL="0" distR="0" wp14:anchorId="3CE97940" wp14:editId="63DD53BB">
            <wp:extent cx="212725" cy="63500"/>
            <wp:effectExtent l="0" t="0" r="0" b="0"/>
            <wp:docPr id="27" name="Obrázek 27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Dnes je svalovina upevněna mezi dvěma krystaly a to všechno je uloženo ve stříbrném, jemně tepaném relikviáři z r. 1713. Krev v křišťálovém kalichu spočívá u nohy relikviáře. Dva andělé drží v rukou paprsky monstrance a zlatou obrubu s nápisem: "Tantum ergo </w:t>
      </w:r>
      <w:proofErr w:type="spellStart"/>
      <w:r w:rsidRPr="009B3F7C">
        <w:rPr>
          <w:color w:val="000000"/>
          <w:sz w:val="44"/>
          <w:szCs w:val="44"/>
        </w:rPr>
        <w:t>sacramentum</w:t>
      </w:r>
      <w:proofErr w:type="spellEnd"/>
      <w:r w:rsidRPr="009B3F7C">
        <w:rPr>
          <w:color w:val="000000"/>
          <w:sz w:val="44"/>
          <w:szCs w:val="44"/>
        </w:rPr>
        <w:t xml:space="preserve"> </w:t>
      </w:r>
      <w:proofErr w:type="spellStart"/>
      <w:r w:rsidRPr="009B3F7C">
        <w:rPr>
          <w:color w:val="000000"/>
          <w:sz w:val="44"/>
          <w:szCs w:val="44"/>
        </w:rPr>
        <w:t>veneremur</w:t>
      </w:r>
      <w:proofErr w:type="spellEnd"/>
      <w:r w:rsidRPr="009B3F7C">
        <w:rPr>
          <w:color w:val="000000"/>
          <w:sz w:val="44"/>
          <w:szCs w:val="44"/>
        </w:rPr>
        <w:t xml:space="preserve"> </w:t>
      </w:r>
      <w:proofErr w:type="spellStart"/>
      <w:r w:rsidRPr="009B3F7C">
        <w:rPr>
          <w:color w:val="000000"/>
          <w:sz w:val="44"/>
          <w:szCs w:val="44"/>
        </w:rPr>
        <w:t>cernui</w:t>
      </w:r>
      <w:proofErr w:type="spellEnd"/>
      <w:r w:rsidRPr="009B3F7C">
        <w:rPr>
          <w:color w:val="000000"/>
          <w:sz w:val="44"/>
          <w:szCs w:val="44"/>
        </w:rPr>
        <w:t>" což znamená: Před svátostí touto slavnou v úctě skloňme kolena.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3CE211B6" wp14:editId="47CE58B8">
            <wp:extent cx="212725" cy="63500"/>
            <wp:effectExtent l="0" t="0" r="0" b="0"/>
            <wp:docPr id="26" name="Obrázek 26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 roce 1902 dal </w:t>
      </w:r>
      <w:proofErr w:type="spellStart"/>
      <w:r w:rsidRPr="009B3F7C">
        <w:rPr>
          <w:color w:val="000000"/>
          <w:sz w:val="44"/>
          <w:szCs w:val="44"/>
        </w:rPr>
        <w:t>lancianský</w:t>
      </w:r>
      <w:proofErr w:type="spellEnd"/>
      <w:r w:rsidRPr="009B3F7C">
        <w:rPr>
          <w:color w:val="000000"/>
          <w:sz w:val="44"/>
          <w:szCs w:val="44"/>
        </w:rPr>
        <w:t xml:space="preserve"> arcibiskup </w:t>
      </w:r>
      <w:proofErr w:type="spellStart"/>
      <w:r w:rsidRPr="009B3F7C">
        <w:rPr>
          <w:color w:val="000000"/>
          <w:sz w:val="44"/>
          <w:szCs w:val="44"/>
        </w:rPr>
        <w:t>Msgre</w:t>
      </w:r>
      <w:proofErr w:type="spellEnd"/>
      <w:r w:rsidRPr="009B3F7C">
        <w:rPr>
          <w:color w:val="000000"/>
          <w:sz w:val="44"/>
          <w:szCs w:val="44"/>
        </w:rPr>
        <w:t xml:space="preserve">. </w:t>
      </w:r>
      <w:proofErr w:type="spellStart"/>
      <w:r w:rsidRPr="009B3F7C">
        <w:rPr>
          <w:color w:val="000000"/>
          <w:sz w:val="44"/>
          <w:szCs w:val="44"/>
        </w:rPr>
        <w:t>Petrarca</w:t>
      </w:r>
      <w:proofErr w:type="spellEnd"/>
      <w:r w:rsidRPr="009B3F7C">
        <w:rPr>
          <w:color w:val="000000"/>
          <w:sz w:val="44"/>
          <w:szCs w:val="44"/>
        </w:rPr>
        <w:t xml:space="preserve"> vybudovat umělecký hlavní oltář kam byly relikvie za účasti pěti </w:t>
      </w:r>
      <w:proofErr w:type="spellStart"/>
      <w:r w:rsidRPr="009B3F7C">
        <w:rPr>
          <w:color w:val="000000"/>
          <w:sz w:val="44"/>
          <w:szCs w:val="44"/>
        </w:rPr>
        <w:t>abruzských</w:t>
      </w:r>
      <w:proofErr w:type="spellEnd"/>
      <w:r w:rsidRPr="009B3F7C">
        <w:rPr>
          <w:color w:val="000000"/>
          <w:sz w:val="44"/>
          <w:szCs w:val="44"/>
        </w:rPr>
        <w:t xml:space="preserve"> biskupů a množství lidu přeneseny. Vlevo a vpravo od svatostánku jsou dva adorující andělé a po obou stranách oltáře stojí dvě symbolické sochy: Víra a Láska.</w:t>
      </w: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522E705F" wp14:editId="5A99CB12">
            <wp:extent cx="212725" cy="63500"/>
            <wp:effectExtent l="0" t="0" r="0" b="0"/>
            <wp:docPr id="25" name="Obrázek 25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Svaté relikvie dostaly různá církevní potvrzení: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59105438" wp14:editId="627BCAA6">
            <wp:extent cx="212725" cy="63500"/>
            <wp:effectExtent l="0" t="0" r="0" b="0"/>
            <wp:docPr id="24" name="Obrázek 24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17. února 1574 </w:t>
      </w:r>
      <w:proofErr w:type="spellStart"/>
      <w:r w:rsidRPr="009B3F7C">
        <w:rPr>
          <w:color w:val="000000"/>
          <w:sz w:val="44"/>
          <w:szCs w:val="44"/>
        </w:rPr>
        <w:t>Msgre</w:t>
      </w:r>
      <w:proofErr w:type="spellEnd"/>
      <w:r w:rsidRPr="009B3F7C">
        <w:rPr>
          <w:color w:val="000000"/>
          <w:sz w:val="44"/>
          <w:szCs w:val="44"/>
        </w:rPr>
        <w:t xml:space="preserve">. </w:t>
      </w:r>
      <w:proofErr w:type="spellStart"/>
      <w:r w:rsidRPr="009B3F7C">
        <w:rPr>
          <w:color w:val="000000"/>
          <w:sz w:val="44"/>
          <w:szCs w:val="44"/>
        </w:rPr>
        <w:t>Rodrigez</w:t>
      </w:r>
      <w:proofErr w:type="spellEnd"/>
      <w:r w:rsidRPr="009B3F7C">
        <w:rPr>
          <w:color w:val="000000"/>
          <w:sz w:val="44"/>
          <w:szCs w:val="44"/>
        </w:rPr>
        <w:t xml:space="preserve"> zjistil před veřejností, že těch pět krevních tělísek vlní stejně dohromady jako každé jednotlivě. Podobně v r. 1637 generální vikář diecéze, v r. 1770 </w:t>
      </w:r>
      <w:proofErr w:type="spellStart"/>
      <w:r w:rsidRPr="009B3F7C">
        <w:rPr>
          <w:color w:val="000000"/>
          <w:sz w:val="44"/>
          <w:szCs w:val="44"/>
        </w:rPr>
        <w:t>Msgre</w:t>
      </w:r>
      <w:proofErr w:type="spellEnd"/>
      <w:r w:rsidRPr="009B3F7C">
        <w:rPr>
          <w:color w:val="000000"/>
          <w:sz w:val="44"/>
          <w:szCs w:val="44"/>
        </w:rPr>
        <w:t xml:space="preserve">. </w:t>
      </w:r>
      <w:proofErr w:type="spellStart"/>
      <w:r w:rsidRPr="009B3F7C">
        <w:rPr>
          <w:color w:val="000000"/>
          <w:sz w:val="44"/>
          <w:szCs w:val="44"/>
        </w:rPr>
        <w:t>Gervasone</w:t>
      </w:r>
      <w:proofErr w:type="spellEnd"/>
      <w:r w:rsidRPr="009B3F7C">
        <w:rPr>
          <w:color w:val="000000"/>
          <w:sz w:val="44"/>
          <w:szCs w:val="44"/>
        </w:rPr>
        <w:t xml:space="preserve"> a 26. 10. 1886 </w:t>
      </w:r>
      <w:proofErr w:type="spellStart"/>
      <w:r w:rsidRPr="009B3F7C">
        <w:rPr>
          <w:color w:val="000000"/>
          <w:sz w:val="44"/>
          <w:szCs w:val="44"/>
        </w:rPr>
        <w:t>Msgre</w:t>
      </w:r>
      <w:proofErr w:type="spellEnd"/>
      <w:r w:rsidRPr="009B3F7C">
        <w:rPr>
          <w:color w:val="000000"/>
          <w:sz w:val="44"/>
          <w:szCs w:val="44"/>
        </w:rPr>
        <w:t xml:space="preserve">. </w:t>
      </w:r>
      <w:proofErr w:type="spellStart"/>
      <w:r w:rsidRPr="009B3F7C">
        <w:rPr>
          <w:color w:val="000000"/>
          <w:sz w:val="44"/>
          <w:szCs w:val="44"/>
        </w:rPr>
        <w:t>Petrarca</w:t>
      </w:r>
      <w:proofErr w:type="spellEnd"/>
      <w:r w:rsidRPr="009B3F7C">
        <w:rPr>
          <w:color w:val="000000"/>
          <w:sz w:val="44"/>
          <w:szCs w:val="44"/>
        </w:rPr>
        <w:t xml:space="preserve">. Zázračné na tom je, že ve svalovině </w:t>
      </w:r>
      <w:proofErr w:type="gramStart"/>
      <w:r w:rsidRPr="009B3F7C">
        <w:rPr>
          <w:color w:val="000000"/>
          <w:sz w:val="44"/>
          <w:szCs w:val="44"/>
        </w:rPr>
        <w:t>jsou</w:t>
      </w:r>
      <w:proofErr w:type="gramEnd"/>
      <w:r w:rsidRPr="009B3F7C">
        <w:rPr>
          <w:color w:val="000000"/>
          <w:sz w:val="44"/>
          <w:szCs w:val="44"/>
        </w:rPr>
        <w:t xml:space="preserve"> znatelné fragmenty chleba.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21A2822" wp14:editId="0082746D">
            <wp:extent cx="212725" cy="63500"/>
            <wp:effectExtent l="0" t="0" r="0" b="0"/>
            <wp:docPr id="23" name="Obrázek 23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Františkánští minoriti </w:t>
      </w:r>
      <w:proofErr w:type="gramStart"/>
      <w:r w:rsidRPr="009B3F7C">
        <w:rPr>
          <w:color w:val="000000"/>
          <w:sz w:val="44"/>
          <w:szCs w:val="44"/>
        </w:rPr>
        <w:t>byli</w:t>
      </w:r>
      <w:proofErr w:type="gramEnd"/>
      <w:r w:rsidRPr="009B3F7C">
        <w:rPr>
          <w:color w:val="000000"/>
          <w:sz w:val="44"/>
          <w:szCs w:val="44"/>
        </w:rPr>
        <w:t xml:space="preserve"> za napoleonského povstání vyhoštěni, ale asi po </w:t>
      </w:r>
      <w:proofErr w:type="spellStart"/>
      <w:r w:rsidRPr="009B3F7C">
        <w:rPr>
          <w:color w:val="000000"/>
          <w:sz w:val="44"/>
          <w:szCs w:val="44"/>
        </w:rPr>
        <w:t>stopadesáti</w:t>
      </w:r>
      <w:proofErr w:type="spellEnd"/>
      <w:r w:rsidRPr="009B3F7C">
        <w:rPr>
          <w:color w:val="000000"/>
          <w:sz w:val="44"/>
          <w:szCs w:val="44"/>
        </w:rPr>
        <w:t xml:space="preserve"> letech 2. 6. 1952 po nedobrovolné nepřítomnosti dostali svou svatyni zpět.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7B9256F" wp14:editId="04DDD0C5">
            <wp:extent cx="212725" cy="63500"/>
            <wp:effectExtent l="0" t="0" r="0" b="0"/>
            <wp:docPr id="22" name="Obrázek 22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V r. 1971 se uskutečnilo důkladné šetření relikvií podle nejnovějších vědeckých poznatků. V dobrozdání </w:t>
      </w:r>
      <w:proofErr w:type="spellStart"/>
      <w:r w:rsidRPr="009B3F7C">
        <w:rPr>
          <w:color w:val="000000"/>
          <w:sz w:val="44"/>
          <w:szCs w:val="44"/>
        </w:rPr>
        <w:t>Vienské</w:t>
      </w:r>
      <w:proofErr w:type="spellEnd"/>
      <w:r w:rsidRPr="009B3F7C">
        <w:rPr>
          <w:color w:val="000000"/>
          <w:sz w:val="44"/>
          <w:szCs w:val="44"/>
        </w:rPr>
        <w:t xml:space="preserve"> univerzity z 26. 2. 1971 je pravost partikulí znovu potvrzena. Šetření ukázalo, </w:t>
      </w:r>
      <w:r w:rsidRPr="009B3F7C">
        <w:rPr>
          <w:color w:val="000000"/>
          <w:sz w:val="44"/>
          <w:szCs w:val="44"/>
        </w:rPr>
        <w:lastRenderedPageBreak/>
        <w:t>že jde o lidské maso a krev, které přes vysoké stáří není zetlelé. Vyšetřování provedli věhlasní vědci.</w:t>
      </w:r>
      <w:bookmarkStart w:id="1" w:name="_GoBack"/>
      <w:bookmarkEnd w:id="1"/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proofErr w:type="gramStart"/>
      <w:r w:rsidRPr="009B3F7C">
        <w:rPr>
          <w:b/>
          <w:bCs/>
          <w:i/>
          <w:iCs/>
          <w:color w:val="000000"/>
          <w:sz w:val="44"/>
          <w:szCs w:val="44"/>
        </w:rPr>
        <w:t>CESTA</w:t>
      </w:r>
      <w:proofErr w:type="gramEnd"/>
      <w:r w:rsidRPr="009B3F7C">
        <w:rPr>
          <w:b/>
          <w:bCs/>
          <w:i/>
          <w:iCs/>
          <w:color w:val="000000"/>
          <w:sz w:val="44"/>
          <w:szCs w:val="44"/>
        </w:rPr>
        <w:t xml:space="preserve"> UTRPENÍ JEDNOHO DÍTĚTE</w:t>
      </w:r>
      <w:r w:rsidRPr="009B3F7C">
        <w:rPr>
          <w:color w:val="000000"/>
          <w:sz w:val="44"/>
          <w:szCs w:val="44"/>
        </w:rPr>
        <w:br/>
        <w:t xml:space="preserve">Zprávu podává zdravotní </w:t>
      </w:r>
      <w:proofErr w:type="gramStart"/>
      <w:r w:rsidRPr="009B3F7C">
        <w:rPr>
          <w:color w:val="000000"/>
          <w:sz w:val="44"/>
          <w:szCs w:val="44"/>
        </w:rPr>
        <w:t>sestra</w:t>
      </w:r>
      <w:proofErr w:type="gramEnd"/>
      <w:r w:rsidRPr="009B3F7C">
        <w:rPr>
          <w:color w:val="000000"/>
          <w:sz w:val="44"/>
          <w:szCs w:val="44"/>
        </w:rPr>
        <w:t xml:space="preserve"> z ČSSR.</w:t>
      </w:r>
    </w:p>
    <w:p w:rsidR="009B3F7C" w:rsidRPr="009B3F7C" w:rsidRDefault="009B3F7C" w:rsidP="009B3F7C">
      <w:pPr>
        <w:pStyle w:val="Normlnweb"/>
        <w:rPr>
          <w:color w:val="000000"/>
          <w:sz w:val="44"/>
          <w:szCs w:val="44"/>
        </w:rPr>
      </w:pP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C9ED272" wp14:editId="03FC3C71">
            <wp:extent cx="212725" cy="63500"/>
            <wp:effectExtent l="0" t="0" r="0" b="0"/>
            <wp:docPr id="38" name="Obrázek 38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"Měly jsme hodinu volna," píše školačka, která navštěvovala kurs zdravotní sestry, </w:t>
      </w:r>
      <w:proofErr w:type="spellStart"/>
      <w:r w:rsidRPr="009B3F7C">
        <w:rPr>
          <w:color w:val="000000"/>
          <w:sz w:val="44"/>
          <w:szCs w:val="44"/>
        </w:rPr>
        <w:t>Marienka</w:t>
      </w:r>
      <w:proofErr w:type="spellEnd"/>
      <w:r w:rsidRPr="009B3F7C">
        <w:rPr>
          <w:color w:val="000000"/>
          <w:sz w:val="44"/>
          <w:szCs w:val="44"/>
        </w:rPr>
        <w:t xml:space="preserve"> ze severního Slovenska. "Místo abych šla s ostatními do cukrárny, rozhodla jsem se, že strávím tu hodinu s dětmi v nemocnici. Když jsem šla po pokoji, přišla jsem k lůžku čtrnáctileté dívky Janky. Rychle jsem získala její důvěru, protože slyšela, že jsem katolička a chodím pravidelně do kostela. A tak se mi svěřila se svou útrpnou cestou: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7EA76EBF" wp14:editId="7850A253">
            <wp:extent cx="212725" cy="63500"/>
            <wp:effectExtent l="0" t="0" r="0" b="0"/>
            <wp:docPr id="37" name="Obrázek 37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"Před pěti lety jsem byla u prvního sv. přijímání. Připravila mě babička, neboť moji rodiče byli nestraníci a Bohu nepřátelští. Netrvalo dlouho, když se otec, vysoký úředník, a matka, učitelka, dověděli, že mě babička vede k Bohu. Ze vzteku babičku vyhodili z domu. Napadlo mě jít ji hledat a bez vědomí rodičů ji ukrýt ve svém pokoji. Deset dní se na to nepřišlo. Pak ji otec objevil. Zmlátil a vyhodil ji ještě brutálněji než předtím. Bylo to právě 25. prosince. Také mě otec děsně zbil a od té doby</w:t>
      </w:r>
      <w:r w:rsidRPr="009B3F7C">
        <w:rPr>
          <w:rStyle w:val="apple-converted-space"/>
          <w:color w:val="000000"/>
          <w:sz w:val="44"/>
          <w:szCs w:val="44"/>
        </w:rPr>
        <w:t> </w:t>
      </w:r>
      <w:r w:rsidRPr="009B3F7C">
        <w:rPr>
          <w:color w:val="000000"/>
          <w:sz w:val="44"/>
          <w:szCs w:val="44"/>
        </w:rPr>
        <w:t xml:space="preserve">jsem byla víc v nemocnici než doma, ale ne v té, kde jsem </w:t>
      </w:r>
      <w:proofErr w:type="gramStart"/>
      <w:r w:rsidRPr="009B3F7C">
        <w:rPr>
          <w:color w:val="000000"/>
          <w:sz w:val="44"/>
          <w:szCs w:val="44"/>
        </w:rPr>
        <w:t>bydlela</w:t>
      </w:r>
      <w:proofErr w:type="gramEnd"/>
      <w:r w:rsidRPr="009B3F7C">
        <w:rPr>
          <w:color w:val="000000"/>
          <w:sz w:val="44"/>
          <w:szCs w:val="44"/>
        </w:rPr>
        <w:t>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48703D9E" wp14:editId="14F8ACCB">
            <wp:extent cx="212725" cy="63500"/>
            <wp:effectExtent l="0" t="0" r="0" b="0"/>
            <wp:docPr id="36" name="Obrázek 36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Babičku </w:t>
      </w:r>
      <w:proofErr w:type="gramStart"/>
      <w:r w:rsidRPr="009B3F7C">
        <w:rPr>
          <w:color w:val="000000"/>
          <w:sz w:val="44"/>
          <w:szCs w:val="44"/>
        </w:rPr>
        <w:t>našli</w:t>
      </w:r>
      <w:proofErr w:type="gramEnd"/>
      <w:r w:rsidRPr="009B3F7C">
        <w:rPr>
          <w:color w:val="000000"/>
          <w:sz w:val="44"/>
          <w:szCs w:val="44"/>
        </w:rPr>
        <w:t xml:space="preserve"> zmrzlou za kostelem. Policie rodiče nevyšetřovala. Teď jsem stála před těžkou operací. Podívej se na ta kolena a bouli za uchem. </w:t>
      </w:r>
      <w:proofErr w:type="gramStart"/>
      <w:r w:rsidRPr="009B3F7C">
        <w:rPr>
          <w:color w:val="000000"/>
          <w:sz w:val="44"/>
          <w:szCs w:val="44"/>
        </w:rPr>
        <w:t>která</w:t>
      </w:r>
      <w:proofErr w:type="gramEnd"/>
      <w:r w:rsidRPr="009B3F7C">
        <w:rPr>
          <w:color w:val="000000"/>
          <w:sz w:val="44"/>
          <w:szCs w:val="44"/>
        </w:rPr>
        <w:t xml:space="preserve"> stále roste - to mi uštědřil otec. Ráda bych přijala Tělo Páně. Můžeš mi to zprostředkovat? To bude mé druhé a poslední sv. přijímání." Tím </w:t>
      </w:r>
      <w:r w:rsidRPr="009B3F7C">
        <w:rPr>
          <w:color w:val="000000"/>
          <w:sz w:val="44"/>
          <w:szCs w:val="44"/>
        </w:rPr>
        <w:lastRenderedPageBreak/>
        <w:t>Janka toto vyprávění ukončila.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2309ABC8" wp14:editId="450FEECC">
            <wp:extent cx="212725" cy="63500"/>
            <wp:effectExtent l="0" t="0" r="0" b="0"/>
            <wp:docPr id="35" name="Obrázek 35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 xml:space="preserve">"Při rozloučení - píše </w:t>
      </w:r>
      <w:proofErr w:type="spellStart"/>
      <w:r w:rsidRPr="009B3F7C">
        <w:rPr>
          <w:color w:val="000000"/>
          <w:sz w:val="44"/>
          <w:szCs w:val="44"/>
        </w:rPr>
        <w:t>Marienka</w:t>
      </w:r>
      <w:proofErr w:type="spellEnd"/>
      <w:r w:rsidRPr="009B3F7C">
        <w:rPr>
          <w:color w:val="000000"/>
          <w:sz w:val="44"/>
          <w:szCs w:val="44"/>
        </w:rPr>
        <w:t xml:space="preserve"> - jsem jí slíbila, že jí nechám přinést sv. přijímání a po operaci ji navštívím, bude-li to možné. Ale mohu přijít nejdříve za 14 dní. Řekli mi, že Janka několik dní po operaci zemřela.</w:t>
      </w:r>
      <w:r w:rsidRPr="009B3F7C">
        <w:rPr>
          <w:color w:val="000000"/>
          <w:sz w:val="44"/>
          <w:szCs w:val="44"/>
        </w:rPr>
        <w:br/>
      </w:r>
      <w:r w:rsidRPr="009B3F7C">
        <w:rPr>
          <w:noProof/>
          <w:color w:val="000000"/>
          <w:sz w:val="44"/>
          <w:szCs w:val="44"/>
        </w:rPr>
        <w:drawing>
          <wp:inline distT="0" distB="0" distL="0" distR="0" wp14:anchorId="0F48EB78" wp14:editId="7B7E0886">
            <wp:extent cx="212725" cy="63500"/>
            <wp:effectExtent l="0" t="0" r="0" b="0"/>
            <wp:docPr id="34" name="Obrázek 34" descr="http://www.eucharistie.cz/czech/images/odr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eucharistie.cz/czech/images/odraz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F7C">
        <w:rPr>
          <w:color w:val="000000"/>
          <w:sz w:val="44"/>
          <w:szCs w:val="44"/>
        </w:rPr>
        <w:t>Z dopisu, který mi napsala ještě před smrtí, jsem se dozvěděla, že při operaci úplně ohluchla. K jejímu smrtelnému lůžku přišli i její rodiče. Ale to už nebyli ti ukrutní lidé, jak je znala. Dali jí na srozuměnou, že se změnili. Poněvadž s ní nemohli mluvit, vytáhl otec z náprsní tašky obraz ukřižovaného Krista, který našel v Janině světnici, a na druhou stranu napsal tato slova: Janko, ty jsi náš ukřižovaný Ježíš.</w:t>
      </w:r>
      <w:r w:rsidRPr="009B3F7C">
        <w:rPr>
          <w:rStyle w:val="apple-converted-space"/>
          <w:color w:val="000000"/>
          <w:sz w:val="44"/>
          <w:szCs w:val="44"/>
        </w:rPr>
        <w:t> </w:t>
      </w:r>
      <w:proofErr w:type="spellStart"/>
      <w:r w:rsidRPr="009B3F7C">
        <w:rPr>
          <w:color w:val="000000"/>
          <w:sz w:val="44"/>
          <w:szCs w:val="44"/>
        </w:rPr>
        <w:t>Tys</w:t>
      </w:r>
      <w:proofErr w:type="spellEnd"/>
      <w:r w:rsidRPr="009B3F7C">
        <w:rPr>
          <w:color w:val="000000"/>
          <w:sz w:val="44"/>
          <w:szCs w:val="44"/>
        </w:rPr>
        <w:t xml:space="preserve"> nás přivedla k Bohu. Už nejsem vysoký úředník, nýbrž skladník, a matka už není učitelka, ale prodavačka. Vystoupili jsme ze strany. Děkujeme ti.</w:t>
      </w:r>
      <w:r w:rsidRPr="009B3F7C">
        <w:rPr>
          <w:rStyle w:val="apple-converted-space"/>
          <w:color w:val="000000"/>
          <w:sz w:val="44"/>
          <w:szCs w:val="44"/>
        </w:rPr>
        <w:t> </w:t>
      </w:r>
    </w:p>
    <w:p w:rsidR="009B3F7C" w:rsidRPr="009B3F7C" w:rsidRDefault="009B3F7C" w:rsidP="002128C5">
      <w:pPr>
        <w:rPr>
          <w:sz w:val="44"/>
          <w:szCs w:val="44"/>
        </w:rPr>
      </w:pPr>
    </w:p>
    <w:sectPr w:rsidR="009B3F7C" w:rsidRPr="009B3F7C" w:rsidSect="009B3F7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76"/>
    <w:rsid w:val="00091D8E"/>
    <w:rsid w:val="000D4A76"/>
    <w:rsid w:val="002128C5"/>
    <w:rsid w:val="003423C3"/>
    <w:rsid w:val="00511CC0"/>
    <w:rsid w:val="009B3F7C"/>
    <w:rsid w:val="00B26A3E"/>
    <w:rsid w:val="00C8129F"/>
    <w:rsid w:val="00E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B3F7C"/>
  </w:style>
  <w:style w:type="paragraph" w:styleId="Textbubliny">
    <w:name w:val="Balloon Text"/>
    <w:basedOn w:val="Normln"/>
    <w:link w:val="TextbublinyChar"/>
    <w:uiPriority w:val="99"/>
    <w:semiHidden/>
    <w:unhideWhenUsed/>
    <w:rsid w:val="009B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F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B3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B3F7C"/>
  </w:style>
  <w:style w:type="paragraph" w:styleId="Textbubliny">
    <w:name w:val="Balloon Text"/>
    <w:basedOn w:val="Normln"/>
    <w:link w:val="TextbublinyChar"/>
    <w:uiPriority w:val="99"/>
    <w:semiHidden/>
    <w:unhideWhenUsed/>
    <w:rsid w:val="009B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F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B3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2140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2016-06-09T12:07:00Z</dcterms:created>
  <dcterms:modified xsi:type="dcterms:W3CDTF">2016-06-09T12:07:00Z</dcterms:modified>
</cp:coreProperties>
</file>