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24" w:rsidRDefault="006206D1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bookmarkEnd w:id="0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2585" y="0"/>
                <wp:lineTo x="-2585" y="18374"/>
                <wp:lineTo x="20775" y="18374"/>
                <wp:lineTo x="20775" y="0"/>
                <wp:lineTo x="-2585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424" w:rsidRDefault="006206D1">
      <w:pPr>
        <w:pStyle w:val="Standard"/>
      </w:pPr>
      <w:r>
        <w:t>FATYM Vranov nad Dyjí, Náměstí 20, 671 03 Vranov nad Dyjí;</w:t>
      </w:r>
    </w:p>
    <w:p w:rsidR="00FF4424" w:rsidRDefault="006206D1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FF4424" w:rsidRDefault="006206D1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FF4424" w:rsidRDefault="00FF4424">
      <w:pPr>
        <w:pStyle w:val="Standard"/>
        <w:jc w:val="both"/>
        <w:rPr>
          <w:b/>
          <w:sz w:val="32"/>
          <w:szCs w:val="24"/>
        </w:rPr>
      </w:pPr>
    </w:p>
    <w:p w:rsidR="00FF4424" w:rsidRDefault="006206D1">
      <w:pPr>
        <w:pStyle w:val="Standard"/>
        <w:jc w:val="both"/>
      </w:pPr>
      <w:r>
        <w:rPr>
          <w:b/>
          <w:sz w:val="32"/>
          <w:szCs w:val="24"/>
        </w:rPr>
        <w:t>1</w:t>
      </w:r>
      <w:r>
        <w:rPr>
          <w:b/>
          <w:bCs/>
          <w:sz w:val="32"/>
          <w:szCs w:val="32"/>
        </w:rPr>
        <w:t>. 3.</w:t>
      </w:r>
      <w:r>
        <w:rPr>
          <w:b/>
          <w:bCs/>
          <w:sz w:val="32"/>
          <w:szCs w:val="32"/>
        </w:rPr>
        <w:t xml:space="preserve"> První neděle postní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7,30 Štítary – mše svatá; 15,00 Křížová cesta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FF4424" w:rsidRDefault="006206D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svatá; KC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FF4424" w:rsidRDefault="006206D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FF4424" w:rsidRDefault="00FF4424">
      <w:pPr>
        <w:pStyle w:val="Standard"/>
        <w:rPr>
          <w:b/>
          <w:bCs/>
          <w:sz w:val="28"/>
          <w:szCs w:val="28"/>
        </w:rPr>
      </w:pPr>
    </w:p>
    <w:p w:rsidR="00FF4424" w:rsidRDefault="006206D1">
      <w:pPr>
        <w:pStyle w:val="Standard"/>
      </w:pPr>
      <w:r>
        <w:rPr>
          <w:b/>
          <w:bCs/>
          <w:sz w:val="28"/>
          <w:szCs w:val="28"/>
        </w:rPr>
        <w:t xml:space="preserve">2. 3. pondělí po 1. neděli postní – sv. </w:t>
      </w:r>
      <w:proofErr w:type="spellStart"/>
      <w:r>
        <w:rPr>
          <w:b/>
          <w:bCs/>
          <w:sz w:val="28"/>
          <w:szCs w:val="28"/>
        </w:rPr>
        <w:t>Sim</w:t>
      </w:r>
      <w:r>
        <w:rPr>
          <w:b/>
          <w:bCs/>
          <w:sz w:val="28"/>
          <w:szCs w:val="28"/>
        </w:rPr>
        <w:t>plicius</w:t>
      </w:r>
      <w:proofErr w:type="spellEnd"/>
    </w:p>
    <w:p w:rsidR="00FF4424" w:rsidRDefault="00FF4424">
      <w:pPr>
        <w:pStyle w:val="Standard"/>
        <w:jc w:val="both"/>
        <w:rPr>
          <w:b/>
          <w:bCs/>
          <w:sz w:val="2"/>
          <w:szCs w:val="28"/>
        </w:rPr>
      </w:pPr>
    </w:p>
    <w:p w:rsidR="00FF4424" w:rsidRDefault="00FF4424">
      <w:pPr>
        <w:pStyle w:val="Standard"/>
        <w:jc w:val="both"/>
        <w:rPr>
          <w:b/>
          <w:bCs/>
          <w:sz w:val="28"/>
          <w:szCs w:val="28"/>
        </w:rPr>
      </w:pPr>
    </w:p>
    <w:p w:rsidR="00FF4424" w:rsidRDefault="006206D1">
      <w:pPr>
        <w:pStyle w:val="Standard"/>
        <w:jc w:val="both"/>
      </w:pPr>
      <w:r>
        <w:rPr>
          <w:b/>
          <w:bCs/>
          <w:sz w:val="28"/>
          <w:szCs w:val="28"/>
        </w:rPr>
        <w:t>3. 3. úterý 1. neděli postní – sv. Kunhuta</w:t>
      </w:r>
    </w:p>
    <w:p w:rsidR="00FF4424" w:rsidRDefault="006206D1">
      <w:pPr>
        <w:pStyle w:val="Standard"/>
        <w:jc w:val="both"/>
      </w:pPr>
      <w:r>
        <w:rPr>
          <w:bCs/>
          <w:sz w:val="24"/>
          <w:szCs w:val="28"/>
        </w:rPr>
        <w:t>16,00 Uherčice – mše svatá v domě sl. Součkové, 15,30 nad Biblí na ubytovně</w:t>
      </w:r>
    </w:p>
    <w:p w:rsidR="00FF4424" w:rsidRDefault="006206D1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FF4424" w:rsidRDefault="00FF4424">
      <w:pPr>
        <w:pStyle w:val="Standard"/>
        <w:jc w:val="both"/>
        <w:rPr>
          <w:b/>
          <w:bCs/>
          <w:sz w:val="28"/>
          <w:szCs w:val="28"/>
        </w:rPr>
      </w:pPr>
    </w:p>
    <w:p w:rsidR="00FF4424" w:rsidRDefault="006206D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3. středa 1. neděli postní – sv. Kazimír</w:t>
      </w:r>
    </w:p>
    <w:p w:rsidR="00FF4424" w:rsidRDefault="006206D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Olbramkostel – mše svatá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17,00 Šumná – svatá </w:t>
      </w:r>
      <w:r>
        <w:rPr>
          <w:sz w:val="24"/>
          <w:szCs w:val="24"/>
        </w:rPr>
        <w:t>půlhodinka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18,00 Lančov – mše svatá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19,00 Vranov – fara – Nad Biblí</w:t>
      </w:r>
    </w:p>
    <w:p w:rsidR="00FF4424" w:rsidRDefault="00FF4424">
      <w:pPr>
        <w:pStyle w:val="Standard"/>
        <w:jc w:val="both"/>
        <w:rPr>
          <w:b/>
          <w:bCs/>
          <w:sz w:val="28"/>
          <w:szCs w:val="28"/>
        </w:rPr>
      </w:pPr>
    </w:p>
    <w:p w:rsidR="00FF4424" w:rsidRDefault="006206D1">
      <w:pPr>
        <w:pStyle w:val="Standard"/>
        <w:jc w:val="both"/>
      </w:pPr>
      <w:r>
        <w:rPr>
          <w:b/>
          <w:bCs/>
          <w:sz w:val="28"/>
          <w:szCs w:val="28"/>
        </w:rPr>
        <w:t>5. 3. čtvrtek 1. neděli postní – sv. Teofil</w:t>
      </w:r>
    </w:p>
    <w:p w:rsidR="00FF4424" w:rsidRDefault="006206D1">
      <w:pPr>
        <w:pStyle w:val="Standard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17,00 Vranov -  mše svatá,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18,00 Šumná  - mše svatá s přípravou na 1. sv. Přijímání + KC</w:t>
      </w:r>
    </w:p>
    <w:p w:rsidR="00FF4424" w:rsidRDefault="00FF4424">
      <w:pPr>
        <w:pStyle w:val="Standard"/>
        <w:jc w:val="both"/>
      </w:pPr>
    </w:p>
    <w:p w:rsidR="00FF4424" w:rsidRDefault="00FF4424">
      <w:pPr>
        <w:pStyle w:val="Standard"/>
        <w:jc w:val="both"/>
        <w:rPr>
          <w:b/>
          <w:bCs/>
          <w:sz w:val="10"/>
          <w:szCs w:val="28"/>
        </w:rPr>
      </w:pPr>
    </w:p>
    <w:p w:rsidR="00FF4424" w:rsidRDefault="006206D1">
      <w:pPr>
        <w:pStyle w:val="Standard"/>
        <w:jc w:val="both"/>
      </w:pPr>
      <w:r>
        <w:rPr>
          <w:b/>
          <w:bCs/>
          <w:sz w:val="28"/>
          <w:szCs w:val="28"/>
        </w:rPr>
        <w:t xml:space="preserve">6. 3. pátek po 1. neděli postní –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Friedrich</w:t>
      </w:r>
    </w:p>
    <w:p w:rsidR="00FF4424" w:rsidRDefault="006206D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8,00 Vranov – mše svatá</w:t>
      </w:r>
    </w:p>
    <w:p w:rsidR="00FF4424" w:rsidRDefault="006206D1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FF4424" w:rsidRDefault="006206D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FF4424" w:rsidRDefault="006206D1">
      <w:pPr>
        <w:pStyle w:val="Standard"/>
        <w:jc w:val="both"/>
      </w:pPr>
      <w:r>
        <w:rPr>
          <w:bCs/>
          <w:sz w:val="24"/>
          <w:szCs w:val="28"/>
        </w:rPr>
        <w:t>19,00 Šumná – mše svatá nejen pro mládež vranovského děkanství</w:t>
      </w:r>
    </w:p>
    <w:p w:rsidR="00FF4424" w:rsidRDefault="00FF4424">
      <w:pPr>
        <w:pStyle w:val="Standard"/>
        <w:rPr>
          <w:b/>
          <w:bCs/>
          <w:sz w:val="28"/>
          <w:szCs w:val="28"/>
        </w:rPr>
      </w:pPr>
    </w:p>
    <w:p w:rsidR="00FF4424" w:rsidRDefault="006206D1">
      <w:pPr>
        <w:pStyle w:val="Standard"/>
      </w:pPr>
      <w:r>
        <w:rPr>
          <w:b/>
          <w:bCs/>
          <w:sz w:val="28"/>
          <w:szCs w:val="28"/>
        </w:rPr>
        <w:t>7. 3. sobota po 1. neděli postní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12,00 Olbramkostel - Křest</w:t>
      </w:r>
    </w:p>
    <w:p w:rsidR="00FF4424" w:rsidRDefault="006206D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Hluboké </w:t>
      </w:r>
      <w:proofErr w:type="spellStart"/>
      <w:r>
        <w:rPr>
          <w:sz w:val="24"/>
          <w:szCs w:val="24"/>
        </w:rPr>
        <w:t>Mašůvky</w:t>
      </w:r>
      <w:proofErr w:type="spellEnd"/>
      <w:r>
        <w:rPr>
          <w:sz w:val="24"/>
          <w:szCs w:val="24"/>
        </w:rPr>
        <w:t xml:space="preserve"> – mše svatá</w:t>
      </w:r>
    </w:p>
    <w:p w:rsidR="00FF4424" w:rsidRDefault="00FF4424">
      <w:pPr>
        <w:pStyle w:val="Standard"/>
        <w:jc w:val="both"/>
        <w:rPr>
          <w:b/>
          <w:sz w:val="32"/>
          <w:szCs w:val="24"/>
        </w:rPr>
      </w:pPr>
    </w:p>
    <w:p w:rsidR="00FF4424" w:rsidRDefault="006206D1">
      <w:pPr>
        <w:pStyle w:val="Standard"/>
        <w:jc w:val="both"/>
      </w:pPr>
      <w:r>
        <w:rPr>
          <w:b/>
          <w:sz w:val="32"/>
          <w:szCs w:val="24"/>
        </w:rPr>
        <w:t>8</w:t>
      </w:r>
      <w:r>
        <w:rPr>
          <w:b/>
          <w:bCs/>
          <w:sz w:val="32"/>
          <w:szCs w:val="32"/>
        </w:rPr>
        <w:t xml:space="preserve">. 3. Druhá </w:t>
      </w:r>
      <w:r>
        <w:rPr>
          <w:b/>
          <w:bCs/>
          <w:sz w:val="32"/>
          <w:szCs w:val="32"/>
        </w:rPr>
        <w:t>neděle postní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bookmarkStart w:id="1" w:name="__DdeLink__73_853105563"/>
      <w:r>
        <w:rPr>
          <w:b/>
          <w:bCs/>
          <w:sz w:val="24"/>
          <w:szCs w:val="24"/>
        </w:rPr>
        <w:t>+ cizí zpovědník</w:t>
      </w:r>
      <w:bookmarkEnd w:id="1"/>
      <w:r>
        <w:rPr>
          <w:sz w:val="24"/>
          <w:szCs w:val="24"/>
        </w:rPr>
        <w:t>, 15,00 – Křížová cesta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  <w:r>
        <w:rPr>
          <w:b/>
          <w:bCs/>
          <w:sz w:val="24"/>
          <w:szCs w:val="24"/>
        </w:rPr>
        <w:t>+ cizí zpovědník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Křížová cesta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  <w:r>
        <w:rPr>
          <w:b/>
          <w:bCs/>
          <w:sz w:val="24"/>
          <w:szCs w:val="24"/>
        </w:rPr>
        <w:t>+ cizí zpovědník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 xml:space="preserve">Lančov –  </w:t>
      </w:r>
      <w:r>
        <w:rPr>
          <w:sz w:val="24"/>
          <w:szCs w:val="24"/>
        </w:rPr>
        <w:t>mše</w:t>
      </w:r>
      <w:proofErr w:type="gramEnd"/>
      <w:r>
        <w:rPr>
          <w:sz w:val="24"/>
          <w:szCs w:val="24"/>
        </w:rPr>
        <w:t xml:space="preserve"> svatá </w:t>
      </w:r>
    </w:p>
    <w:p w:rsidR="00FF4424" w:rsidRDefault="006206D1">
      <w:pPr>
        <w:pStyle w:val="Standard"/>
        <w:jc w:val="both"/>
      </w:pPr>
      <w:r>
        <w:rPr>
          <w:sz w:val="24"/>
          <w:szCs w:val="24"/>
        </w:rPr>
        <w:t xml:space="preserve">11,30 Šumná – mše svatá </w:t>
      </w:r>
      <w:r>
        <w:rPr>
          <w:b/>
          <w:bCs/>
          <w:sz w:val="24"/>
          <w:szCs w:val="24"/>
        </w:rPr>
        <w:t>+ cizí zpovědník</w:t>
      </w:r>
    </w:p>
    <w:p w:rsidR="00FF4424" w:rsidRDefault="00FF4424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F4424" w:rsidRDefault="006206D1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nestrachuje, ten kdo Bohu důvěřuje.</w:t>
      </w:r>
    </w:p>
    <w:p w:rsidR="00FF4424" w:rsidRDefault="006206D1">
      <w:pPr>
        <w:pStyle w:val="Standard"/>
        <w:rPr>
          <w:i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hd w:val="clear" w:color="auto" w:fill="FFFFFF"/>
        </w:rPr>
        <w:t xml:space="preserve">Začala doba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svatopostní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>.  Křesťané mají přemýšlet o utrpení Páně, modlitbou a postem se připravovat na Velikonoce.</w:t>
      </w:r>
      <w:r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>
        <w:rPr>
          <w:bCs/>
          <w:color w:val="000000" w:themeColor="text1"/>
          <w:sz w:val="24"/>
          <w:shd w:val="clear" w:color="auto" w:fill="FFFFFF"/>
        </w:rPr>
        <w:t xml:space="preserve">Během postní doby je dobré se </w:t>
      </w:r>
      <w:r>
        <w:rPr>
          <w:bCs/>
          <w:color w:val="000000" w:themeColor="text1"/>
          <w:sz w:val="24"/>
          <w:shd w:val="clear" w:color="auto" w:fill="FFFFFF"/>
        </w:rPr>
        <w:t>vyvarovat zábav</w:t>
      </w:r>
      <w:r>
        <w:rPr>
          <w:b/>
          <w:bCs/>
          <w:color w:val="000000" w:themeColor="text1"/>
          <w:sz w:val="24"/>
          <w:shd w:val="clear" w:color="auto" w:fill="FFFFFF"/>
        </w:rPr>
        <w:t xml:space="preserve">. </w:t>
      </w:r>
      <w:r>
        <w:rPr>
          <w:i/>
          <w:color w:val="000000" w:themeColor="text1"/>
          <w:sz w:val="24"/>
          <w:shd w:val="clear" w:color="auto" w:fill="FFFFFF"/>
        </w:rPr>
        <w:t xml:space="preserve"> </w:t>
      </w:r>
      <w:r>
        <w:rPr>
          <w:b/>
          <w:color w:val="000000" w:themeColor="text1"/>
          <w:sz w:val="24"/>
          <w:shd w:val="clear" w:color="auto" w:fill="FFFFFF"/>
        </w:rPr>
        <w:t>6. 3.</w:t>
      </w:r>
      <w:r>
        <w:rPr>
          <w:color w:val="000000" w:themeColor="text1"/>
          <w:sz w:val="24"/>
          <w:shd w:val="clear" w:color="auto" w:fill="FFFFFF"/>
        </w:rPr>
        <w:t xml:space="preserve">  Šumná 19,00 mše svatá pro mládež</w:t>
      </w:r>
      <w:r>
        <w:rPr>
          <w:rFonts w:ascii="Verdana" w:hAnsi="Verdana"/>
          <w:b/>
          <w:bCs/>
          <w:color w:val="4F689A"/>
          <w:sz w:val="20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8"/>
          <w:shd w:val="clear" w:color="auto" w:fill="FFFFFF"/>
        </w:rPr>
        <w:t>12. – 15. 03. Prosiměřice DOET</w:t>
      </w:r>
      <w:r>
        <w:rPr>
          <w:color w:val="000000" w:themeColor="text1"/>
          <w:sz w:val="24"/>
          <w:szCs w:val="28"/>
          <w:shd w:val="clear" w:color="auto" w:fill="FFFFFF"/>
        </w:rPr>
        <w:t xml:space="preserve"> - duchovní cvičení pro maminky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marianek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a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soluňáků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- vede P. Marek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, </w:t>
      </w:r>
      <w:r>
        <w:rPr>
          <w:i/>
          <w:color w:val="000000" w:themeColor="text1"/>
          <w:sz w:val="24"/>
          <w:szCs w:val="28"/>
          <w:shd w:val="clear" w:color="auto" w:fill="FFFFFF"/>
        </w:rPr>
        <w:t>téma: Stopy</w:t>
      </w:r>
    </w:p>
    <w:p w:rsidR="00FF4424" w:rsidRDefault="00FF4424"/>
    <w:sectPr w:rsidR="00FF4424">
      <w:pgSz w:w="11906" w:h="16838"/>
      <w:pgMar w:top="180" w:right="386" w:bottom="180" w:left="900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24"/>
    <w:rsid w:val="006206D1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CAFC9-24DB-418B-A163-0BCCF3E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C24"/>
    <w:pPr>
      <w:suppressAutoHyphens/>
      <w:spacing w:after="200" w:line="276" w:lineRule="auto"/>
    </w:pPr>
    <w:rPr>
      <w:rFonts w:eastAsia="SimSun" w:cs="Calibri"/>
      <w:kern w:val="2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54D58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b/>
      <w:i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54D5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2020-03-01T07:35:00Z</dcterms:created>
  <dcterms:modified xsi:type="dcterms:W3CDTF">2020-03-01T07:35:00Z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