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FB" w:rsidRDefault="009A72E2">
      <w:pPr>
        <w:pStyle w:val="Standard"/>
      </w:pPr>
      <w:r>
        <w:rPr>
          <w:noProof/>
          <w:lang w:eastAsia="cs-CZ"/>
        </w:rPr>
        <w:drawing>
          <wp:anchor distT="0" distB="1841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1267" y="0"/>
                <wp:lineTo x="-1267" y="20041"/>
                <wp:lineTo x="20879" y="20041"/>
                <wp:lineTo x="20879" y="0"/>
                <wp:lineTo x="-126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t>FATYM Vranov nad Dyjí, Náměstí 20, 671 03 Vranov nad Dyjí;</w:t>
      </w:r>
    </w:p>
    <w:p w:rsidR="008867FB" w:rsidRDefault="009A72E2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8867FB" w:rsidRDefault="009A72E2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8867FB" w:rsidRDefault="008867FB">
      <w:pPr>
        <w:pStyle w:val="Standard"/>
        <w:jc w:val="both"/>
        <w:rPr>
          <w:b/>
          <w:sz w:val="32"/>
          <w:szCs w:val="24"/>
        </w:rPr>
      </w:pPr>
    </w:p>
    <w:p w:rsidR="008867FB" w:rsidRDefault="009A72E2">
      <w:pPr>
        <w:pStyle w:val="Standard"/>
        <w:jc w:val="both"/>
      </w:pPr>
      <w:r>
        <w:rPr>
          <w:b/>
          <w:sz w:val="32"/>
          <w:szCs w:val="24"/>
        </w:rPr>
        <w:t>28</w:t>
      </w:r>
      <w:r>
        <w:rPr>
          <w:b/>
          <w:bCs/>
          <w:sz w:val="32"/>
          <w:szCs w:val="32"/>
        </w:rPr>
        <w:t xml:space="preserve">. 7. Sedmnáctá neděle v mezidobí </w:t>
      </w:r>
    </w:p>
    <w:p w:rsidR="008867FB" w:rsidRDefault="009A72E2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8867FB" w:rsidRDefault="009A72E2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8867FB" w:rsidRDefault="009A72E2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svatá</w:t>
      </w:r>
    </w:p>
    <w:p w:rsidR="008867FB" w:rsidRDefault="009A72E2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sz w:val="24"/>
          <w:szCs w:val="24"/>
        </w:rPr>
        <w:t>+ sbírka na kostel</w:t>
      </w:r>
    </w:p>
    <w:p w:rsidR="008867FB" w:rsidRDefault="009A72E2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8867FB" w:rsidRDefault="009A72E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8867FB" w:rsidRDefault="009A72E2">
      <w:pPr>
        <w:pStyle w:val="Standard"/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>11,30 Šumná – mše svatá</w:t>
      </w:r>
    </w:p>
    <w:p w:rsidR="008867FB" w:rsidRDefault="008867FB">
      <w:pPr>
        <w:pStyle w:val="Standard"/>
        <w:rPr>
          <w:b/>
          <w:bCs/>
          <w:sz w:val="28"/>
          <w:szCs w:val="28"/>
        </w:rPr>
      </w:pPr>
    </w:p>
    <w:p w:rsidR="008867FB" w:rsidRDefault="009A72E2">
      <w:pPr>
        <w:pStyle w:val="Standard"/>
      </w:pPr>
      <w:r>
        <w:rPr>
          <w:b/>
          <w:bCs/>
          <w:sz w:val="28"/>
          <w:szCs w:val="28"/>
        </w:rPr>
        <w:t>29. 7. pondělí památka sv. Marty</w:t>
      </w:r>
    </w:p>
    <w:p w:rsidR="008867FB" w:rsidRDefault="009A72E2">
      <w:pPr>
        <w:pStyle w:val="Standard"/>
        <w:jc w:val="both"/>
      </w:pPr>
      <w:r>
        <w:rPr>
          <w:sz w:val="24"/>
        </w:rPr>
        <w:t>16,00 Vratěnín</w:t>
      </w:r>
      <w:r>
        <w:rPr>
          <w:sz w:val="24"/>
        </w:rPr>
        <w:t xml:space="preserve"> – mše svatá</w:t>
      </w:r>
    </w:p>
    <w:p w:rsidR="008867FB" w:rsidRDefault="009A72E2">
      <w:pPr>
        <w:pStyle w:val="Standard"/>
        <w:jc w:val="both"/>
      </w:pPr>
      <w:r>
        <w:rPr>
          <w:sz w:val="24"/>
        </w:rPr>
        <w:t>19,30 Vranov – pláž – restaurace Štika – mše svatá</w:t>
      </w:r>
    </w:p>
    <w:p w:rsidR="008867FB" w:rsidRDefault="008867FB">
      <w:pPr>
        <w:pStyle w:val="Standard"/>
        <w:jc w:val="both"/>
        <w:rPr>
          <w:b/>
          <w:bCs/>
          <w:sz w:val="28"/>
          <w:szCs w:val="28"/>
        </w:rPr>
      </w:pPr>
    </w:p>
    <w:p w:rsidR="008867FB" w:rsidRDefault="009A72E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30. 7. úterý sv. Petra </w:t>
      </w:r>
      <w:proofErr w:type="spellStart"/>
      <w:r>
        <w:rPr>
          <w:b/>
          <w:bCs/>
          <w:sz w:val="28"/>
          <w:szCs w:val="28"/>
        </w:rPr>
        <w:t>Chryzologa</w:t>
      </w:r>
      <w:proofErr w:type="spellEnd"/>
      <w:r>
        <w:rPr>
          <w:b/>
          <w:bCs/>
          <w:sz w:val="28"/>
          <w:szCs w:val="28"/>
        </w:rPr>
        <w:t>, biskupa a učitele církve</w:t>
      </w:r>
    </w:p>
    <w:p w:rsidR="008867FB" w:rsidRDefault="009A72E2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8867FB" w:rsidRDefault="009A72E2">
      <w:pPr>
        <w:pStyle w:val="Standard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19,00 Vranov – FKL koncert </w:t>
      </w:r>
      <w:proofErr w:type="spellStart"/>
      <w:r>
        <w:rPr>
          <w:b/>
          <w:bCs/>
          <w:sz w:val="24"/>
          <w:szCs w:val="28"/>
        </w:rPr>
        <w:t>Jesús</w:t>
      </w:r>
      <w:proofErr w:type="spellEnd"/>
      <w:r>
        <w:rPr>
          <w:b/>
          <w:bCs/>
          <w:sz w:val="24"/>
          <w:szCs w:val="28"/>
        </w:rPr>
        <w:t xml:space="preserve"> </w:t>
      </w:r>
      <w:proofErr w:type="spellStart"/>
      <w:r>
        <w:rPr>
          <w:b/>
          <w:bCs/>
          <w:sz w:val="24"/>
          <w:szCs w:val="28"/>
        </w:rPr>
        <w:t>Sampedro</w:t>
      </w:r>
      <w:proofErr w:type="spellEnd"/>
      <w:r>
        <w:rPr>
          <w:b/>
          <w:bCs/>
          <w:sz w:val="24"/>
          <w:szCs w:val="28"/>
        </w:rPr>
        <w:t xml:space="preserve"> varhaník ze Španělska</w:t>
      </w:r>
    </w:p>
    <w:p w:rsidR="008867FB" w:rsidRDefault="008867FB">
      <w:pPr>
        <w:pStyle w:val="Standard"/>
        <w:jc w:val="both"/>
        <w:rPr>
          <w:b/>
          <w:bCs/>
          <w:sz w:val="28"/>
          <w:szCs w:val="28"/>
        </w:rPr>
      </w:pPr>
    </w:p>
    <w:p w:rsidR="008867FB" w:rsidRDefault="009A72E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31. 7. středa památka sv. Ignáce </w:t>
      </w:r>
      <w:r>
        <w:rPr>
          <w:b/>
          <w:bCs/>
          <w:sz w:val="28"/>
          <w:szCs w:val="28"/>
        </w:rPr>
        <w:t>z </w:t>
      </w:r>
      <w:proofErr w:type="spellStart"/>
      <w:r>
        <w:rPr>
          <w:b/>
          <w:bCs/>
          <w:sz w:val="28"/>
          <w:szCs w:val="28"/>
        </w:rPr>
        <w:t>Loyoly</w:t>
      </w:r>
      <w:proofErr w:type="spellEnd"/>
      <w:r>
        <w:rPr>
          <w:b/>
          <w:bCs/>
          <w:sz w:val="28"/>
          <w:szCs w:val="28"/>
        </w:rPr>
        <w:t>, kněze</w:t>
      </w:r>
    </w:p>
    <w:p w:rsidR="008867FB" w:rsidRDefault="009A72E2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8867FB" w:rsidRDefault="009A72E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8867FB" w:rsidRDefault="009A72E2">
      <w:pPr>
        <w:pStyle w:val="Standard"/>
        <w:jc w:val="both"/>
      </w:pPr>
      <w:r>
        <w:rPr>
          <w:sz w:val="24"/>
          <w:szCs w:val="24"/>
        </w:rPr>
        <w:t>18,00 Lančov – mše svatá</w:t>
      </w:r>
    </w:p>
    <w:p w:rsidR="008867FB" w:rsidRDefault="008867FB">
      <w:pPr>
        <w:pStyle w:val="Standard"/>
        <w:jc w:val="both"/>
        <w:rPr>
          <w:b/>
          <w:bCs/>
          <w:sz w:val="28"/>
          <w:szCs w:val="28"/>
        </w:rPr>
      </w:pPr>
    </w:p>
    <w:p w:rsidR="008867FB" w:rsidRDefault="009A72E2">
      <w:pPr>
        <w:pStyle w:val="Standard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1. 8. čtvrtek památka sv. Alfonsa Marie z </w:t>
      </w:r>
      <w:proofErr w:type="spellStart"/>
      <w:r>
        <w:rPr>
          <w:b/>
          <w:bCs/>
          <w:sz w:val="28"/>
          <w:szCs w:val="28"/>
        </w:rPr>
        <w:t>Liguori</w:t>
      </w:r>
      <w:proofErr w:type="spellEnd"/>
      <w:r>
        <w:rPr>
          <w:b/>
          <w:bCs/>
          <w:sz w:val="28"/>
          <w:szCs w:val="28"/>
        </w:rPr>
        <w:t>, biskupa a učitele církve</w:t>
      </w:r>
    </w:p>
    <w:p w:rsidR="008867FB" w:rsidRDefault="009A72E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8867FB" w:rsidRDefault="009A72E2">
      <w:pPr>
        <w:pStyle w:val="Standard"/>
        <w:jc w:val="both"/>
      </w:pPr>
      <w:r>
        <w:rPr>
          <w:sz w:val="24"/>
          <w:szCs w:val="24"/>
        </w:rPr>
        <w:t>18,00 Šumná – mše svatá</w:t>
      </w:r>
    </w:p>
    <w:p w:rsidR="008867FB" w:rsidRDefault="008867FB">
      <w:pPr>
        <w:pStyle w:val="Standard"/>
        <w:jc w:val="both"/>
        <w:rPr>
          <w:b/>
          <w:bCs/>
          <w:sz w:val="28"/>
          <w:szCs w:val="28"/>
        </w:rPr>
      </w:pPr>
    </w:p>
    <w:p w:rsidR="008867FB" w:rsidRDefault="009A72E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8. pátek sv. </w:t>
      </w:r>
      <w:proofErr w:type="spellStart"/>
      <w:r>
        <w:rPr>
          <w:b/>
          <w:bCs/>
          <w:sz w:val="28"/>
          <w:szCs w:val="28"/>
        </w:rPr>
        <w:t>Eusebia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 </w:t>
      </w:r>
      <w:proofErr w:type="spellStart"/>
      <w:r>
        <w:rPr>
          <w:b/>
          <w:bCs/>
          <w:sz w:val="28"/>
          <w:szCs w:val="28"/>
        </w:rPr>
        <w:t>Vercelli</w:t>
      </w:r>
      <w:proofErr w:type="spellEnd"/>
      <w:r>
        <w:rPr>
          <w:b/>
          <w:bCs/>
          <w:sz w:val="28"/>
          <w:szCs w:val="28"/>
        </w:rPr>
        <w:t>, biskupa</w:t>
      </w:r>
    </w:p>
    <w:p w:rsidR="008867FB" w:rsidRDefault="009A72E2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8867FB" w:rsidRDefault="009A72E2">
      <w:pPr>
        <w:pStyle w:val="Standard"/>
        <w:jc w:val="both"/>
      </w:pPr>
      <w:r>
        <w:rPr>
          <w:bCs/>
          <w:sz w:val="24"/>
          <w:szCs w:val="28"/>
        </w:rPr>
        <w:t xml:space="preserve">16,30 Olbramkostel – mše svatá </w:t>
      </w:r>
    </w:p>
    <w:p w:rsidR="008867FB" w:rsidRDefault="009A72E2">
      <w:pPr>
        <w:pStyle w:val="Standard"/>
        <w:jc w:val="both"/>
      </w:pPr>
      <w:r>
        <w:rPr>
          <w:bCs/>
          <w:sz w:val="24"/>
          <w:szCs w:val="28"/>
        </w:rPr>
        <w:t>18,06 Štítary – mše svatá</w:t>
      </w:r>
    </w:p>
    <w:p w:rsidR="008867FB" w:rsidRDefault="008867FB">
      <w:pPr>
        <w:pStyle w:val="Standard"/>
        <w:rPr>
          <w:b/>
          <w:bCs/>
          <w:sz w:val="24"/>
          <w:szCs w:val="28"/>
        </w:rPr>
      </w:pPr>
    </w:p>
    <w:p w:rsidR="008867FB" w:rsidRDefault="009A72E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8. sobota 17. týdne v mezidobí  - sv. Lydie</w:t>
      </w:r>
    </w:p>
    <w:p w:rsidR="008867FB" w:rsidRDefault="009A72E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14,00 Blížkovice – mše sv. s poděkováním za 50. let života paní M. Křížové</w:t>
      </w:r>
    </w:p>
    <w:p w:rsidR="008867FB" w:rsidRDefault="009A72E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18,00 Hluboké </w:t>
      </w:r>
      <w:proofErr w:type="spellStart"/>
      <w:r>
        <w:rPr>
          <w:sz w:val="24"/>
          <w:szCs w:val="24"/>
        </w:rPr>
        <w:t>Mašůvky</w:t>
      </w:r>
      <w:proofErr w:type="spellEnd"/>
      <w:r>
        <w:rPr>
          <w:sz w:val="24"/>
          <w:szCs w:val="24"/>
        </w:rPr>
        <w:t xml:space="preserve"> – mše s</w:t>
      </w:r>
      <w:r>
        <w:rPr>
          <w:sz w:val="24"/>
          <w:szCs w:val="24"/>
        </w:rPr>
        <w:t>vatá</w:t>
      </w:r>
    </w:p>
    <w:p w:rsidR="008867FB" w:rsidRDefault="008867FB">
      <w:pPr>
        <w:pStyle w:val="Standard"/>
        <w:jc w:val="both"/>
        <w:rPr>
          <w:b/>
          <w:sz w:val="32"/>
          <w:szCs w:val="24"/>
        </w:rPr>
      </w:pPr>
    </w:p>
    <w:p w:rsidR="008867FB" w:rsidRDefault="009A72E2">
      <w:pPr>
        <w:pStyle w:val="Standard"/>
        <w:jc w:val="both"/>
      </w:pPr>
      <w:r>
        <w:rPr>
          <w:b/>
          <w:sz w:val="32"/>
          <w:szCs w:val="24"/>
        </w:rPr>
        <w:t>4</w:t>
      </w:r>
      <w:r>
        <w:rPr>
          <w:b/>
          <w:bCs/>
          <w:sz w:val="32"/>
          <w:szCs w:val="32"/>
        </w:rPr>
        <w:t xml:space="preserve">. 8. Osmnáctá neděle v mezidobí </w:t>
      </w:r>
    </w:p>
    <w:p w:rsidR="008867FB" w:rsidRDefault="009A72E2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8867FB" w:rsidRDefault="009A72E2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8867FB" w:rsidRDefault="009A72E2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svatá</w:t>
      </w:r>
    </w:p>
    <w:p w:rsidR="008867FB" w:rsidRDefault="009A72E2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8867FB" w:rsidRDefault="009A72E2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8867FB" w:rsidRDefault="009A72E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 </w:t>
      </w:r>
    </w:p>
    <w:p w:rsidR="008867FB" w:rsidRDefault="008867FB">
      <w:pPr>
        <w:pStyle w:val="Standard"/>
        <w:shd w:val="clear" w:color="auto" w:fill="FFFFFF"/>
        <w:rPr>
          <w:b/>
          <w:bCs/>
          <w:i/>
          <w:iCs/>
          <w:sz w:val="24"/>
          <w:szCs w:val="24"/>
        </w:rPr>
      </w:pPr>
    </w:p>
    <w:p w:rsidR="008867FB" w:rsidRDefault="009A72E2">
      <w:pPr>
        <w:pStyle w:val="Standard"/>
        <w:shd w:val="clear" w:color="auto" w:fill="FFFFFF"/>
        <w:rPr>
          <w:rFonts w:ascii="Arial" w:hAnsi="Arial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Heslo: Pane Bože, pomoz, prosím,</w:t>
      </w:r>
      <w:r>
        <w:rPr>
          <w:rFonts w:ascii="Arial" w:hAnsi="Arial"/>
          <w:b/>
          <w:bCs/>
          <w:i/>
          <w:iCs/>
          <w:color w:val="222222"/>
          <w:sz w:val="24"/>
          <w:szCs w:val="24"/>
        </w:rPr>
        <w:t xml:space="preserve"> tuhle prosbu v srdci nosím.</w:t>
      </w:r>
    </w:p>
    <w:p w:rsidR="008867FB" w:rsidRDefault="009A72E2">
      <w:pPr>
        <w:pStyle w:val="Standard"/>
        <w:shd w:val="clear" w:color="auto" w:fill="FFFFFF"/>
      </w:pPr>
      <w:proofErr w:type="spellStart"/>
      <w:r>
        <w:rPr>
          <w:sz w:val="24"/>
        </w:rPr>
        <w:t>FATYMské</w:t>
      </w:r>
      <w:proofErr w:type="spellEnd"/>
      <w:r>
        <w:rPr>
          <w:sz w:val="24"/>
        </w:rPr>
        <w:t xml:space="preserve"> tábory - jsme vděčni za případné dary a modlitbu. </w:t>
      </w:r>
      <w:r>
        <w:rPr>
          <w:b/>
          <w:sz w:val="24"/>
        </w:rPr>
        <w:t>30. 7.</w:t>
      </w:r>
      <w:r>
        <w:rPr>
          <w:sz w:val="24"/>
        </w:rPr>
        <w:t xml:space="preserve"> </w:t>
      </w:r>
      <w:r>
        <w:rPr>
          <w:b/>
          <w:sz w:val="24"/>
        </w:rPr>
        <w:t>FKL</w:t>
      </w:r>
      <w:r>
        <w:rPr>
          <w:sz w:val="24"/>
        </w:rPr>
        <w:t xml:space="preserve"> koncert varhany – </w:t>
      </w:r>
      <w:proofErr w:type="spellStart"/>
      <w:r>
        <w:rPr>
          <w:sz w:val="24"/>
        </w:rPr>
        <w:t>Jesús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Sampedro</w:t>
      </w:r>
      <w:proofErr w:type="spellEnd"/>
      <w:r>
        <w:rPr>
          <w:sz w:val="24"/>
        </w:rPr>
        <w:t xml:space="preserve"> ze Španělska, </w:t>
      </w:r>
      <w:r>
        <w:rPr>
          <w:b/>
          <w:sz w:val="24"/>
        </w:rPr>
        <w:t>30. 7</w:t>
      </w:r>
      <w:r>
        <w:rPr>
          <w:sz w:val="24"/>
        </w:rPr>
        <w:t xml:space="preserve">. Vranov – sbírka na kostel </w:t>
      </w:r>
      <w:r>
        <w:rPr>
          <w:b/>
          <w:sz w:val="24"/>
        </w:rPr>
        <w:t>7. 8</w:t>
      </w:r>
      <w:r>
        <w:rPr>
          <w:sz w:val="24"/>
        </w:rPr>
        <w:t xml:space="preserve">. </w:t>
      </w:r>
      <w:r>
        <w:rPr>
          <w:b/>
          <w:sz w:val="24"/>
        </w:rPr>
        <w:t>FKL</w:t>
      </w:r>
      <w:r>
        <w:rPr>
          <w:sz w:val="24"/>
        </w:rPr>
        <w:t xml:space="preserve"> Slávek </w:t>
      </w:r>
      <w:proofErr w:type="spellStart"/>
      <w:r>
        <w:rPr>
          <w:sz w:val="24"/>
        </w:rPr>
        <w:t>Klecandr</w:t>
      </w:r>
      <w:proofErr w:type="spellEnd"/>
      <w:r>
        <w:rPr>
          <w:sz w:val="24"/>
        </w:rPr>
        <w:t xml:space="preserve"> ze skupiny Oboroh kytarový recitál žalmy, </w:t>
      </w:r>
      <w:r>
        <w:rPr>
          <w:b/>
          <w:sz w:val="24"/>
        </w:rPr>
        <w:t>11. 8.</w:t>
      </w:r>
      <w:r>
        <w:rPr>
          <w:sz w:val="24"/>
        </w:rPr>
        <w:t xml:space="preserve"> Pl</w:t>
      </w:r>
      <w:r>
        <w:rPr>
          <w:sz w:val="24"/>
        </w:rPr>
        <w:t xml:space="preserve">enkovice – pouť, </w:t>
      </w:r>
      <w:r>
        <w:rPr>
          <w:b/>
          <w:sz w:val="24"/>
        </w:rPr>
        <w:t>11. 8.</w:t>
      </w:r>
      <w:r>
        <w:rPr>
          <w:sz w:val="24"/>
        </w:rPr>
        <w:t xml:space="preserve"> Vranov pouť, </w:t>
      </w:r>
      <w:r>
        <w:rPr>
          <w:b/>
          <w:sz w:val="24"/>
        </w:rPr>
        <w:t>15. – 18. 8.</w:t>
      </w:r>
      <w:r>
        <w:rPr>
          <w:sz w:val="24"/>
        </w:rPr>
        <w:t xml:space="preserve"> Vratěnín TYNAF – týden na faře pro děti, </w:t>
      </w:r>
      <w:r>
        <w:rPr>
          <w:b/>
          <w:sz w:val="24"/>
        </w:rPr>
        <w:t>19. – 24. 8.</w:t>
      </w:r>
      <w:r>
        <w:rPr>
          <w:sz w:val="24"/>
        </w:rPr>
        <w:t xml:space="preserve"> pěší pouť na Velehrad, </w:t>
      </w:r>
      <w:r>
        <w:rPr>
          <w:b/>
          <w:sz w:val="24"/>
        </w:rPr>
        <w:t>21. – 25. 8.</w:t>
      </w:r>
      <w:r>
        <w:rPr>
          <w:sz w:val="24"/>
        </w:rPr>
        <w:t xml:space="preserve"> Vranov TYNAVE – týden na věži pro děti</w:t>
      </w:r>
    </w:p>
    <w:p w:rsidR="008867FB" w:rsidRDefault="008867FB"/>
    <w:sectPr w:rsidR="008867FB">
      <w:pgSz w:w="11906" w:h="16838"/>
      <w:pgMar w:top="540" w:right="566" w:bottom="180" w:left="1417" w:header="0" w:footer="0" w:gutter="0"/>
      <w:cols w:space="708"/>
      <w:formProt w:val="0"/>
      <w:docGrid w:linePitch="1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FB"/>
    <w:rsid w:val="008867FB"/>
    <w:rsid w:val="009A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EBA7C-741E-4FA9-BDD4-4FCC9626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8B3"/>
    <w:pPr>
      <w:spacing w:after="200" w:line="276" w:lineRule="auto"/>
    </w:pPr>
    <w:rPr>
      <w:rFonts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74371B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A068B3"/>
    <w:rPr>
      <w:rFonts w:cs="Times New Roman"/>
      <w:sz w:val="22"/>
    </w:rPr>
  </w:style>
  <w:style w:type="paragraph" w:customStyle="1" w:styleId="Standard">
    <w:name w:val="Standard"/>
    <w:qFormat/>
    <w:rsid w:val="0074371B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2019-07-28T03:11:00Z</dcterms:created>
  <dcterms:modified xsi:type="dcterms:W3CDTF">2019-07-28T03:11:00Z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