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9C" w:rsidRDefault="00EB5651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126" y="0"/>
                <wp:lineTo x="-126" y="21226"/>
                <wp:lineTo x="20981" y="21226"/>
                <wp:lineTo x="20981" y="0"/>
                <wp:lineTo x="-12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740A9C" w:rsidRDefault="00EB5651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740A9C" w:rsidRDefault="00EB5651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740A9C" w:rsidRDefault="00740A9C">
      <w:pPr>
        <w:pStyle w:val="Standard"/>
        <w:jc w:val="both"/>
        <w:rPr>
          <w:b/>
          <w:sz w:val="32"/>
          <w:szCs w:val="24"/>
        </w:rPr>
      </w:pPr>
    </w:p>
    <w:p w:rsidR="00740A9C" w:rsidRDefault="00EB5651">
      <w:pPr>
        <w:pStyle w:val="Standard"/>
        <w:jc w:val="both"/>
      </w:pPr>
      <w:r>
        <w:rPr>
          <w:b/>
          <w:sz w:val="32"/>
          <w:szCs w:val="24"/>
        </w:rPr>
        <w:t>26</w:t>
      </w:r>
      <w:r>
        <w:rPr>
          <w:b/>
          <w:bCs/>
          <w:sz w:val="32"/>
          <w:szCs w:val="32"/>
        </w:rPr>
        <w:t xml:space="preserve">. 5. 6. neděle velikonoční - </w:t>
      </w:r>
      <w:r>
        <w:rPr>
          <w:rStyle w:val="Silnzdraznn"/>
          <w:rFonts w:ascii="Arial;Helvetica;sans-serif" w:hAnsi="Arial;Helvetica;sans-serif"/>
          <w:color w:val="222222"/>
          <w:sz w:val="24"/>
          <w:szCs w:val="32"/>
        </w:rPr>
        <w:t xml:space="preserve">sbírka na pomoc </w:t>
      </w:r>
      <w:r>
        <w:rPr>
          <w:rStyle w:val="Silnzdraznn"/>
          <w:rFonts w:ascii="Arial;Helvetica;sans-serif" w:hAnsi="Arial;Helvetica;sans-serif"/>
          <w:color w:val="222222"/>
          <w:sz w:val="24"/>
          <w:szCs w:val="32"/>
        </w:rPr>
        <w:t>křesťanům na Blízkém východu</w:t>
      </w:r>
      <w:r>
        <w:rPr>
          <w:b/>
          <w:bCs/>
          <w:sz w:val="32"/>
          <w:szCs w:val="32"/>
        </w:rPr>
        <w:t xml:space="preserve"> 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bookmarkStart w:id="0" w:name="__DdeLink__113_2008685146"/>
      <w:r>
        <w:rPr>
          <w:sz w:val="24"/>
          <w:szCs w:val="24"/>
        </w:rPr>
        <w:t>s novokněžským požehnáním</w:t>
      </w:r>
      <w:bookmarkEnd w:id="0"/>
    </w:p>
    <w:p w:rsidR="00740A9C" w:rsidRDefault="00EB5651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 s novokněžským požehnáním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>10,15 Olbramkostel – mše svatá s novokněžským požehnáním</w:t>
      </w:r>
    </w:p>
    <w:p w:rsidR="00740A9C" w:rsidRDefault="00EB565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</w:t>
      </w:r>
      <w:r>
        <w:rPr>
          <w:sz w:val="24"/>
          <w:szCs w:val="24"/>
        </w:rPr>
        <w:t>ov – mše svatá</w:t>
      </w:r>
    </w:p>
    <w:p w:rsidR="00740A9C" w:rsidRDefault="00EB5651">
      <w:pPr>
        <w:pStyle w:val="Standard"/>
      </w:pPr>
      <w:r>
        <w:rPr>
          <w:sz w:val="24"/>
          <w:szCs w:val="24"/>
        </w:rPr>
        <w:t>11,30 Šumná – mše svatá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>s novokněžským požehnáním</w:t>
      </w:r>
    </w:p>
    <w:p w:rsidR="00740A9C" w:rsidRDefault="00740A9C">
      <w:pPr>
        <w:pStyle w:val="Standard"/>
        <w:rPr>
          <w:b/>
          <w:bCs/>
          <w:sz w:val="28"/>
          <w:szCs w:val="28"/>
        </w:rPr>
      </w:pPr>
    </w:p>
    <w:p w:rsidR="00740A9C" w:rsidRDefault="00EB565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 5. pondělí sv. Augustina z Canterbury, biskupa</w:t>
      </w:r>
    </w:p>
    <w:p w:rsidR="00740A9C" w:rsidRDefault="00EB5651">
      <w:pPr>
        <w:pStyle w:val="Standard"/>
        <w:jc w:val="both"/>
      </w:pPr>
      <w:r>
        <w:rPr>
          <w:sz w:val="24"/>
        </w:rPr>
        <w:t>16,00 Vratěnín – mše svatá</w:t>
      </w:r>
    </w:p>
    <w:p w:rsidR="00740A9C" w:rsidRDefault="00740A9C">
      <w:pPr>
        <w:pStyle w:val="Standard"/>
        <w:jc w:val="both"/>
        <w:rPr>
          <w:b/>
          <w:bCs/>
          <w:sz w:val="28"/>
          <w:szCs w:val="28"/>
        </w:rPr>
      </w:pPr>
    </w:p>
    <w:p w:rsidR="00740A9C" w:rsidRDefault="00EB5651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 5. úterý po 6. neděli velikonoční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Součkové, 14,30 – ubytovna setká</w:t>
      </w:r>
      <w:r>
        <w:rPr>
          <w:sz w:val="24"/>
          <w:szCs w:val="24"/>
        </w:rPr>
        <w:t>ní nad Biblí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740A9C" w:rsidRDefault="00740A9C">
      <w:pPr>
        <w:pStyle w:val="Standard"/>
        <w:jc w:val="both"/>
        <w:rPr>
          <w:b/>
          <w:bCs/>
          <w:sz w:val="28"/>
          <w:szCs w:val="28"/>
        </w:rPr>
      </w:pPr>
    </w:p>
    <w:p w:rsidR="00740A9C" w:rsidRDefault="00EB5651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29. 5. středa po 6. neděli velikonoční – sv. </w:t>
      </w:r>
      <w:proofErr w:type="spellStart"/>
      <w:r>
        <w:rPr>
          <w:b/>
          <w:bCs/>
          <w:sz w:val="28"/>
          <w:szCs w:val="28"/>
        </w:rPr>
        <w:t>Maximim</w:t>
      </w:r>
      <w:proofErr w:type="spellEnd"/>
    </w:p>
    <w:p w:rsidR="00740A9C" w:rsidRDefault="00EB5651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740A9C" w:rsidRDefault="00EB565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740A9C" w:rsidRDefault="00740A9C">
      <w:pPr>
        <w:pStyle w:val="Standard"/>
        <w:jc w:val="both"/>
        <w:rPr>
          <w:sz w:val="24"/>
          <w:szCs w:val="24"/>
          <w:highlight w:val="yellow"/>
        </w:rPr>
      </w:pPr>
    </w:p>
    <w:p w:rsidR="00740A9C" w:rsidRDefault="00EB5651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 5. čtvrtek slavnost Nanebevstoupení Páně – doporučený svátek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17,00 </w:t>
      </w:r>
      <w:r>
        <w:rPr>
          <w:sz w:val="24"/>
          <w:szCs w:val="24"/>
        </w:rPr>
        <w:t>Vranov – mše svatá</w:t>
      </w:r>
    </w:p>
    <w:p w:rsidR="00740A9C" w:rsidRDefault="00EB5651">
      <w:pPr>
        <w:pStyle w:val="Standard"/>
        <w:jc w:val="both"/>
        <w:rPr>
          <w:sz w:val="24"/>
        </w:rPr>
      </w:pPr>
      <w:r>
        <w:rPr>
          <w:sz w:val="24"/>
          <w:szCs w:val="24"/>
        </w:rPr>
        <w:t>18,00 Šumná – mše svatá</w:t>
      </w:r>
    </w:p>
    <w:p w:rsidR="00740A9C" w:rsidRDefault="00740A9C">
      <w:pPr>
        <w:pStyle w:val="Standard"/>
        <w:jc w:val="both"/>
        <w:rPr>
          <w:b/>
          <w:bCs/>
          <w:sz w:val="28"/>
          <w:szCs w:val="28"/>
        </w:rPr>
      </w:pPr>
    </w:p>
    <w:p w:rsidR="00740A9C" w:rsidRDefault="00EB5651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 5. pátek svátek Navštívení Panny Marie</w:t>
      </w:r>
    </w:p>
    <w:p w:rsidR="00740A9C" w:rsidRDefault="00EB565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740A9C" w:rsidRDefault="00EB565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740A9C" w:rsidRDefault="00EB565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740A9C" w:rsidRDefault="00EB5651">
      <w:pPr>
        <w:pStyle w:val="Standard"/>
        <w:rPr>
          <w:b/>
          <w:bCs/>
          <w:sz w:val="24"/>
          <w:szCs w:val="28"/>
        </w:rPr>
      </w:pPr>
      <w:bookmarkStart w:id="1" w:name="_GoBack"/>
      <w:r>
        <w:rPr>
          <w:bCs/>
          <w:sz w:val="24"/>
          <w:szCs w:val="28"/>
        </w:rPr>
        <w:t>18,06 Štítary – mše svatá</w:t>
      </w:r>
    </w:p>
    <w:bookmarkEnd w:id="1"/>
    <w:p w:rsidR="00740A9C" w:rsidRDefault="00740A9C">
      <w:pPr>
        <w:pStyle w:val="Standard"/>
        <w:rPr>
          <w:b/>
          <w:bCs/>
          <w:sz w:val="28"/>
          <w:szCs w:val="28"/>
        </w:rPr>
      </w:pPr>
    </w:p>
    <w:p w:rsidR="00740A9C" w:rsidRDefault="00EB565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6. sobota památka sv. Justina, mučedníka</w:t>
      </w:r>
    </w:p>
    <w:p w:rsidR="00740A9C" w:rsidRDefault="00EB5651">
      <w:pPr>
        <w:pStyle w:val="Standard"/>
      </w:pPr>
      <w:r>
        <w:rPr>
          <w:bCs/>
          <w:sz w:val="24"/>
          <w:szCs w:val="28"/>
        </w:rPr>
        <w:t xml:space="preserve">13,00 Šumná </w:t>
      </w:r>
      <w:r>
        <w:rPr>
          <w:bCs/>
          <w:sz w:val="24"/>
          <w:szCs w:val="28"/>
        </w:rPr>
        <w:t>– svatba + křty; 14,00 křty</w:t>
      </w:r>
    </w:p>
    <w:p w:rsidR="00740A9C" w:rsidRDefault="00EB5651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18,00 Hluboké </w:t>
      </w:r>
      <w:proofErr w:type="spellStart"/>
      <w:r>
        <w:rPr>
          <w:bCs/>
          <w:sz w:val="24"/>
          <w:szCs w:val="28"/>
        </w:rPr>
        <w:t>Mašůvky</w:t>
      </w:r>
      <w:proofErr w:type="spellEnd"/>
      <w:r>
        <w:rPr>
          <w:bCs/>
          <w:sz w:val="24"/>
          <w:szCs w:val="28"/>
        </w:rPr>
        <w:t xml:space="preserve"> – mše svatá – Nový Jeruzalém</w:t>
      </w:r>
    </w:p>
    <w:p w:rsidR="00740A9C" w:rsidRDefault="00740A9C">
      <w:pPr>
        <w:pStyle w:val="Standard"/>
        <w:jc w:val="both"/>
        <w:rPr>
          <w:b/>
          <w:sz w:val="32"/>
          <w:szCs w:val="24"/>
        </w:rPr>
      </w:pPr>
    </w:p>
    <w:p w:rsidR="00740A9C" w:rsidRDefault="00EB5651">
      <w:pPr>
        <w:pStyle w:val="Standard"/>
        <w:jc w:val="both"/>
      </w:pPr>
      <w:r>
        <w:rPr>
          <w:b/>
          <w:sz w:val="32"/>
          <w:szCs w:val="24"/>
        </w:rPr>
        <w:t>2</w:t>
      </w:r>
      <w:r>
        <w:rPr>
          <w:b/>
          <w:bCs/>
          <w:sz w:val="32"/>
          <w:szCs w:val="32"/>
        </w:rPr>
        <w:t xml:space="preserve">. 6. 7. neděle velikonoční 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740A9C" w:rsidRDefault="00EB5651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 xml:space="preserve">Vranov –  </w:t>
      </w:r>
      <w:r>
        <w:rPr>
          <w:b/>
          <w:sz w:val="24"/>
          <w:szCs w:val="24"/>
        </w:rPr>
        <w:t>posvícenská</w:t>
      </w:r>
      <w:proofErr w:type="gramEnd"/>
      <w:r>
        <w:rPr>
          <w:b/>
          <w:sz w:val="24"/>
          <w:szCs w:val="24"/>
        </w:rPr>
        <w:t xml:space="preserve"> mše svatá, 8,30 žehnání vlajky městyse</w:t>
      </w:r>
      <w:r>
        <w:rPr>
          <w:sz w:val="24"/>
          <w:szCs w:val="24"/>
        </w:rPr>
        <w:t xml:space="preserve">  </w:t>
      </w:r>
    </w:p>
    <w:p w:rsidR="00740A9C" w:rsidRDefault="00EB5651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740A9C" w:rsidRDefault="00EB565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740A9C" w:rsidRDefault="00740A9C">
      <w:pPr>
        <w:pStyle w:val="Standard"/>
        <w:shd w:val="clear" w:color="auto" w:fill="FFFFFF"/>
        <w:rPr>
          <w:sz w:val="24"/>
          <w:szCs w:val="24"/>
        </w:rPr>
      </w:pPr>
    </w:p>
    <w:p w:rsidR="00740A9C" w:rsidRDefault="00EB5651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740A9C" w:rsidRDefault="00EB5651">
      <w:pPr>
        <w:pStyle w:val="Standard"/>
        <w:shd w:val="clear" w:color="auto" w:fill="FFFFFF"/>
      </w:pPr>
      <w:r>
        <w:rPr>
          <w:b/>
          <w:color w:val="000000"/>
          <w:sz w:val="24"/>
        </w:rPr>
        <w:t>2. 6.</w:t>
      </w:r>
      <w:r>
        <w:rPr>
          <w:color w:val="000000"/>
          <w:sz w:val="24"/>
        </w:rPr>
        <w:t xml:space="preserve"> Vranov – posvícení 8,30 žehnání vlajky městyse; v 9,15 mše svatá; </w:t>
      </w:r>
      <w:proofErr w:type="gramStart"/>
      <w:r>
        <w:rPr>
          <w:color w:val="000000"/>
          <w:sz w:val="24"/>
        </w:rPr>
        <w:t>6.6. v 9 Štítary</w:t>
      </w:r>
      <w:proofErr w:type="gramEnd"/>
      <w:r>
        <w:rPr>
          <w:color w:val="000000"/>
          <w:sz w:val="24"/>
        </w:rPr>
        <w:t xml:space="preserve"> mše svatá při </w:t>
      </w:r>
      <w:proofErr w:type="spellStart"/>
      <w:r>
        <w:rPr>
          <w:color w:val="000000"/>
          <w:sz w:val="24"/>
        </w:rPr>
        <w:t>rekolekci</w:t>
      </w:r>
      <w:proofErr w:type="spellEnd"/>
      <w:r>
        <w:rPr>
          <w:color w:val="000000"/>
          <w:sz w:val="24"/>
        </w:rPr>
        <w:t xml:space="preserve"> s o. Biskupem Pavlem, </w:t>
      </w:r>
      <w:r>
        <w:rPr>
          <w:b/>
          <w:color w:val="000000"/>
          <w:sz w:val="24"/>
        </w:rPr>
        <w:t>9. 6</w:t>
      </w:r>
      <w:r>
        <w:rPr>
          <w:color w:val="000000"/>
          <w:sz w:val="24"/>
        </w:rPr>
        <w:t>. pouť na Šumné</w:t>
      </w:r>
      <w:r>
        <w:t xml:space="preserve">, </w:t>
      </w:r>
      <w:r>
        <w:rPr>
          <w:b/>
          <w:sz w:val="24"/>
        </w:rPr>
        <w:t>15. 6</w:t>
      </w:r>
      <w:r>
        <w:rPr>
          <w:sz w:val="24"/>
        </w:rPr>
        <w:t xml:space="preserve">. Vranov </w:t>
      </w:r>
      <w:r>
        <w:rPr>
          <w:sz w:val="24"/>
        </w:rPr>
        <w:t>v 18,00 pouť Nový Jeruzalém</w:t>
      </w:r>
      <w:r>
        <w:t xml:space="preserve">, </w:t>
      </w:r>
      <w:r>
        <w:rPr>
          <w:b/>
          <w:sz w:val="24"/>
          <w:szCs w:val="24"/>
        </w:rPr>
        <w:t>16. – 19. 6</w:t>
      </w:r>
      <w:r>
        <w:rPr>
          <w:sz w:val="24"/>
          <w:szCs w:val="24"/>
        </w:rPr>
        <w:t xml:space="preserve">. XIV. </w:t>
      </w:r>
      <w:proofErr w:type="spellStart"/>
      <w:r>
        <w:rPr>
          <w:sz w:val="24"/>
          <w:szCs w:val="24"/>
        </w:rPr>
        <w:t>cyklopouť</w:t>
      </w:r>
      <w:proofErr w:type="spellEnd"/>
      <w:r>
        <w:rPr>
          <w:sz w:val="24"/>
          <w:szCs w:val="24"/>
        </w:rPr>
        <w:t xml:space="preserve"> z Přímětic do Jeníkova, hlaste se u o. Pavla Sobotky: </w:t>
      </w:r>
      <w:r>
        <w:rPr>
          <w:color w:val="000000"/>
          <w:sz w:val="24"/>
          <w:szCs w:val="24"/>
          <w:shd w:val="clear" w:color="auto" w:fill="FFFFFF"/>
        </w:rPr>
        <w:t>731402650</w:t>
      </w:r>
    </w:p>
    <w:sectPr w:rsidR="00740A9C">
      <w:pgSz w:w="11906" w:h="16838"/>
      <w:pgMar w:top="540" w:right="92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C"/>
    <w:rsid w:val="00740A9C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BF36A-A1F6-4B17-BB72-9840FDC6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6434E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6434E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2019-05-26T11:20:00Z</dcterms:created>
  <dcterms:modified xsi:type="dcterms:W3CDTF">2019-05-26T11:20:00Z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