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D0" w:rsidRPr="001319D0" w:rsidRDefault="001319D0" w:rsidP="001319D0">
      <w:pPr>
        <w:pStyle w:val="Nzev"/>
        <w:rPr>
          <w:color w:val="FF0000"/>
          <w:sz w:val="28"/>
          <w:szCs w:val="28"/>
        </w:rPr>
      </w:pPr>
      <w:r w:rsidRPr="001319D0">
        <w:rPr>
          <w:color w:val="FF0000"/>
          <w:sz w:val="28"/>
          <w:szCs w:val="28"/>
        </w:rPr>
        <w:t>Poutní zájezd k 1150. výročí příchodu sv. Konstantina a Metoděje na Velkou Moravu (863 – 2013)</w:t>
      </w:r>
    </w:p>
    <w:p w:rsidR="001319D0" w:rsidRPr="001319D0" w:rsidRDefault="001319D0" w:rsidP="001319D0">
      <w:pPr>
        <w:jc w:val="center"/>
      </w:pPr>
      <w:r>
        <w:rPr>
          <w:noProof/>
        </w:rPr>
        <w:drawing>
          <wp:inline distT="0" distB="0" distL="0" distR="0">
            <wp:extent cx="859680" cy="1162050"/>
            <wp:effectExtent l="19050" t="0" r="0" b="0"/>
            <wp:docPr id="1" name="il_fi" descr="2677_41285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677_41285_orig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18" cy="116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D0" w:rsidRPr="001319D0" w:rsidRDefault="001319D0" w:rsidP="001319D0">
      <w:pPr>
        <w:jc w:val="center"/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Vážení poutníci, cestovní kancelář </w:t>
      </w:r>
      <w:r w:rsidRPr="001319D0">
        <w:rPr>
          <w:b/>
          <w:color w:val="4C2FF9"/>
          <w:sz w:val="22"/>
          <w:szCs w:val="22"/>
        </w:rPr>
        <w:t>MORAS TOUR</w:t>
      </w:r>
      <w:r w:rsidRPr="001319D0">
        <w:rPr>
          <w:b/>
          <w:sz w:val="22"/>
          <w:szCs w:val="22"/>
        </w:rPr>
        <w:t xml:space="preserve"> připravila pro jubilejní rok 2013 poutní zájezd po stopách bratří Konstantina a Metoděje. Program je zaměřen na návštěvu míst spojených se soluňskými misionáři a s cestami apoštola Pavla severním Řeckem. </w:t>
      </w:r>
    </w:p>
    <w:p w:rsidR="001319D0" w:rsidRPr="001319D0" w:rsidRDefault="001319D0" w:rsidP="001319D0">
      <w:pPr>
        <w:jc w:val="center"/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Kromě </w:t>
      </w:r>
      <w:r w:rsidRPr="001319D0">
        <w:rPr>
          <w:b/>
          <w:color w:val="FF0000"/>
          <w:sz w:val="22"/>
          <w:szCs w:val="22"/>
        </w:rPr>
        <w:t>Soluně</w:t>
      </w:r>
      <w:r w:rsidRPr="001319D0">
        <w:rPr>
          <w:b/>
          <w:sz w:val="22"/>
          <w:szCs w:val="22"/>
        </w:rPr>
        <w:t xml:space="preserve">, kde se Konstantin a Metoděj narodili a kde stojí také chrám s jejich patrociniem, navštívíme také kostely a kláštery okolo </w:t>
      </w:r>
      <w:r w:rsidRPr="001319D0">
        <w:rPr>
          <w:b/>
          <w:color w:val="FF0000"/>
          <w:sz w:val="22"/>
          <w:szCs w:val="22"/>
        </w:rPr>
        <w:t>Ohridského jezera</w:t>
      </w:r>
      <w:r w:rsidRPr="001319D0">
        <w:rPr>
          <w:b/>
          <w:sz w:val="22"/>
          <w:szCs w:val="22"/>
        </w:rPr>
        <w:t xml:space="preserve"> /památky UNESCO/, jež jsou spojeny s pobytem Metodějových žáků. Pavlovské misie připomene starověké město </w:t>
      </w:r>
      <w:r w:rsidRPr="001319D0">
        <w:rPr>
          <w:b/>
          <w:color w:val="FF0000"/>
          <w:sz w:val="22"/>
          <w:szCs w:val="22"/>
        </w:rPr>
        <w:t>Filipi,</w:t>
      </w:r>
      <w:r w:rsidRPr="001319D0">
        <w:rPr>
          <w:b/>
          <w:sz w:val="22"/>
          <w:szCs w:val="22"/>
        </w:rPr>
        <w:t xml:space="preserve"> kde vznikl první křesťanský sbor v Evropě, dále pak blízká lokalita </w:t>
      </w:r>
      <w:r w:rsidRPr="001319D0">
        <w:rPr>
          <w:b/>
          <w:color w:val="FF0000"/>
          <w:sz w:val="22"/>
          <w:szCs w:val="22"/>
        </w:rPr>
        <w:t>Lýdie</w:t>
      </w:r>
      <w:r w:rsidRPr="001319D0">
        <w:rPr>
          <w:b/>
          <w:sz w:val="22"/>
          <w:szCs w:val="22"/>
        </w:rPr>
        <w:t xml:space="preserve"> s památným baptisteriem, kde probíhaly první křty, a město </w:t>
      </w:r>
      <w:r w:rsidRPr="001319D0">
        <w:rPr>
          <w:b/>
          <w:color w:val="FF0000"/>
          <w:sz w:val="22"/>
          <w:szCs w:val="22"/>
        </w:rPr>
        <w:t>Kavala</w:t>
      </w:r>
      <w:r w:rsidRPr="001319D0">
        <w:rPr>
          <w:b/>
          <w:sz w:val="22"/>
          <w:szCs w:val="22"/>
        </w:rPr>
        <w:t>, blízko něhož je uctíváno místo, kde apoštol poprvé vstoupil na půdu Řecka.</w:t>
      </w:r>
    </w:p>
    <w:p w:rsidR="001319D0" w:rsidRPr="001319D0" w:rsidRDefault="001319D0" w:rsidP="001319D0">
      <w:pPr>
        <w:jc w:val="center"/>
        <w:rPr>
          <w:b/>
          <w:color w:val="FF0000"/>
          <w:sz w:val="22"/>
          <w:szCs w:val="22"/>
        </w:rPr>
      </w:pPr>
      <w:r w:rsidRPr="001319D0">
        <w:rPr>
          <w:b/>
          <w:sz w:val="22"/>
          <w:szCs w:val="22"/>
        </w:rPr>
        <w:t xml:space="preserve">Dalším cílem poutního zájezdu budou překrásné kláštery </w:t>
      </w:r>
      <w:r w:rsidRPr="001319D0">
        <w:rPr>
          <w:b/>
          <w:color w:val="FF0000"/>
          <w:sz w:val="22"/>
          <w:szCs w:val="22"/>
        </w:rPr>
        <w:t>Meteora.</w:t>
      </w:r>
    </w:p>
    <w:p w:rsidR="001319D0" w:rsidRPr="00C05144" w:rsidRDefault="001319D0" w:rsidP="001319D0">
      <w:pPr>
        <w:jc w:val="center"/>
        <w:rPr>
          <w:b/>
        </w:rPr>
      </w:pP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Ubytování</w:t>
      </w:r>
      <w:r w:rsidRPr="001319D0">
        <w:rPr>
          <w:b/>
          <w:sz w:val="22"/>
          <w:szCs w:val="22"/>
        </w:rPr>
        <w:t xml:space="preserve">:  obec Leptokaria přímo pod horou Olymp, na břehu Egejského moře; dvou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až čtyřlůžkové pokoje v penzionu.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Strava</w:t>
      </w:r>
      <w:r w:rsidRPr="001319D0">
        <w:rPr>
          <w:b/>
          <w:sz w:val="22"/>
          <w:szCs w:val="22"/>
        </w:rPr>
        <w:t>:         polopenze /snídaně formou bohatého bufetu, večeře servírované menu/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Doprava</w:t>
      </w:r>
      <w:r w:rsidRPr="001319D0">
        <w:rPr>
          <w:b/>
          <w:sz w:val="22"/>
          <w:szCs w:val="22"/>
        </w:rPr>
        <w:t xml:space="preserve">:     luxusním autobusem s plnou vybaveností /WC, TV, možnost zakoupení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teplých i studených nápojů/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Program</w:t>
      </w:r>
      <w:r w:rsidRPr="001319D0">
        <w:rPr>
          <w:b/>
          <w:sz w:val="22"/>
          <w:szCs w:val="22"/>
        </w:rPr>
        <w:t xml:space="preserve">:   1. den -  odjezd v ranních hodinách /v případě hromadné objednávky z jedné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  farnosti z místa určeného klienty, jinak z Brna/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2. den -  dopoledne příjezd do Leptokarie, odpočinek; odpoledne výjezd na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 Olymp do kláštera sv. Dionýsia /panorama egejského pobřeží,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 návštěva chrámu/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3. den – Soluň /Tessaloniki/ - prohlídka města, návštěva chrámu Cyrila a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 Metoděje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</w:t>
      </w:r>
      <w:r w:rsidRPr="001319D0">
        <w:rPr>
          <w:b/>
          <w:sz w:val="22"/>
          <w:szCs w:val="22"/>
        </w:rPr>
        <w:t xml:space="preserve"> 4. den – Filipi, Sv. Lýdie a Kavala – po stopách apoštola Pavla; cestou zpět  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zastávka v Amfipolis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</w:t>
      </w:r>
      <w:r w:rsidRPr="001319D0">
        <w:rPr>
          <w:b/>
          <w:sz w:val="22"/>
          <w:szCs w:val="22"/>
        </w:rPr>
        <w:t xml:space="preserve"> 5. den – kláštery Meteora, prohlídka vybraných klášterů, muzeum ikon; </w:t>
      </w:r>
    </w:p>
    <w:p w:rsidR="007135BD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 zastávka na poutním místě v údolí řeky Tempi</w:t>
      </w:r>
    </w:p>
    <w:p w:rsidR="001319D0" w:rsidRPr="001319D0" w:rsidRDefault="001319D0" w:rsidP="001319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319D0">
        <w:rPr>
          <w:b/>
          <w:sz w:val="22"/>
          <w:szCs w:val="22"/>
        </w:rPr>
        <w:t xml:space="preserve">6. den – ráno odjezd z Leptokarie a přejezd do Makedonie – oblast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</w:t>
      </w:r>
      <w:r w:rsidRPr="001319D0">
        <w:rPr>
          <w:b/>
          <w:sz w:val="22"/>
          <w:szCs w:val="22"/>
        </w:rPr>
        <w:t xml:space="preserve">              Ohridského jezera; ubytování, prohlídka duchovních památek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Pr="001319D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1319D0">
        <w:rPr>
          <w:b/>
          <w:sz w:val="22"/>
          <w:szCs w:val="22"/>
        </w:rPr>
        <w:t xml:space="preserve">  7. den – dopoledne odjezd do ČR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Pr="001319D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1319D0">
        <w:rPr>
          <w:b/>
          <w:sz w:val="22"/>
          <w:szCs w:val="22"/>
        </w:rPr>
        <w:t xml:space="preserve">  8. den -  návrat do ČR</w:t>
      </w:r>
    </w:p>
    <w:p w:rsidR="001319D0" w:rsidRDefault="001319D0" w:rsidP="001319D0">
      <w:pPr>
        <w:rPr>
          <w:b/>
        </w:rPr>
      </w:pPr>
      <w:r>
        <w:rPr>
          <w:b/>
        </w:rPr>
        <w:t xml:space="preserve"> </w:t>
      </w:r>
    </w:p>
    <w:p w:rsidR="001319D0" w:rsidRPr="001319D0" w:rsidRDefault="001319D0" w:rsidP="001319D0">
      <w:pPr>
        <w:rPr>
          <w:b/>
          <w:color w:val="FF0000"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 xml:space="preserve">Cena:     </w:t>
      </w:r>
      <w:r w:rsidRPr="00763CB9">
        <w:rPr>
          <w:b/>
          <w:color w:val="0070C0"/>
          <w:sz w:val="22"/>
          <w:szCs w:val="22"/>
        </w:rPr>
        <w:t>8490,-</w:t>
      </w:r>
      <w:r w:rsidRPr="001319D0">
        <w:rPr>
          <w:b/>
          <w:color w:val="FF0000"/>
          <w:sz w:val="22"/>
          <w:szCs w:val="22"/>
        </w:rPr>
        <w:t xml:space="preserve">   /při hromadné objednávce 2x duchovní doprovod zdarma/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V ceně zájezdu</w:t>
      </w:r>
      <w:r w:rsidRPr="001319D0">
        <w:rPr>
          <w:b/>
          <w:sz w:val="22"/>
          <w:szCs w:val="22"/>
        </w:rPr>
        <w:t xml:space="preserve">:  5x polopenze, 5x ubytování, průvodce v místě pobytu, doprava 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 luxusním autobusem, </w:t>
      </w:r>
      <w:r>
        <w:rPr>
          <w:b/>
          <w:sz w:val="22"/>
          <w:szCs w:val="22"/>
        </w:rPr>
        <w:t>komplexní pojištění</w:t>
      </w:r>
    </w:p>
    <w:p w:rsidR="001319D0" w:rsidRPr="001319D0" w:rsidRDefault="001319D0" w:rsidP="001319D0">
      <w:pPr>
        <w:rPr>
          <w:b/>
          <w:color w:val="FF0000"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>Termíny zájezdu: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 xml:space="preserve">                            </w:t>
      </w:r>
      <w:r w:rsidRPr="001319D0">
        <w:rPr>
          <w:b/>
          <w:sz w:val="22"/>
          <w:szCs w:val="22"/>
        </w:rPr>
        <w:t>25.3. – 1.4. 2013  /velikonoční termín/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8.4.  -  15.4. 2013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22.4. -  29.4. 2013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6.5.  -   13.5. 2013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      20.5. – 27.5. 2013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     3.6. -   10.6. 2013</w:t>
      </w:r>
    </w:p>
    <w:p w:rsidR="001319D0" w:rsidRPr="001319D0" w:rsidRDefault="001319D0" w:rsidP="001319D0">
      <w:pPr>
        <w:rPr>
          <w:b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 xml:space="preserve">Dotazy:              </w:t>
      </w:r>
      <w:hyperlink r:id="rId5" w:history="1">
        <w:r w:rsidRPr="001319D0">
          <w:rPr>
            <w:rStyle w:val="Hypertextovodkaz"/>
            <w:b/>
            <w:sz w:val="22"/>
            <w:szCs w:val="22"/>
          </w:rPr>
          <w:t>jan.kolias@email.cz</w:t>
        </w:r>
      </w:hyperlink>
      <w:r w:rsidRPr="001319D0">
        <w:rPr>
          <w:b/>
          <w:sz w:val="22"/>
          <w:szCs w:val="22"/>
        </w:rPr>
        <w:t>; 725 036</w:t>
      </w:r>
      <w:r w:rsidR="00EC7EB5">
        <w:rPr>
          <w:b/>
          <w:sz w:val="22"/>
          <w:szCs w:val="22"/>
        </w:rPr>
        <w:t> </w:t>
      </w:r>
      <w:r w:rsidRPr="001319D0">
        <w:rPr>
          <w:b/>
          <w:sz w:val="22"/>
          <w:szCs w:val="22"/>
        </w:rPr>
        <w:t>388</w:t>
      </w:r>
      <w:r w:rsidR="00EC7EB5">
        <w:rPr>
          <w:b/>
          <w:sz w:val="22"/>
          <w:szCs w:val="22"/>
        </w:rPr>
        <w:t xml:space="preserve"> (nejlépe SMS)</w:t>
      </w:r>
    </w:p>
    <w:p w:rsidR="001319D0" w:rsidRPr="001319D0" w:rsidRDefault="001319D0" w:rsidP="001319D0">
      <w:pPr>
        <w:rPr>
          <w:b/>
          <w:color w:val="FF0000"/>
          <w:sz w:val="22"/>
          <w:szCs w:val="22"/>
        </w:rPr>
      </w:pPr>
      <w:r w:rsidRPr="001319D0">
        <w:rPr>
          <w:b/>
          <w:color w:val="FF0000"/>
          <w:sz w:val="22"/>
          <w:szCs w:val="22"/>
        </w:rPr>
        <w:t xml:space="preserve">Rezervace a objednávky:   </w:t>
      </w:r>
      <w:hyperlink r:id="rId6" w:history="1">
        <w:r w:rsidRPr="001319D0">
          <w:rPr>
            <w:rStyle w:val="Hypertextovodkaz"/>
            <w:b/>
            <w:sz w:val="22"/>
            <w:szCs w:val="22"/>
          </w:rPr>
          <w:t>www.morastour.cz</w:t>
        </w:r>
      </w:hyperlink>
    </w:p>
    <w:sectPr w:rsidR="001319D0" w:rsidRPr="001319D0" w:rsidSect="0071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19D0"/>
    <w:rsid w:val="001319D0"/>
    <w:rsid w:val="00332405"/>
    <w:rsid w:val="007135BD"/>
    <w:rsid w:val="00763CB9"/>
    <w:rsid w:val="00EC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319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319D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D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131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astour.cz" TargetMode="External"/><Relationship Id="rId5" Type="http://schemas.openxmlformats.org/officeDocument/2006/relationships/hyperlink" Target="mailto:jan.kolias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dcterms:created xsi:type="dcterms:W3CDTF">2012-12-30T21:37:00Z</dcterms:created>
  <dcterms:modified xsi:type="dcterms:W3CDTF">2013-01-01T15:12:00Z</dcterms:modified>
</cp:coreProperties>
</file>